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BA" w:rsidRPr="005061BA" w:rsidRDefault="00EA6D15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061BA" w:rsidRPr="005061BA">
        <w:rPr>
          <w:rFonts w:ascii="Times New Roman" w:hAnsi="Times New Roman" w:cs="Times New Roman"/>
          <w:b/>
          <w:sz w:val="28"/>
          <w:szCs w:val="28"/>
        </w:rPr>
        <w:t xml:space="preserve"> 1 января 2017 года вступят в силу поправки в Федеральный закон «Об охране окружающей среды».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С 01 января 2017 года вступят в силу положения Федерального закона от 03.07.2016 № 254-ФЗ «О внесении изменений в отдельные законодательные акты Российской Федерации».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Так, статья 1 Федерального закона от 10.01.2002 № 7-ФЗ «Об охране окружающей среды» будет дополнена понятиями «накопленный вред окружающей среде» и «объекты накопленного вреда окружающей среде».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Под накопленным вредом окружающей среде будет пониматься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Объектами накопленного вреда окружающей среде будут являться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Кроме того, в названный закон вводится новая глава XIV.1 «Ликвидация накопленного вреда окружающей среде», которая содержит в себе статью 80.1 «Выявление, оценка и учет объектов накопленного вреда окружающей среде», а также статью 80.2 «Организация работ по ликвидации накопленного вреда окружающей среде».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>Вносимые изменения содержат положения о том, что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</w:t>
      </w:r>
      <w:proofErr w:type="gramStart"/>
      <w:r w:rsidRPr="005061B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061BA">
        <w:rPr>
          <w:rFonts w:ascii="Times New Roman" w:hAnsi="Times New Roman" w:cs="Times New Roman"/>
          <w:sz w:val="28"/>
          <w:szCs w:val="28"/>
        </w:rPr>
        <w:t xml:space="preserve">) на которых расположены бесхозяйные объекты капитального строительства и объекты размещения отходов.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При этом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что также является необходимым условием для ликвидации накопленного вреда окружающей среде.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Обязанность ведения данного реестра возложена на уполномоченный Правительством Российской Федерации федеральный орган исполнительной власти.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При этом организацию работ по ликвидации накопленного вреда окружающей среде также вправе осуществлять органы государственной власти субъектов Российской Федерации и органы местного самоуправления.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Кроме того, новыми положениями определен порядок категорирования объектов накопленного вреда окружающей среде, включенных в государственный реестр объектов накопленного вреда окружающей среде с </w:t>
      </w:r>
      <w:r w:rsidRPr="005061BA">
        <w:rPr>
          <w:rFonts w:ascii="Times New Roman" w:hAnsi="Times New Roman" w:cs="Times New Roman"/>
          <w:sz w:val="28"/>
          <w:szCs w:val="28"/>
        </w:rPr>
        <w:lastRenderedPageBreak/>
        <w:t xml:space="preserve">целью выделения приоритетных объектов, накопленный вред на которых подлежит ликвидации в первоочередном порядке. </w:t>
      </w:r>
    </w:p>
    <w:p w:rsidR="005061BA" w:rsidRPr="005061BA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 xml:space="preserve">В случаях, установленных Правительством Российской Федерации, организацию работ по ликвидации накопленного вреда окружающей среде проводит федеральный орган исполнительной власти, осуществляющий государственное управление в области охраны окружающей среды. </w:t>
      </w:r>
    </w:p>
    <w:p w:rsidR="00DD3037" w:rsidRDefault="005061BA" w:rsidP="00506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BA">
        <w:rPr>
          <w:rFonts w:ascii="Times New Roman" w:hAnsi="Times New Roman" w:cs="Times New Roman"/>
          <w:sz w:val="28"/>
          <w:szCs w:val="28"/>
        </w:rPr>
        <w:t>Порядок организации работ по ликвидации накопленного вреда окружающей среде устанавливается Правительством Российской Федерации, который до настоящего времени не принят.</w:t>
      </w:r>
    </w:p>
    <w:p w:rsidR="005F7B0F" w:rsidRPr="005F7B0F" w:rsidRDefault="005F7B0F" w:rsidP="005F7B0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</w:p>
    <w:p w:rsidR="005F7B0F" w:rsidRPr="005061BA" w:rsidRDefault="005F7B0F" w:rsidP="005F7B0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г. Стерлитамак                 </w:t>
      </w:r>
      <w:r w:rsidR="00EA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EA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Айрат </w:t>
      </w:r>
      <w:r w:rsidRPr="005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Фаварисов</w:t>
      </w:r>
      <w:proofErr w:type="spellEnd"/>
      <w:proofErr w:type="gramEnd"/>
    </w:p>
    <w:p w:rsidR="00E11345" w:rsidRDefault="00E11345"/>
    <w:p w:rsidR="0084595F" w:rsidRDefault="00A51BB8">
      <w:hyperlink r:id="rId4" w:history="1">
        <w:r w:rsidRPr="00980125">
          <w:rPr>
            <w:rStyle w:val="a3"/>
          </w:rPr>
          <w:t>http://sterlitamak.procrb.ru/explanation/s-1-yanvarya-2017-goda-vstupyat-v-silu-popravki-v-federalnyy-zakon-ob-okhrane-okruzhayushchey-sredy-.php?clear_cache=Y</w:t>
        </w:r>
      </w:hyperlink>
    </w:p>
    <w:p w:rsidR="00A51BB8" w:rsidRDefault="00A51BB8">
      <w:bookmarkStart w:id="0" w:name="_GoBack"/>
      <w:bookmarkEnd w:id="0"/>
    </w:p>
    <w:sectPr w:rsidR="00A51BB8" w:rsidSect="00F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C5"/>
    <w:rsid w:val="00195D69"/>
    <w:rsid w:val="005061BA"/>
    <w:rsid w:val="005F7B0F"/>
    <w:rsid w:val="0084595F"/>
    <w:rsid w:val="00A51BB8"/>
    <w:rsid w:val="00C13644"/>
    <w:rsid w:val="00C22FC5"/>
    <w:rsid w:val="00DD3037"/>
    <w:rsid w:val="00E11345"/>
    <w:rsid w:val="00EA6D15"/>
    <w:rsid w:val="00F8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4BFF8-C636-4EED-8963-E931197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s-1-yanvarya-2017-goda-vstupyat-v-silu-popravki-v-federalnyy-zakon-ob-okhrane-okruzhayushchey-sredy-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Ведспец отдела по связям со СМИ</cp:lastModifiedBy>
  <cp:revision>13</cp:revision>
  <dcterms:created xsi:type="dcterms:W3CDTF">2016-06-29T15:25:00Z</dcterms:created>
  <dcterms:modified xsi:type="dcterms:W3CDTF">2016-12-21T07:54:00Z</dcterms:modified>
</cp:coreProperties>
</file>