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023" w:rsidRPr="00377B3E" w:rsidRDefault="002C6023" w:rsidP="002C602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7B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Внесены изменения в правила функционирования выездных бригад скорой медицинской помощи</w:t>
      </w:r>
    </w:p>
    <w:p w:rsidR="00776F21" w:rsidRPr="002C6023" w:rsidRDefault="00776F21" w:rsidP="002C602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023" w:rsidRPr="002C6023" w:rsidRDefault="002C6023" w:rsidP="002C6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2C6023">
        <w:rPr>
          <w:color w:val="000000"/>
          <w:sz w:val="28"/>
          <w:szCs w:val="28"/>
        </w:rPr>
        <w:t>Приказом Минздрава России от 22.01.2016 № 33н внесены изменения в Порядок оказания скорой, в том числе скорой специализированной, медицинской помощи, утвержденный приказом Министерства здравоохранения Российской Федерации от 20 июня 2013 № 388н.</w:t>
      </w:r>
    </w:p>
    <w:p w:rsidR="002C6023" w:rsidRPr="002C6023" w:rsidRDefault="002C6023" w:rsidP="002C6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6023">
        <w:rPr>
          <w:color w:val="000000"/>
          <w:sz w:val="28"/>
          <w:szCs w:val="28"/>
        </w:rPr>
        <w:t xml:space="preserve">Теперь выездные бригады скорой медицинской помощи по своему профилю подразделяются на </w:t>
      </w:r>
      <w:proofErr w:type="spellStart"/>
      <w:r w:rsidRPr="002C6023">
        <w:rPr>
          <w:color w:val="000000"/>
          <w:sz w:val="28"/>
          <w:szCs w:val="28"/>
        </w:rPr>
        <w:t>общепрофильные</w:t>
      </w:r>
      <w:proofErr w:type="spellEnd"/>
      <w:r w:rsidRPr="002C6023">
        <w:rPr>
          <w:color w:val="000000"/>
          <w:sz w:val="28"/>
          <w:szCs w:val="28"/>
        </w:rPr>
        <w:t xml:space="preserve"> и специализированные. Специализированные подразделяются на бригады:</w:t>
      </w:r>
    </w:p>
    <w:p w:rsidR="002C6023" w:rsidRPr="002C6023" w:rsidRDefault="002C6023" w:rsidP="002C6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6023">
        <w:rPr>
          <w:color w:val="000000"/>
          <w:sz w:val="28"/>
          <w:szCs w:val="28"/>
        </w:rPr>
        <w:t>- анестезиологии-реанимации, в том числе педиатрические;</w:t>
      </w:r>
    </w:p>
    <w:p w:rsidR="002C6023" w:rsidRPr="002C6023" w:rsidRDefault="002C6023" w:rsidP="002C6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6023">
        <w:rPr>
          <w:color w:val="000000"/>
          <w:sz w:val="28"/>
          <w:szCs w:val="28"/>
        </w:rPr>
        <w:t>- педиатрические;</w:t>
      </w:r>
    </w:p>
    <w:p w:rsidR="002C6023" w:rsidRPr="002C6023" w:rsidRDefault="002C6023" w:rsidP="002C6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6023">
        <w:rPr>
          <w:color w:val="000000"/>
          <w:sz w:val="28"/>
          <w:szCs w:val="28"/>
        </w:rPr>
        <w:t>- психиатрические;</w:t>
      </w:r>
    </w:p>
    <w:p w:rsidR="002C6023" w:rsidRPr="002C6023" w:rsidRDefault="002C6023" w:rsidP="002C6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6023">
        <w:rPr>
          <w:color w:val="000000"/>
          <w:sz w:val="28"/>
          <w:szCs w:val="28"/>
        </w:rPr>
        <w:t>- экстренные консультативные;</w:t>
      </w:r>
    </w:p>
    <w:p w:rsidR="002C6023" w:rsidRPr="002C6023" w:rsidRDefault="002C6023" w:rsidP="002C6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6023">
        <w:rPr>
          <w:color w:val="000000"/>
          <w:sz w:val="28"/>
          <w:szCs w:val="28"/>
        </w:rPr>
        <w:t xml:space="preserve">- </w:t>
      </w:r>
      <w:proofErr w:type="spellStart"/>
      <w:r w:rsidRPr="002C6023">
        <w:rPr>
          <w:color w:val="000000"/>
          <w:sz w:val="28"/>
          <w:szCs w:val="28"/>
        </w:rPr>
        <w:t>авиамедицинские</w:t>
      </w:r>
      <w:proofErr w:type="spellEnd"/>
      <w:r w:rsidRPr="002C6023">
        <w:rPr>
          <w:color w:val="000000"/>
          <w:sz w:val="28"/>
          <w:szCs w:val="28"/>
        </w:rPr>
        <w:t>.</w:t>
      </w:r>
    </w:p>
    <w:p w:rsidR="002C6023" w:rsidRPr="002C6023" w:rsidRDefault="002C6023" w:rsidP="002C6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6023">
        <w:rPr>
          <w:color w:val="000000"/>
          <w:sz w:val="28"/>
          <w:szCs w:val="28"/>
        </w:rPr>
        <w:t>Время прибытия до пациента выездной бригады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время прибытия может быть обоснованно скорректировано.</w:t>
      </w:r>
    </w:p>
    <w:p w:rsidR="002C6023" w:rsidRPr="002C6023" w:rsidRDefault="002C6023" w:rsidP="002C6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6023">
        <w:rPr>
          <w:color w:val="000000"/>
          <w:sz w:val="28"/>
          <w:szCs w:val="28"/>
        </w:rPr>
        <w:t>Водитель автомобиля скорой медицинской помощи обязан, в том числе:</w:t>
      </w:r>
    </w:p>
    <w:p w:rsidR="002C6023" w:rsidRPr="002C6023" w:rsidRDefault="002C6023" w:rsidP="002C6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6023">
        <w:rPr>
          <w:color w:val="000000"/>
          <w:sz w:val="28"/>
          <w:szCs w:val="28"/>
        </w:rPr>
        <w:t>- подчиняться врачу или фельдшеру бригады и выполнять его распоряжения;</w:t>
      </w:r>
    </w:p>
    <w:p w:rsidR="002C6023" w:rsidRPr="002C6023" w:rsidRDefault="002C6023" w:rsidP="002C6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6023">
        <w:rPr>
          <w:color w:val="000000"/>
          <w:sz w:val="28"/>
          <w:szCs w:val="28"/>
        </w:rPr>
        <w:t>- знать топографию населенного пункта, в котором расположена станция (отделение) скорой помощи и местоположение медицинских организаций;</w:t>
      </w:r>
    </w:p>
    <w:p w:rsidR="002C6023" w:rsidRPr="002C6023" w:rsidRDefault="002C6023" w:rsidP="002C6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6023">
        <w:rPr>
          <w:color w:val="000000"/>
          <w:sz w:val="28"/>
          <w:szCs w:val="28"/>
        </w:rPr>
        <w:t>- обеспечивать немедленный выезд автомобиля скорой помощи на вызов и движение по кратчайшему маршруту;</w:t>
      </w:r>
    </w:p>
    <w:p w:rsidR="002C6023" w:rsidRPr="002C6023" w:rsidRDefault="002C6023" w:rsidP="002C6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6023">
        <w:rPr>
          <w:color w:val="000000"/>
          <w:sz w:val="28"/>
          <w:szCs w:val="28"/>
        </w:rPr>
        <w:t>- отслеживать техническое состояние автомобиля скорой помощи, по мере необходимости поддерживать в нем порядок и чистоту;</w:t>
      </w:r>
    </w:p>
    <w:p w:rsidR="002C6023" w:rsidRPr="002C6023" w:rsidRDefault="002C6023" w:rsidP="002C6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6023">
        <w:rPr>
          <w:color w:val="000000"/>
          <w:sz w:val="28"/>
          <w:szCs w:val="28"/>
        </w:rPr>
        <w:t>- содержать в функциональном состоянии приборы специальной сигнализации, выполнять мелкий ремонт оснащения (замки, ручки, ремни, лямки, носилки и иное);</w:t>
      </w:r>
    </w:p>
    <w:p w:rsidR="002C6023" w:rsidRPr="002C6023" w:rsidRDefault="002C6023" w:rsidP="002C6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6023">
        <w:rPr>
          <w:color w:val="000000"/>
          <w:sz w:val="28"/>
          <w:szCs w:val="28"/>
        </w:rPr>
        <w:t>- обеспечивать сохранность имущества, отслеживать правильность размещения и закрепления бортовых медицинских приборов.</w:t>
      </w:r>
    </w:p>
    <w:p w:rsidR="002C6023" w:rsidRPr="002C6023" w:rsidRDefault="002C6023" w:rsidP="002C6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6023">
        <w:rPr>
          <w:color w:val="000000"/>
          <w:sz w:val="28"/>
          <w:szCs w:val="28"/>
        </w:rPr>
        <w:t>Внесены изменения также в рекомендуемые штатные нормативы станции и отделения скорой медицинской помощи.</w:t>
      </w:r>
    </w:p>
    <w:p w:rsidR="002C6023" w:rsidRPr="002C6023" w:rsidRDefault="002C6023" w:rsidP="002C6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6023">
        <w:rPr>
          <w:color w:val="000000"/>
          <w:sz w:val="28"/>
          <w:szCs w:val="28"/>
        </w:rPr>
        <w:t>Установлено, что вызов скорой медицинской помощи осуществляется в том числе при поступлении в медицинскую организацию, оказывающую скорую медицинскую помощь, заполненной в электронном виде карточки вызова в экстренной форме из информационных систем экстренных оперативных служб.</w:t>
      </w:r>
    </w:p>
    <w:p w:rsidR="002C6023" w:rsidRPr="002C6023" w:rsidRDefault="002C6023" w:rsidP="002C6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6023">
        <w:rPr>
          <w:color w:val="000000"/>
          <w:sz w:val="28"/>
          <w:szCs w:val="28"/>
        </w:rPr>
        <w:t>При угрозе возникновения чрезвычайных ситуаций, в том числе в местах проведения массовых мероприятий, организовываются дежурства выездных бригад скорой медицинской помощи.</w:t>
      </w:r>
    </w:p>
    <w:p w:rsidR="002C6023" w:rsidRPr="002C6023" w:rsidRDefault="002C6023" w:rsidP="002C6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6023">
        <w:rPr>
          <w:color w:val="000000"/>
          <w:sz w:val="28"/>
          <w:szCs w:val="28"/>
        </w:rPr>
        <w:t>Приказ вступает в силу с 1 июля 2016 года.</w:t>
      </w:r>
    </w:p>
    <w:p w:rsidR="00776F21" w:rsidRPr="00776F21" w:rsidRDefault="00776F21" w:rsidP="002C6023">
      <w:pPr>
        <w:spacing w:after="0" w:line="240" w:lineRule="auto"/>
        <w:ind w:left="142" w:right="-2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720F4C" w:rsidRDefault="00720F4C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21" w:rsidRDefault="00776F21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E5" w:rsidRDefault="008708E5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1DB5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4A1DB5" w:rsidRDefault="004A1DB5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Стерлитамак                                                                  </w:t>
      </w:r>
      <w:r w:rsidR="00776F2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А.М. Лебедь</w:t>
      </w:r>
    </w:p>
    <w:p w:rsidR="00B45FF6" w:rsidRDefault="00B45FF6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D767E" w:rsidRDefault="00AD767E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B175E" w:rsidRDefault="00377B3E" w:rsidP="00720F4C">
      <w:pPr>
        <w:shd w:val="clear" w:color="auto" w:fill="FFFFFF"/>
        <w:tabs>
          <w:tab w:val="num" w:pos="0"/>
        </w:tabs>
        <w:spacing w:after="0" w:line="240" w:lineRule="auto"/>
        <w:ind w:right="-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80767">
          <w:rPr>
            <w:rStyle w:val="a4"/>
            <w:rFonts w:ascii="Times New Roman" w:hAnsi="Times New Roman" w:cs="Times New Roman"/>
            <w:sz w:val="28"/>
            <w:szCs w:val="28"/>
          </w:rPr>
          <w:t>http://sterlitamak.procrb.ru/explanation/vneseny-izmeneniya-v-pravila-funktsionirovaniya-vyezdnykh-brigad-skoroy-meditsinskoy-pomoshchi.php?clear_cache=Y</w:t>
        </w:r>
      </w:hyperlink>
    </w:p>
    <w:p w:rsidR="00377B3E" w:rsidRDefault="00377B3E" w:rsidP="00720F4C">
      <w:pPr>
        <w:shd w:val="clear" w:color="auto" w:fill="FFFFFF"/>
        <w:tabs>
          <w:tab w:val="num" w:pos="0"/>
        </w:tabs>
        <w:spacing w:after="0" w:line="240" w:lineRule="auto"/>
        <w:ind w:right="-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A1DB5" w:rsidRDefault="004A1DB5" w:rsidP="00720F4C">
      <w:pPr>
        <w:shd w:val="clear" w:color="auto" w:fill="FFFFFF"/>
        <w:tabs>
          <w:tab w:val="num" w:pos="0"/>
        </w:tabs>
        <w:spacing w:after="0" w:line="240" w:lineRule="auto"/>
        <w:ind w:right="-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731" w:rsidRPr="00B43DF4" w:rsidRDefault="00D40731" w:rsidP="00720F4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0731" w:rsidRPr="00B43DF4" w:rsidSect="004A1D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83B38"/>
    <w:multiLevelType w:val="multilevel"/>
    <w:tmpl w:val="4A4C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13A8"/>
    <w:multiLevelType w:val="multilevel"/>
    <w:tmpl w:val="7A32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32578"/>
    <w:multiLevelType w:val="multilevel"/>
    <w:tmpl w:val="440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32ABA"/>
    <w:multiLevelType w:val="multilevel"/>
    <w:tmpl w:val="DE80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F66A0"/>
    <w:multiLevelType w:val="multilevel"/>
    <w:tmpl w:val="CD3C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A7B"/>
    <w:rsid w:val="001A1146"/>
    <w:rsid w:val="002C6023"/>
    <w:rsid w:val="002E5A17"/>
    <w:rsid w:val="00377B3E"/>
    <w:rsid w:val="003A097D"/>
    <w:rsid w:val="004761AF"/>
    <w:rsid w:val="004A1DB5"/>
    <w:rsid w:val="00667A7B"/>
    <w:rsid w:val="006C2B0B"/>
    <w:rsid w:val="00720F4C"/>
    <w:rsid w:val="007352AE"/>
    <w:rsid w:val="00776F21"/>
    <w:rsid w:val="007F52FE"/>
    <w:rsid w:val="008708E5"/>
    <w:rsid w:val="00AD767E"/>
    <w:rsid w:val="00B43DF4"/>
    <w:rsid w:val="00B45FF6"/>
    <w:rsid w:val="00B622BF"/>
    <w:rsid w:val="00B93789"/>
    <w:rsid w:val="00BB175E"/>
    <w:rsid w:val="00D20703"/>
    <w:rsid w:val="00D40731"/>
    <w:rsid w:val="00D679F5"/>
    <w:rsid w:val="00D724AF"/>
    <w:rsid w:val="00D77C78"/>
    <w:rsid w:val="00DF5558"/>
    <w:rsid w:val="00EC38F7"/>
    <w:rsid w:val="00F02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1F89C-55E7-4A75-8B4D-E8591568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703"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semiHidden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7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erlitamak.procrb.ru/explanation/vneseny-izmeneniya-v-pravila-funktsionirovaniya-vyezdnykh-brigad-skoroy-meditsinskoy-pomoshchi.php?clear_cache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Ведспец отдела по связям со СМИ</cp:lastModifiedBy>
  <cp:revision>30</cp:revision>
  <dcterms:created xsi:type="dcterms:W3CDTF">2016-02-03T12:24:00Z</dcterms:created>
  <dcterms:modified xsi:type="dcterms:W3CDTF">2016-06-28T04:04:00Z</dcterms:modified>
</cp:coreProperties>
</file>