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4DE7" w14:textId="3567A9BE" w:rsidR="00505C7A" w:rsidRPr="00B70181" w:rsidRDefault="006B1620" w:rsidP="00505C7A">
      <w:pPr>
        <w:jc w:val="center"/>
        <w:rPr>
          <w:sz w:val="28"/>
          <w:szCs w:val="28"/>
        </w:rPr>
      </w:pPr>
      <w:r w:rsidRPr="00B70181">
        <w:rPr>
          <w:sz w:val="28"/>
          <w:szCs w:val="28"/>
        </w:rPr>
        <w:t>Информация о выполнении  Комплексного плана</w:t>
      </w:r>
    </w:p>
    <w:p w14:paraId="05808597" w14:textId="77777777" w:rsidR="00A437DB" w:rsidRPr="00B70181" w:rsidRDefault="00A437DB" w:rsidP="00505C7A">
      <w:pPr>
        <w:jc w:val="center"/>
        <w:rPr>
          <w:sz w:val="28"/>
          <w:szCs w:val="28"/>
        </w:rPr>
      </w:pPr>
      <w:r w:rsidRPr="00B70181">
        <w:rPr>
          <w:sz w:val="28"/>
          <w:szCs w:val="28"/>
        </w:rPr>
        <w:t>мероприятий по противодействию коррупции в городском округе город Стерлитамак</w:t>
      </w:r>
      <w:r w:rsidR="00505C7A" w:rsidRPr="00B70181">
        <w:rPr>
          <w:sz w:val="28"/>
          <w:szCs w:val="28"/>
        </w:rPr>
        <w:t xml:space="preserve"> </w:t>
      </w:r>
      <w:r w:rsidRPr="00B70181">
        <w:rPr>
          <w:sz w:val="28"/>
          <w:szCs w:val="28"/>
        </w:rPr>
        <w:t>Республики Башкортостан на 2019-2021 годы</w:t>
      </w:r>
    </w:p>
    <w:p w14:paraId="2E91B046" w14:textId="77777777" w:rsidR="00A437DB" w:rsidRPr="00A437DB" w:rsidRDefault="00A437DB" w:rsidP="00A437DB">
      <w:pPr>
        <w:tabs>
          <w:tab w:val="left" w:pos="357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9603"/>
      </w:tblGrid>
      <w:tr w:rsidR="001E4992" w14:paraId="2EB4990A" w14:textId="77777777" w:rsidTr="0097264E">
        <w:tc>
          <w:tcPr>
            <w:tcW w:w="988" w:type="dxa"/>
          </w:tcPr>
          <w:p w14:paraId="26242CAC" w14:textId="77777777" w:rsidR="001E4992" w:rsidRPr="001A0743" w:rsidRDefault="001E4992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№п/п</w:t>
            </w:r>
          </w:p>
        </w:tc>
        <w:tc>
          <w:tcPr>
            <w:tcW w:w="3969" w:type="dxa"/>
          </w:tcPr>
          <w:p w14:paraId="54D281A6" w14:textId="77777777" w:rsidR="001E4992" w:rsidRPr="001A0743" w:rsidRDefault="001E4992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9603" w:type="dxa"/>
          </w:tcPr>
          <w:p w14:paraId="539C4FF7" w14:textId="70B184D0" w:rsidR="001E4992" w:rsidRPr="001A0743" w:rsidRDefault="00796D1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C0D3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Отчёт о выполнении</w:t>
            </w:r>
          </w:p>
        </w:tc>
      </w:tr>
      <w:tr w:rsidR="004E1500" w14:paraId="38EE97F5" w14:textId="77777777" w:rsidTr="003230BD">
        <w:tc>
          <w:tcPr>
            <w:tcW w:w="988" w:type="dxa"/>
          </w:tcPr>
          <w:p w14:paraId="615FD418" w14:textId="77777777" w:rsidR="004E1500" w:rsidRPr="007F5459" w:rsidRDefault="004E1500" w:rsidP="00674B9D">
            <w:pPr>
              <w:rPr>
                <w:sz w:val="28"/>
                <w:szCs w:val="28"/>
              </w:rPr>
            </w:pPr>
            <w:r w:rsidRPr="007F5459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4589727" w14:textId="77777777" w:rsidR="004E1500" w:rsidRPr="001A0743" w:rsidRDefault="004E1500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9603" w:type="dxa"/>
          </w:tcPr>
          <w:p w14:paraId="7F108C98" w14:textId="1123C1B5" w:rsidR="004E1500" w:rsidRPr="001A0743" w:rsidRDefault="00225AD2" w:rsidP="000D62E2">
            <w:pPr>
              <w:jc w:val="both"/>
              <w:rPr>
                <w:sz w:val="28"/>
                <w:szCs w:val="28"/>
              </w:rPr>
            </w:pPr>
            <w:r w:rsidRPr="00225AD2">
              <w:rPr>
                <w:sz w:val="28"/>
                <w:szCs w:val="28"/>
              </w:rPr>
              <w:t>Постановление администрации городского округа от 17.08.2020 года №1669 "Об утверждении Положения о порядке рассмотрения уведомлений руководителей подведомственных организаций о личной заинтресованности, которая приводит или может привести к конфликту интересов", постановление администрации городского округа от 27.11.2020 года №2696  "Об утверждении Плана проведения документарных проверок соблюдения требований статьи 13.3 ФЗ "О противодействии коррупции"; постановление администрации городского округа от 22.12.2020 года №2998 "Об утверждении Перечня должностей муниципальной службы в администрации,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характера"; решение Совета городского округа город Стерлитамак Республики Башкортостан от 13.04.2020 года №4-7/35з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ответственности", решение Совета городского округа город Стерлитамак Республики Башкортостан от 02.09.2020 года №4-4/40з "О признании утратившим силу Положения о порядке получения муниципальными служащими ГО г.Стерлитамак РБ разрешения представителя нанимателя (работодателя) на участие на безвозмездной основе в управлении некоммерческими организациями, утвержденного решением Совета ГО г.Стерлитамак РБ от 22.05.2018 года №4-7/17з, решени</w:t>
            </w:r>
            <w:r w:rsidR="00565492">
              <w:rPr>
                <w:sz w:val="28"/>
                <w:szCs w:val="28"/>
              </w:rPr>
              <w:t>е</w:t>
            </w:r>
            <w:r w:rsidRPr="00225AD2">
              <w:rPr>
                <w:sz w:val="28"/>
                <w:szCs w:val="28"/>
              </w:rPr>
              <w:t xml:space="preserve"> Совета ГО г.Стерлитамак РБ "О внесении изменений в Порядок размещения сведений о доходах, расходах, об имуществе и обязательствах имущественного характера </w:t>
            </w:r>
            <w:r w:rsidRPr="00225AD2">
              <w:rPr>
                <w:sz w:val="28"/>
                <w:szCs w:val="28"/>
              </w:rPr>
              <w:lastRenderedPageBreak/>
              <w:t>лиц, замещающих муниципальные должности и должности муниципальной службы в органах местного самоуправления, и членов их семей на официальном сайте органов местного самоуправления городского округа город Стерлитамак Республики Башкортостан в информационно-телекоммуникационной сети Интернет и предоставления этих сведений общероссийским средствам массовой информации, утвержденный решением Совета городского округа город Стерлитамак Республики Башкортостан  от 20 декабря 2016 года №4-12/4з».</w:t>
            </w:r>
          </w:p>
        </w:tc>
      </w:tr>
      <w:tr w:rsidR="0059325A" w14:paraId="186A6C0D" w14:textId="77777777" w:rsidTr="00F56C04">
        <w:tc>
          <w:tcPr>
            <w:tcW w:w="988" w:type="dxa"/>
          </w:tcPr>
          <w:p w14:paraId="34486BD8" w14:textId="77777777" w:rsidR="0059325A" w:rsidRPr="007F5459" w:rsidRDefault="0059325A" w:rsidP="00674B9D">
            <w:pPr>
              <w:rPr>
                <w:sz w:val="28"/>
                <w:szCs w:val="28"/>
              </w:rPr>
            </w:pPr>
            <w:r w:rsidRPr="007F545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14:paraId="595E0F24" w14:textId="77777777" w:rsidR="0059325A" w:rsidRPr="001A0743" w:rsidRDefault="0059325A" w:rsidP="00210991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органов местного самоуправления городского округа город Стерлитамак Республики Башкортостан</w:t>
            </w:r>
            <w:r>
              <w:rPr>
                <w:sz w:val="28"/>
                <w:szCs w:val="28"/>
              </w:rPr>
              <w:t>.  Обеспечение устранения выявленных коррупциогенных факторов</w:t>
            </w:r>
          </w:p>
        </w:tc>
        <w:tc>
          <w:tcPr>
            <w:tcW w:w="9603" w:type="dxa"/>
          </w:tcPr>
          <w:p w14:paraId="19D8420B" w14:textId="2E4AFEA8" w:rsidR="0059325A" w:rsidRPr="001A0743" w:rsidRDefault="00B43EE4" w:rsidP="001E2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Выявленные коррупциогенные факторы: </w:t>
            </w:r>
            <w:r w:rsidR="003B1469" w:rsidRPr="003B1469">
              <w:rPr>
                <w:sz w:val="28"/>
                <w:szCs w:val="28"/>
              </w:rPr>
              <w:t>отсутствие или неполнота административных процедур; отсутствие или неопределенность сроков, условий или оснований принятия решения;</w:t>
            </w:r>
            <w:r w:rsidR="000150CA">
              <w:rPr>
                <w:sz w:val="28"/>
                <w:szCs w:val="28"/>
              </w:rPr>
              <w:t xml:space="preserve"> </w:t>
            </w:r>
            <w:r w:rsidR="003B1469" w:rsidRPr="003B1469">
              <w:rPr>
                <w:sz w:val="28"/>
                <w:szCs w:val="28"/>
              </w:rPr>
              <w:t>нарушение компетенции, органов местного самоуправления или организаций (их должностных лиц) при принятии нормативных правовых актов; наличие дублирующих полномочий органов местного самоуправления или организаций (их должностных лиц). Устранение коррупциогенных факторов обеспечено.</w:t>
            </w:r>
          </w:p>
        </w:tc>
      </w:tr>
      <w:tr w:rsidR="001C7B69" w14:paraId="7400EC1B" w14:textId="77777777" w:rsidTr="0052030A">
        <w:tc>
          <w:tcPr>
            <w:tcW w:w="988" w:type="dxa"/>
          </w:tcPr>
          <w:p w14:paraId="45BFF036" w14:textId="77777777" w:rsidR="001C7B69" w:rsidRPr="001A0743" w:rsidRDefault="001C7B6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F6F1803" w14:textId="77777777" w:rsidR="001C7B69" w:rsidRPr="001A0743" w:rsidRDefault="001C7B69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sz w:val="28"/>
                <w:szCs w:val="28"/>
              </w:rPr>
              <w:lastRenderedPageBreak/>
              <w:t>путем размещения проектов нормативных правовых актов</w:t>
            </w:r>
            <w:r w:rsidRPr="001A0743">
              <w:rPr>
                <w:sz w:val="28"/>
                <w:szCs w:val="28"/>
              </w:rPr>
              <w:t xml:space="preserve"> на официальном сайте органов местного самоуправления городского округа город Стерлитамак Республики Башкортостан </w:t>
            </w:r>
          </w:p>
        </w:tc>
        <w:tc>
          <w:tcPr>
            <w:tcW w:w="9603" w:type="dxa"/>
          </w:tcPr>
          <w:p w14:paraId="6E7AB1B9" w14:textId="5152F1C3" w:rsidR="001C7B69" w:rsidRPr="001A0743" w:rsidRDefault="001C7B69" w:rsidP="00674B9D">
            <w:pPr>
              <w:rPr>
                <w:sz w:val="28"/>
                <w:szCs w:val="28"/>
              </w:rPr>
            </w:pPr>
            <w:r w:rsidRPr="001C7B69">
              <w:rPr>
                <w:sz w:val="28"/>
                <w:szCs w:val="28"/>
              </w:rPr>
              <w:lastRenderedPageBreak/>
              <w:t>Проведение независимой антикоррупционной экспертизы обеспечено путем размещения актов на сайте. Заключений не поступало.</w:t>
            </w:r>
          </w:p>
        </w:tc>
      </w:tr>
      <w:tr w:rsidR="00494037" w14:paraId="1ADC59A8" w14:textId="77777777" w:rsidTr="00266ABA">
        <w:tc>
          <w:tcPr>
            <w:tcW w:w="988" w:type="dxa"/>
          </w:tcPr>
          <w:p w14:paraId="626EC935" w14:textId="77777777" w:rsidR="00494037" w:rsidRPr="001A0743" w:rsidRDefault="00494037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F29EAC4" w14:textId="77777777" w:rsidR="00494037" w:rsidRPr="001A0743" w:rsidRDefault="00494037" w:rsidP="000205A6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мониторинга законодательства и практики правоприменения нормативных правовых актов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9603" w:type="dxa"/>
          </w:tcPr>
          <w:p w14:paraId="46789441" w14:textId="6621E29C" w:rsidR="00494037" w:rsidRPr="001A0743" w:rsidRDefault="003B7154" w:rsidP="009B4A26">
            <w:pPr>
              <w:jc w:val="both"/>
              <w:rPr>
                <w:sz w:val="28"/>
                <w:szCs w:val="28"/>
              </w:rPr>
            </w:pPr>
            <w:r w:rsidRPr="003B7154">
              <w:rPr>
                <w:sz w:val="28"/>
                <w:szCs w:val="28"/>
              </w:rPr>
              <w:t>Проведенный мониторинг показал, что  в 2020 году принято 69 постановлений администрации ГО г.Стерлитамак РБ, а также 42 решения Совета ГО г.Стерлитамак РБ.</w:t>
            </w:r>
          </w:p>
        </w:tc>
      </w:tr>
      <w:tr w:rsidR="00286E70" w14:paraId="61C789A4" w14:textId="77777777" w:rsidTr="000C42B0">
        <w:tc>
          <w:tcPr>
            <w:tcW w:w="988" w:type="dxa"/>
          </w:tcPr>
          <w:p w14:paraId="126845EB" w14:textId="77777777" w:rsidR="00286E70" w:rsidRPr="001A0743" w:rsidRDefault="00286E7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54F1193" w14:textId="77777777" w:rsidR="00286E70" w:rsidRPr="001A0743" w:rsidRDefault="00286E70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Принятие мер, направленных на повышение эффективности деятельности </w:t>
            </w:r>
            <w:r>
              <w:rPr>
                <w:sz w:val="28"/>
                <w:szCs w:val="28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9603" w:type="dxa"/>
          </w:tcPr>
          <w:p w14:paraId="2072738C" w14:textId="16479DD5" w:rsidR="00286E70" w:rsidRPr="001A0743" w:rsidRDefault="00286E70" w:rsidP="003641D6">
            <w:pPr>
              <w:jc w:val="both"/>
              <w:rPr>
                <w:sz w:val="28"/>
                <w:szCs w:val="28"/>
              </w:rPr>
            </w:pPr>
            <w:r w:rsidRPr="00286E70">
              <w:rPr>
                <w:sz w:val="28"/>
                <w:szCs w:val="28"/>
              </w:rPr>
              <w:t>В 2020 году отделом муниципальной службы и кадровой работы администрации городского округа были проведены 4 аппаратные учебы по вопросам противодействия коррупции. Среди них - аппаратная учеба, посвященная новшествам при заполнении справок о доходах, расходах,об имуществе и обязательствах имущественного характера. Остальные мероприятия были проведены во исполнение Протокола Комиссии по координации работы по противодействию коррупции. Так, особое внимание было уделено мерам по предотвращению и урегулированию конфликта интересов при осуществлении должностных обязанностей руководителями подведомственных организаций с разбором типовых случаев конфликта интересов.</w:t>
            </w:r>
          </w:p>
        </w:tc>
      </w:tr>
      <w:tr w:rsidR="003641D6" w14:paraId="1048C781" w14:textId="77777777" w:rsidTr="00BD1753">
        <w:tc>
          <w:tcPr>
            <w:tcW w:w="988" w:type="dxa"/>
          </w:tcPr>
          <w:p w14:paraId="3EF832DE" w14:textId="77777777" w:rsidR="003641D6" w:rsidRPr="001A0743" w:rsidRDefault="003641D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2C443C4" w14:textId="77777777" w:rsidR="003641D6" w:rsidRPr="001A0743" w:rsidRDefault="003641D6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 и должности муниципальной службы, должности руководителей муниципальных учреждений</w:t>
            </w:r>
          </w:p>
        </w:tc>
        <w:tc>
          <w:tcPr>
            <w:tcW w:w="9603" w:type="dxa"/>
          </w:tcPr>
          <w:p w14:paraId="17E39145" w14:textId="6BA9CE11" w:rsidR="003641D6" w:rsidRPr="001A0743" w:rsidRDefault="003641D6" w:rsidP="003641D6">
            <w:pPr>
              <w:jc w:val="both"/>
              <w:rPr>
                <w:sz w:val="28"/>
                <w:szCs w:val="28"/>
              </w:rPr>
            </w:pPr>
            <w:r w:rsidRPr="003641D6">
              <w:rPr>
                <w:sz w:val="28"/>
                <w:szCs w:val="28"/>
              </w:rPr>
              <w:t>Отделом муниципальной службы и кадровой работы администрации городского округа на постоянной основе проводится работа по анализу соблюдения запретов, ограничений и требований, установленных в целях противодействия коррупции. Так, запрашиваются сведения об отсутствии судимости (как одном из ограничений); проводится анализ актуализированных анкетных данных, позволяющий установить наличие родственной связи между служащими (также ограничение); запрашиваются сведения об образовании служащих (требование о предоставлении достоверных и полных сведений при приеме на работу). Кроме того, на сайте Федеральной налоговой службы ответственным лицом за профилактику коррупционных и иных правонарушений проводится мониторинг соблюдения служащими запрета на занятие предпринимательской деятельностью.</w:t>
            </w:r>
          </w:p>
        </w:tc>
      </w:tr>
      <w:tr w:rsidR="00DD51E0" w14:paraId="1ED38D63" w14:textId="77777777" w:rsidTr="00C32595">
        <w:tc>
          <w:tcPr>
            <w:tcW w:w="988" w:type="dxa"/>
          </w:tcPr>
          <w:p w14:paraId="531A659F" w14:textId="77777777" w:rsidR="00DD51E0" w:rsidRPr="001A0743" w:rsidRDefault="00DD51E0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6B962B9" w14:textId="77777777" w:rsidR="00DD51E0" w:rsidRPr="001A0743" w:rsidRDefault="00DD51E0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</w:t>
            </w:r>
            <w:r>
              <w:rPr>
                <w:sz w:val="28"/>
                <w:szCs w:val="28"/>
              </w:rPr>
              <w:t xml:space="preserve"> принятых мерах ответственности</w:t>
            </w:r>
          </w:p>
        </w:tc>
        <w:tc>
          <w:tcPr>
            <w:tcW w:w="9603" w:type="dxa"/>
          </w:tcPr>
          <w:p w14:paraId="5F88D155" w14:textId="6E982241" w:rsidR="00DD51E0" w:rsidRPr="001A0743" w:rsidRDefault="006E7F3C" w:rsidP="006E7F3C">
            <w:pPr>
              <w:jc w:val="both"/>
              <w:rPr>
                <w:sz w:val="28"/>
                <w:szCs w:val="28"/>
              </w:rPr>
            </w:pPr>
            <w:r w:rsidRPr="006E7F3C">
              <w:rPr>
                <w:sz w:val="28"/>
                <w:szCs w:val="28"/>
              </w:rPr>
              <w:t>В связи с нарушением требования о предоставлении сведений о доходах, расходах, об имуществе и обязательствах имущественного характера в срок до 1 августа 2020 года (Указ Президента РФ от 17.04.2020 года №272</w:t>
            </w:r>
            <w:r w:rsidR="002A0D65">
              <w:rPr>
                <w:sz w:val="28"/>
                <w:szCs w:val="28"/>
              </w:rPr>
              <w:t xml:space="preserve">) </w:t>
            </w:r>
            <w:r w:rsidRPr="006E7F3C">
              <w:rPr>
                <w:sz w:val="28"/>
                <w:szCs w:val="28"/>
              </w:rPr>
              <w:t>к ответственности привлечен 1 муниципальный служащий. Освещение информации о данном случае обеспечено.</w:t>
            </w:r>
          </w:p>
        </w:tc>
      </w:tr>
      <w:tr w:rsidR="00557468" w14:paraId="767FBD47" w14:textId="77777777" w:rsidTr="006E6EA6">
        <w:tc>
          <w:tcPr>
            <w:tcW w:w="988" w:type="dxa"/>
          </w:tcPr>
          <w:p w14:paraId="34E3CAD5" w14:textId="77777777" w:rsidR="00557468" w:rsidRPr="001A0743" w:rsidRDefault="00557468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1E92C3E" w14:textId="77777777" w:rsidR="00557468" w:rsidRPr="001A0743" w:rsidRDefault="00557468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Обеспечение использования специального программного обеспечения «Справки БК» всеми лицами, </w:t>
            </w:r>
            <w:r w:rsidRPr="001A0743">
              <w:rPr>
                <w:sz w:val="28"/>
                <w:szCs w:val="28"/>
              </w:rPr>
              <w:lastRenderedPageBreak/>
              <w:t xml:space="preserve">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9603" w:type="dxa"/>
          </w:tcPr>
          <w:p w14:paraId="4F0E6684" w14:textId="73CB5607" w:rsidR="00557468" w:rsidRPr="001A0743" w:rsidRDefault="00CF35A5" w:rsidP="00674B9D">
            <w:pPr>
              <w:rPr>
                <w:sz w:val="28"/>
                <w:szCs w:val="28"/>
              </w:rPr>
            </w:pPr>
            <w:r w:rsidRPr="00CF35A5">
              <w:rPr>
                <w:sz w:val="28"/>
                <w:szCs w:val="28"/>
              </w:rPr>
              <w:lastRenderedPageBreak/>
              <w:t>В 2020 году сведения о доходах, расходах, об имуществе и обязательствах имущественного характера  с использованием специального программного обеспечения "Справка БК" представлены 153 муниципальными служащими, а также кандидатами на должность.</w:t>
            </w:r>
          </w:p>
        </w:tc>
      </w:tr>
      <w:tr w:rsidR="00CB01E3" w14:paraId="4C247381" w14:textId="77777777" w:rsidTr="00884159">
        <w:tc>
          <w:tcPr>
            <w:tcW w:w="988" w:type="dxa"/>
          </w:tcPr>
          <w:p w14:paraId="1D8D3924" w14:textId="77777777" w:rsidR="00CB01E3" w:rsidRPr="001A0743" w:rsidRDefault="00CB01E3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DD5E6BB" w14:textId="77777777" w:rsidR="00CB01E3" w:rsidRPr="001A0743" w:rsidRDefault="00CB01E3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9603" w:type="dxa"/>
          </w:tcPr>
          <w:p w14:paraId="2AD1C2A1" w14:textId="16655BA3" w:rsidR="00CB01E3" w:rsidRPr="001A0743" w:rsidRDefault="00CB01E3" w:rsidP="00CB01E3">
            <w:pPr>
              <w:jc w:val="both"/>
              <w:rPr>
                <w:sz w:val="28"/>
                <w:szCs w:val="28"/>
              </w:rPr>
            </w:pPr>
            <w:r w:rsidRPr="00CB01E3">
              <w:rPr>
                <w:sz w:val="28"/>
                <w:szCs w:val="28"/>
              </w:rPr>
              <w:t>На заседании комиссии по соблюдению требований к служебному поведению  мунициипальных служащих администрации городского округа и урегулированию конфликта интересов 25.11.2020 года были определены должности с высокими коррупционными исками. По итогам данного анализа был сформирован перечень должностей, при замещении которых 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</w:tr>
      <w:tr w:rsidR="008753DB" w14:paraId="693C76CC" w14:textId="77777777" w:rsidTr="00376928">
        <w:tc>
          <w:tcPr>
            <w:tcW w:w="988" w:type="dxa"/>
          </w:tcPr>
          <w:p w14:paraId="2D6FED9D" w14:textId="77777777" w:rsidR="008753DB" w:rsidRPr="001A0743" w:rsidRDefault="008753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9FB5A08" w14:textId="77777777" w:rsidR="008753DB" w:rsidRPr="001A0743" w:rsidRDefault="008753DB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</w:t>
            </w:r>
          </w:p>
        </w:tc>
        <w:tc>
          <w:tcPr>
            <w:tcW w:w="9603" w:type="dxa"/>
          </w:tcPr>
          <w:p w14:paraId="407BD238" w14:textId="30B0198E" w:rsidR="008753DB" w:rsidRPr="001A0743" w:rsidRDefault="008753DB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753DB">
              <w:rPr>
                <w:sz w:val="28"/>
                <w:szCs w:val="28"/>
              </w:rPr>
              <w:t>нализ проведен, нарушений, а также оснований для проведения контроля за расходами не выявлено.</w:t>
            </w:r>
          </w:p>
        </w:tc>
      </w:tr>
      <w:tr w:rsidR="006130DE" w14:paraId="4AFF6100" w14:textId="77777777" w:rsidTr="00C5111C">
        <w:tc>
          <w:tcPr>
            <w:tcW w:w="988" w:type="dxa"/>
          </w:tcPr>
          <w:p w14:paraId="4FA662C0" w14:textId="77777777" w:rsidR="006130DE" w:rsidRPr="001A0743" w:rsidRDefault="006130D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D273625" w14:textId="77777777" w:rsidR="006130DE" w:rsidRPr="001A0743" w:rsidRDefault="006130DE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самоуправления</w:t>
            </w:r>
            <w:r>
              <w:rPr>
                <w:sz w:val="28"/>
                <w:szCs w:val="28"/>
              </w:rPr>
              <w:t xml:space="preserve"> городского округа город Стерлитамак Республики Башкортостан</w:t>
            </w:r>
            <w:r w:rsidRPr="001A0743">
              <w:rPr>
                <w:sz w:val="28"/>
                <w:szCs w:val="28"/>
              </w:rPr>
              <w:t xml:space="preserve"> и подведомственных им учреждениях</w:t>
            </w:r>
          </w:p>
        </w:tc>
        <w:tc>
          <w:tcPr>
            <w:tcW w:w="9603" w:type="dxa"/>
          </w:tcPr>
          <w:p w14:paraId="20ADEA39" w14:textId="6A903D91" w:rsidR="006130DE" w:rsidRPr="001A0743" w:rsidRDefault="006130D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30DE">
              <w:rPr>
                <w:sz w:val="28"/>
                <w:szCs w:val="28"/>
              </w:rPr>
              <w:t>нализ проведен, нарушений не выявлено.</w:t>
            </w:r>
          </w:p>
        </w:tc>
      </w:tr>
      <w:tr w:rsidR="00693B99" w14:paraId="44D5205C" w14:textId="77777777" w:rsidTr="009A3222">
        <w:tc>
          <w:tcPr>
            <w:tcW w:w="988" w:type="dxa"/>
          </w:tcPr>
          <w:p w14:paraId="4239241A" w14:textId="77777777" w:rsidR="00693B99" w:rsidRPr="001A0743" w:rsidRDefault="00693B9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52AD0E3" w14:textId="77777777" w:rsidR="00693B99" w:rsidRPr="001A0743" w:rsidRDefault="00693B99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 муниципальные должности и должности муниципальной службы,  требований законодательства о </w:t>
            </w:r>
            <w:r w:rsidRPr="001A0743">
              <w:rPr>
                <w:sz w:val="28"/>
                <w:szCs w:val="28"/>
              </w:rPr>
              <w:lastRenderedPageBreak/>
              <w:t xml:space="preserve">противодействии коррупции, касающихся предотвращения и урегулирования конфликта интересов, в том числе </w:t>
            </w:r>
            <w:r>
              <w:rPr>
                <w:sz w:val="28"/>
                <w:szCs w:val="28"/>
              </w:rPr>
              <w:t>за привлечением таких лиц к ответственности в случае их несоблюдения</w:t>
            </w:r>
          </w:p>
        </w:tc>
        <w:tc>
          <w:tcPr>
            <w:tcW w:w="9603" w:type="dxa"/>
          </w:tcPr>
          <w:p w14:paraId="2CB55D9D" w14:textId="7C3D481B" w:rsidR="00693B99" w:rsidRPr="001A0743" w:rsidRDefault="00693B99" w:rsidP="00693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693B99">
              <w:rPr>
                <w:sz w:val="28"/>
                <w:szCs w:val="28"/>
              </w:rPr>
              <w:t>роанализированы личные дела муниципальных служащих, проведены аппаратные учебы по антикоррупционной тематике. Также производится ознакомление кандидатов на должность и муниципальных служащих с актами по вопросам противодействия коррупции.</w:t>
            </w:r>
          </w:p>
        </w:tc>
      </w:tr>
      <w:tr w:rsidR="00A8110E" w14:paraId="0CF90844" w14:textId="77777777" w:rsidTr="00C83957">
        <w:tc>
          <w:tcPr>
            <w:tcW w:w="988" w:type="dxa"/>
          </w:tcPr>
          <w:p w14:paraId="3F473879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A4E45A3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лиц, замещающих </w:t>
            </w:r>
            <w:r>
              <w:rPr>
                <w:sz w:val="28"/>
                <w:szCs w:val="28"/>
              </w:rPr>
              <w:t xml:space="preserve">муниципальные должности, </w:t>
            </w:r>
            <w:r w:rsidRPr="001A0743">
              <w:rPr>
                <w:sz w:val="28"/>
                <w:szCs w:val="28"/>
              </w:rPr>
              <w:t>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603" w:type="dxa"/>
          </w:tcPr>
          <w:p w14:paraId="7869C6B5" w14:textId="4E14A58B" w:rsidR="00A8110E" w:rsidRPr="001A0743" w:rsidRDefault="00A8110E" w:rsidP="00A8110E">
            <w:pPr>
              <w:jc w:val="both"/>
              <w:rPr>
                <w:sz w:val="28"/>
                <w:szCs w:val="28"/>
              </w:rPr>
            </w:pPr>
            <w:r w:rsidRPr="00A8110E">
              <w:rPr>
                <w:sz w:val="28"/>
                <w:szCs w:val="28"/>
              </w:rPr>
              <w:t>В отдел муниципальной службы и кадровой работы администрации все муниципальные служащие представили актуализированные анкеты. По итогам был проведен анализ на предмет выявления конфликта интересов или возможности его возникновения.</w:t>
            </w:r>
          </w:p>
        </w:tc>
      </w:tr>
      <w:tr w:rsidR="00A8110E" w14:paraId="7FF8C74C" w14:textId="77777777" w:rsidTr="00DE6464">
        <w:tc>
          <w:tcPr>
            <w:tcW w:w="988" w:type="dxa"/>
          </w:tcPr>
          <w:p w14:paraId="48BECB94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A94D36B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</w:t>
            </w:r>
            <w:r w:rsidRPr="001A0743">
              <w:rPr>
                <w:sz w:val="28"/>
                <w:szCs w:val="28"/>
              </w:rPr>
              <w:lastRenderedPageBreak/>
              <w:t xml:space="preserve"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 в связи с утратой доверия </w:t>
            </w:r>
          </w:p>
        </w:tc>
        <w:tc>
          <w:tcPr>
            <w:tcW w:w="9603" w:type="dxa"/>
          </w:tcPr>
          <w:p w14:paraId="28F2A6E1" w14:textId="4AF58974" w:rsidR="00A8110E" w:rsidRPr="001A0743" w:rsidRDefault="00A8110E" w:rsidP="00A8110E">
            <w:pPr>
              <w:jc w:val="both"/>
              <w:rPr>
                <w:sz w:val="28"/>
                <w:szCs w:val="28"/>
              </w:rPr>
            </w:pPr>
            <w:r w:rsidRPr="00A8110E">
              <w:rPr>
                <w:sz w:val="28"/>
                <w:szCs w:val="28"/>
              </w:rPr>
              <w:lastRenderedPageBreak/>
              <w:t>В связи с неприменением взыскания в виде увольнения (освобождения от должности) в связи с утратой доверия за совершение коррупционного правонарушения меры по направлению соответствующей информации в Аппарат Правительства РБ не применялись.</w:t>
            </w:r>
          </w:p>
        </w:tc>
      </w:tr>
      <w:tr w:rsidR="00A8110E" w14:paraId="0AB793BE" w14:textId="77777777" w:rsidTr="00D32761">
        <w:tc>
          <w:tcPr>
            <w:tcW w:w="988" w:type="dxa"/>
          </w:tcPr>
          <w:p w14:paraId="0602AC58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F9A57A7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603" w:type="dxa"/>
          </w:tcPr>
          <w:p w14:paraId="51F3A2C0" w14:textId="3DB5FC0D" w:rsidR="00A8110E" w:rsidRPr="001A0743" w:rsidRDefault="00A8110E" w:rsidP="00A8110E">
            <w:pPr>
              <w:jc w:val="both"/>
              <w:rPr>
                <w:sz w:val="28"/>
                <w:szCs w:val="28"/>
              </w:rPr>
            </w:pPr>
            <w:r w:rsidRPr="00A8110E">
              <w:rPr>
                <w:sz w:val="28"/>
                <w:szCs w:val="28"/>
              </w:rPr>
              <w:t>Начальник отдела муниципальной службы и кадровой работы администрации Байгулова А.Р.</w:t>
            </w:r>
            <w:r w:rsidR="000E06EC">
              <w:rPr>
                <w:sz w:val="28"/>
                <w:szCs w:val="28"/>
              </w:rPr>
              <w:t xml:space="preserve"> </w:t>
            </w:r>
            <w:r w:rsidRPr="00A8110E">
              <w:rPr>
                <w:sz w:val="28"/>
                <w:szCs w:val="28"/>
              </w:rPr>
              <w:t>прошла обучение на семинаре, проведенном межведомственным Советом общественной безопасности РБ 09.12.2020 года и приуроченном к Международному дню борьбы с коррупцией.</w:t>
            </w:r>
          </w:p>
        </w:tc>
      </w:tr>
      <w:tr w:rsidR="00A8110E" w14:paraId="15458DE6" w14:textId="77777777" w:rsidTr="007E0492">
        <w:tc>
          <w:tcPr>
            <w:tcW w:w="988" w:type="dxa"/>
          </w:tcPr>
          <w:p w14:paraId="3FAB9A65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54EDB46" w14:textId="77777777" w:rsidR="00A8110E" w:rsidRPr="001A0743" w:rsidRDefault="00A8110E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9603" w:type="dxa"/>
          </w:tcPr>
          <w:p w14:paraId="358DA025" w14:textId="3726ED7E" w:rsidR="00A8110E" w:rsidRPr="001A0743" w:rsidRDefault="00A8110E" w:rsidP="00A8110E">
            <w:pPr>
              <w:jc w:val="both"/>
              <w:rPr>
                <w:sz w:val="28"/>
                <w:szCs w:val="28"/>
              </w:rPr>
            </w:pPr>
            <w:r w:rsidRPr="00A8110E">
              <w:rPr>
                <w:sz w:val="28"/>
                <w:szCs w:val="28"/>
              </w:rPr>
              <w:t>Указанное обучение по итогам 2020 года прошли 10 муниципальных служащих.</w:t>
            </w:r>
          </w:p>
        </w:tc>
      </w:tr>
      <w:tr w:rsidR="00DC0559" w14:paraId="1EC12F1D" w14:textId="77777777" w:rsidTr="00E64967">
        <w:tc>
          <w:tcPr>
            <w:tcW w:w="988" w:type="dxa"/>
          </w:tcPr>
          <w:p w14:paraId="28617DF5" w14:textId="77777777" w:rsidR="00DC0559" w:rsidRPr="00210991" w:rsidRDefault="00DC0559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14:paraId="3F29EBD5" w14:textId="77777777" w:rsidR="00DC0559" w:rsidRPr="00210991" w:rsidRDefault="00DC0559" w:rsidP="00674B9D">
            <w:pPr>
              <w:rPr>
                <w:sz w:val="28"/>
                <w:szCs w:val="28"/>
              </w:rPr>
            </w:pPr>
            <w:r w:rsidRPr="00210991">
              <w:rPr>
                <w:sz w:val="28"/>
                <w:szCs w:val="28"/>
              </w:rPr>
              <w:t xml:space="preserve">Представление в Управление Главы Республики Башкортостан по </w:t>
            </w:r>
            <w:r w:rsidRPr="00210991">
              <w:rPr>
                <w:sz w:val="28"/>
                <w:szCs w:val="28"/>
              </w:rPr>
              <w:lastRenderedPageBreak/>
              <w:t>противодействию коррупции Аппарата межведомственного Совета общественной безопасности Республики Башкортостан сведений мониторинга хода реализации в органах местного самоуправления Республики Башкортостан мероприятий п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9603" w:type="dxa"/>
          </w:tcPr>
          <w:p w14:paraId="7058EE77" w14:textId="7E6071D9" w:rsidR="00DC0559" w:rsidRPr="001A0743" w:rsidRDefault="00DC0559" w:rsidP="00DC0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предоставляется ежеквартально.</w:t>
            </w:r>
          </w:p>
        </w:tc>
      </w:tr>
      <w:tr w:rsidR="00765309" w14:paraId="5DC85B80" w14:textId="77777777" w:rsidTr="00784FEC">
        <w:tc>
          <w:tcPr>
            <w:tcW w:w="988" w:type="dxa"/>
          </w:tcPr>
          <w:p w14:paraId="743923F4" w14:textId="77777777" w:rsidR="00765309" w:rsidRPr="001A0743" w:rsidRDefault="0076530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4F253F3A" w14:textId="77777777" w:rsidR="00765309" w:rsidRPr="001A0743" w:rsidRDefault="00765309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9603" w:type="dxa"/>
          </w:tcPr>
          <w:p w14:paraId="48AADC0B" w14:textId="648BEC47" w:rsidR="00765309" w:rsidRPr="001A0743" w:rsidRDefault="00765309" w:rsidP="00765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1 представление прокуратуры.</w:t>
            </w:r>
          </w:p>
        </w:tc>
      </w:tr>
      <w:tr w:rsidR="008F5CA2" w14:paraId="6A85CE78" w14:textId="77777777" w:rsidTr="00476192">
        <w:tc>
          <w:tcPr>
            <w:tcW w:w="988" w:type="dxa"/>
          </w:tcPr>
          <w:p w14:paraId="6A6B1E9B" w14:textId="77777777" w:rsidR="008F5CA2" w:rsidRPr="001A0743" w:rsidRDefault="008F5CA2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A8209BC" w14:textId="77777777" w:rsidR="008F5CA2" w:rsidRPr="001A0743" w:rsidRDefault="008F5CA2" w:rsidP="0090232F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Рассмотрение не реже одного раза в квартал вопросов </w:t>
            </w:r>
            <w:r w:rsidRPr="001A0743">
              <w:rPr>
                <w:sz w:val="28"/>
                <w:szCs w:val="28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603" w:type="dxa"/>
          </w:tcPr>
          <w:p w14:paraId="5977F884" w14:textId="729D2642" w:rsidR="008F5CA2" w:rsidRPr="001A0743" w:rsidRDefault="008F5CA2" w:rsidP="008F5CA2">
            <w:pPr>
              <w:jc w:val="both"/>
              <w:rPr>
                <w:sz w:val="28"/>
                <w:szCs w:val="28"/>
              </w:rPr>
            </w:pPr>
            <w:r w:rsidRPr="008F5CA2">
              <w:rPr>
                <w:sz w:val="28"/>
                <w:szCs w:val="28"/>
              </w:rPr>
              <w:lastRenderedPageBreak/>
              <w:t>в связи с отсутствием в 2020 году вступивших в законную силу решений судов рассмотрение правоприменительной практики не проводилось.</w:t>
            </w:r>
          </w:p>
        </w:tc>
      </w:tr>
      <w:tr w:rsidR="007A00CA" w14:paraId="36AD47B3" w14:textId="77777777" w:rsidTr="00C634B2">
        <w:tc>
          <w:tcPr>
            <w:tcW w:w="988" w:type="dxa"/>
          </w:tcPr>
          <w:p w14:paraId="2A4ECEBA" w14:textId="77777777" w:rsidR="007A00CA" w:rsidRPr="001A0743" w:rsidRDefault="007A00CA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2C5D7616" w14:textId="77777777" w:rsidR="007A00CA" w:rsidRPr="001A0743" w:rsidRDefault="007A00CA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9603" w:type="dxa"/>
          </w:tcPr>
          <w:p w14:paraId="10D42C1E" w14:textId="1CCEC446" w:rsidR="007A00CA" w:rsidRPr="001A0743" w:rsidRDefault="007A00CA" w:rsidP="007A00CA">
            <w:pPr>
              <w:jc w:val="both"/>
              <w:rPr>
                <w:sz w:val="28"/>
                <w:szCs w:val="28"/>
              </w:rPr>
            </w:pPr>
            <w:r w:rsidRPr="007A00CA">
              <w:rPr>
                <w:sz w:val="28"/>
                <w:szCs w:val="28"/>
              </w:rPr>
              <w:t>На аппаратных учебах проводился детальный разбор типовых случаев конфликта интересов, а также доведена до сведения руководителей подведомственных организаций информация о создании комиссии по рассмотрению уведомлений руководителей подведомственных организаций о личной заинтересованности, которая приводит или может привести к конфликту интересов.</w:t>
            </w:r>
          </w:p>
        </w:tc>
      </w:tr>
      <w:tr w:rsidR="00712463" w14:paraId="2602BA42" w14:textId="77777777" w:rsidTr="00E71EE8">
        <w:tc>
          <w:tcPr>
            <w:tcW w:w="988" w:type="dxa"/>
          </w:tcPr>
          <w:p w14:paraId="30A47ED6" w14:textId="77777777" w:rsidR="00712463" w:rsidRPr="001A0743" w:rsidRDefault="00712463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1A2A54B" w14:textId="77777777" w:rsidR="00712463" w:rsidRPr="001A0743" w:rsidRDefault="00712463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</w:t>
            </w:r>
            <w:r w:rsidRPr="001A0743">
              <w:rPr>
                <w:sz w:val="28"/>
                <w:szCs w:val="28"/>
              </w:rPr>
              <w:lastRenderedPageBreak/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9603" w:type="dxa"/>
          </w:tcPr>
          <w:p w14:paraId="2DBC25CB" w14:textId="38306DBD" w:rsidR="00712463" w:rsidRPr="001A0743" w:rsidRDefault="00712463" w:rsidP="00712463">
            <w:pPr>
              <w:jc w:val="both"/>
              <w:rPr>
                <w:sz w:val="28"/>
                <w:szCs w:val="28"/>
              </w:rPr>
            </w:pPr>
            <w:r w:rsidRPr="00712463">
              <w:rPr>
                <w:sz w:val="28"/>
                <w:szCs w:val="28"/>
              </w:rPr>
              <w:lastRenderedPageBreak/>
              <w:t>В 2020 году проверка соблюдения требований статьи 13.3 ФЗ "О противодействии коррупции" №273-ФЗ проведена в отношении 48 подведомственных организаций. Выявленные нарушения устранены.</w:t>
            </w:r>
          </w:p>
        </w:tc>
      </w:tr>
      <w:tr w:rsidR="00A45DC2" w14:paraId="779DEE5A" w14:textId="77777777" w:rsidTr="007C4F0A">
        <w:tc>
          <w:tcPr>
            <w:tcW w:w="988" w:type="dxa"/>
          </w:tcPr>
          <w:p w14:paraId="51B043D4" w14:textId="77777777" w:rsidR="00A45DC2" w:rsidRPr="001A0743" w:rsidRDefault="00A45DC2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226EB49" w14:textId="77777777" w:rsidR="00A45DC2" w:rsidRPr="001A0743" w:rsidRDefault="00A45DC2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коррупции, в случаях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</w:t>
            </w:r>
            <w:r w:rsidRPr="001A0743">
              <w:rPr>
                <w:sz w:val="28"/>
                <w:szCs w:val="28"/>
              </w:rPr>
              <w:lastRenderedPageBreak/>
              <w:t>нормативными актами организации, а также установления мер дисциплинарной ответственности за несоблюдение трудовых обязанностей.</w:t>
            </w:r>
          </w:p>
        </w:tc>
        <w:tc>
          <w:tcPr>
            <w:tcW w:w="9603" w:type="dxa"/>
          </w:tcPr>
          <w:p w14:paraId="177ED429" w14:textId="49EC356E" w:rsidR="00A45DC2" w:rsidRPr="001A0743" w:rsidRDefault="00A45DC2" w:rsidP="00A45DC2">
            <w:pPr>
              <w:jc w:val="both"/>
              <w:rPr>
                <w:sz w:val="28"/>
                <w:szCs w:val="28"/>
              </w:rPr>
            </w:pPr>
            <w:r w:rsidRPr="00A45DC2">
              <w:rPr>
                <w:sz w:val="28"/>
                <w:szCs w:val="28"/>
              </w:rPr>
              <w:lastRenderedPageBreak/>
              <w:t>Антикоррупционные положения внесены в трудовые договоры путем заключения дополнительных соглашений с руководителями организаций.</w:t>
            </w:r>
          </w:p>
        </w:tc>
      </w:tr>
      <w:tr w:rsidR="000E06EC" w14:paraId="581AC2FD" w14:textId="77777777" w:rsidTr="00D92CB4">
        <w:tc>
          <w:tcPr>
            <w:tcW w:w="988" w:type="dxa"/>
          </w:tcPr>
          <w:p w14:paraId="00CDDB26" w14:textId="77777777" w:rsidR="000E06EC" w:rsidRPr="001A0743" w:rsidRDefault="000E06EC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45CFC5F" w14:textId="77777777" w:rsidR="000E06EC" w:rsidRPr="001A0743" w:rsidRDefault="000E06EC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9603" w:type="dxa"/>
          </w:tcPr>
          <w:p w14:paraId="02963924" w14:textId="05AF5C56" w:rsidR="000E06EC" w:rsidRPr="001A0743" w:rsidRDefault="000E06EC" w:rsidP="000E0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заполняется – полн</w:t>
            </w:r>
            <w:bookmarkStart w:id="0" w:name="_GoBack"/>
            <w:bookmarkEnd w:id="0"/>
            <w:r>
              <w:rPr>
                <w:sz w:val="28"/>
                <w:szCs w:val="28"/>
              </w:rPr>
              <w:t>омочия госудасртвенных органов</w:t>
            </w:r>
          </w:p>
        </w:tc>
      </w:tr>
      <w:tr w:rsidR="00400CBF" w14:paraId="5991DA3F" w14:textId="77777777" w:rsidTr="004F409C">
        <w:tc>
          <w:tcPr>
            <w:tcW w:w="988" w:type="dxa"/>
          </w:tcPr>
          <w:p w14:paraId="15B7447F" w14:textId="77777777" w:rsidR="00400CBF" w:rsidRPr="001A0743" w:rsidRDefault="00400CB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2CB8BC9" w14:textId="77777777" w:rsidR="00400CBF" w:rsidRPr="001A0743" w:rsidRDefault="00400CBF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Обеспечение наполнения подразделов, посвященных вопросам противодействи</w:t>
            </w:r>
            <w:r>
              <w:rPr>
                <w:sz w:val="28"/>
                <w:szCs w:val="28"/>
              </w:rPr>
              <w:t xml:space="preserve">я коррупции, официальных сайтов органов местного самоуправления городского округа город Стерлитамак Республики Башкортостан </w:t>
            </w:r>
            <w:r w:rsidRPr="001A0743">
              <w:rPr>
                <w:sz w:val="28"/>
                <w:szCs w:val="28"/>
              </w:rPr>
              <w:t xml:space="preserve">в соответствии с требованиями Указа Президента Республики </w:t>
            </w:r>
            <w:r w:rsidRPr="001A0743">
              <w:rPr>
                <w:sz w:val="28"/>
                <w:szCs w:val="28"/>
              </w:rPr>
              <w:lastRenderedPageBreak/>
              <w:t>Башкортостан от 29.04.2014 года №УП-108</w:t>
            </w:r>
          </w:p>
        </w:tc>
        <w:tc>
          <w:tcPr>
            <w:tcW w:w="9603" w:type="dxa"/>
          </w:tcPr>
          <w:p w14:paraId="28AEEB9E" w14:textId="02C7464C" w:rsidR="00400CBF" w:rsidRPr="001A0743" w:rsidRDefault="00400CBF" w:rsidP="00400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Подразделы, посвященные противодействию коррупции, наполняются в соответствии с действующим законодательством.</w:t>
            </w:r>
          </w:p>
        </w:tc>
      </w:tr>
      <w:tr w:rsidR="00110039" w14:paraId="4FA7CCCD" w14:textId="77777777" w:rsidTr="00780BCD">
        <w:tc>
          <w:tcPr>
            <w:tcW w:w="988" w:type="dxa"/>
          </w:tcPr>
          <w:p w14:paraId="4B6E9886" w14:textId="77777777" w:rsidR="00110039" w:rsidRPr="001A0743" w:rsidRDefault="0011003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CDE2D43" w14:textId="77777777" w:rsidR="00110039" w:rsidRPr="001A0743" w:rsidRDefault="00110039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</w:t>
            </w:r>
            <w:r>
              <w:rPr>
                <w:sz w:val="28"/>
                <w:szCs w:val="28"/>
              </w:rPr>
              <w:t xml:space="preserve"> своевременное их рассмотрение </w:t>
            </w:r>
            <w:r w:rsidRPr="001A0743">
              <w:rPr>
                <w:sz w:val="28"/>
                <w:szCs w:val="28"/>
              </w:rPr>
              <w:t>и принятие мер по указанным фактам</w:t>
            </w:r>
          </w:p>
        </w:tc>
        <w:tc>
          <w:tcPr>
            <w:tcW w:w="9603" w:type="dxa"/>
          </w:tcPr>
          <w:p w14:paraId="6DC23CEA" w14:textId="7378336B" w:rsidR="00110039" w:rsidRPr="001A0743" w:rsidRDefault="00110039" w:rsidP="00110039">
            <w:pPr>
              <w:jc w:val="both"/>
              <w:rPr>
                <w:sz w:val="28"/>
                <w:szCs w:val="28"/>
              </w:rPr>
            </w:pPr>
            <w:r w:rsidRPr="00110039">
              <w:rPr>
                <w:sz w:val="28"/>
                <w:szCs w:val="28"/>
              </w:rPr>
              <w:t>По итогам проведенного анализа обращений коррупционных проявлений не установлено.</w:t>
            </w:r>
          </w:p>
        </w:tc>
      </w:tr>
      <w:tr w:rsidR="00110039" w14:paraId="545C6379" w14:textId="77777777" w:rsidTr="004269DC">
        <w:tc>
          <w:tcPr>
            <w:tcW w:w="988" w:type="dxa"/>
          </w:tcPr>
          <w:p w14:paraId="7368AE9C" w14:textId="77777777" w:rsidR="00110039" w:rsidRPr="001A0743" w:rsidRDefault="0011003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074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1FF8438" w14:textId="77777777" w:rsidR="00110039" w:rsidRPr="001A0743" w:rsidRDefault="00110039" w:rsidP="007F5459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</w:t>
            </w:r>
          </w:p>
        </w:tc>
        <w:tc>
          <w:tcPr>
            <w:tcW w:w="9603" w:type="dxa"/>
          </w:tcPr>
          <w:p w14:paraId="47D1BD6A" w14:textId="46A3C152" w:rsidR="00110039" w:rsidRPr="001A0743" w:rsidRDefault="00110039" w:rsidP="00110039">
            <w:pPr>
              <w:jc w:val="both"/>
              <w:rPr>
                <w:sz w:val="28"/>
                <w:szCs w:val="28"/>
              </w:rPr>
            </w:pPr>
            <w:r w:rsidRPr="00110039">
              <w:rPr>
                <w:sz w:val="28"/>
                <w:szCs w:val="28"/>
              </w:rPr>
              <w:t>Размещена динамичная социальная (антикоррупционная) реклама в местах массового скопления людей.</w:t>
            </w:r>
          </w:p>
        </w:tc>
      </w:tr>
      <w:tr w:rsidR="00110039" w14:paraId="09677A14" w14:textId="77777777" w:rsidTr="00173F3D">
        <w:tc>
          <w:tcPr>
            <w:tcW w:w="988" w:type="dxa"/>
          </w:tcPr>
          <w:p w14:paraId="7760FC3C" w14:textId="77777777" w:rsidR="00110039" w:rsidRPr="001A0743" w:rsidRDefault="00110039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14:paraId="5EB97D7C" w14:textId="77777777" w:rsidR="00110039" w:rsidRPr="001A0743" w:rsidRDefault="00110039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9603" w:type="dxa"/>
          </w:tcPr>
          <w:p w14:paraId="3AD49BBD" w14:textId="3FCD12AE" w:rsidR="00110039" w:rsidRPr="001A0743" w:rsidRDefault="00110039" w:rsidP="00110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10039">
              <w:rPr>
                <w:sz w:val="28"/>
                <w:szCs w:val="28"/>
              </w:rPr>
              <w:t>бращений об оказании информационной поддержки программ, проектов, акций и других инициатив в сфере противодействия коррупции в адрес администрации не поступало.</w:t>
            </w:r>
          </w:p>
        </w:tc>
      </w:tr>
      <w:tr w:rsidR="003245B6" w14:paraId="3C5FF95E" w14:textId="77777777" w:rsidTr="007E1010">
        <w:tc>
          <w:tcPr>
            <w:tcW w:w="988" w:type="dxa"/>
          </w:tcPr>
          <w:p w14:paraId="61C311A1" w14:textId="77777777" w:rsidR="003245B6" w:rsidRPr="001A0743" w:rsidRDefault="003245B6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14:paraId="13882874" w14:textId="77777777" w:rsidR="003245B6" w:rsidRPr="001A0743" w:rsidRDefault="003245B6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Проведение мероприятий, посвященных </w:t>
            </w:r>
            <w:r w:rsidRPr="001A0743">
              <w:rPr>
                <w:sz w:val="28"/>
                <w:szCs w:val="28"/>
              </w:rPr>
              <w:lastRenderedPageBreak/>
              <w:t>Международному дню борьбы с коррупцией</w:t>
            </w:r>
          </w:p>
        </w:tc>
        <w:tc>
          <w:tcPr>
            <w:tcW w:w="9603" w:type="dxa"/>
          </w:tcPr>
          <w:p w14:paraId="323BD4D0" w14:textId="6A3755DA" w:rsidR="003245B6" w:rsidRPr="001A0743" w:rsidRDefault="003245B6" w:rsidP="003245B6">
            <w:pPr>
              <w:jc w:val="both"/>
              <w:rPr>
                <w:sz w:val="28"/>
                <w:szCs w:val="28"/>
              </w:rPr>
            </w:pPr>
            <w:r w:rsidRPr="003245B6">
              <w:rPr>
                <w:sz w:val="28"/>
                <w:szCs w:val="28"/>
              </w:rPr>
              <w:lastRenderedPageBreak/>
              <w:t xml:space="preserve">В преддверии Международного дня борьбы с коррупцией отделом муниципальной службы и кадровой работы администрации были проведены 3 аппаратные учебы с разными категориями руководителей подведомственных </w:t>
            </w:r>
            <w:r w:rsidRPr="003245B6">
              <w:rPr>
                <w:sz w:val="28"/>
                <w:szCs w:val="28"/>
              </w:rPr>
              <w:lastRenderedPageBreak/>
              <w:t>организаций, где были освещены вопросы противодействия коррупции. Также была размещена динамичная антикоррупционная реклама на рекламной конструкции по типу "видеоэкран" на  остановке общественного транспорта.</w:t>
            </w:r>
          </w:p>
        </w:tc>
      </w:tr>
      <w:tr w:rsidR="00247588" w14:paraId="088ED609" w14:textId="77777777" w:rsidTr="009B6B2C">
        <w:tc>
          <w:tcPr>
            <w:tcW w:w="988" w:type="dxa"/>
          </w:tcPr>
          <w:p w14:paraId="48EE61C4" w14:textId="77777777" w:rsidR="00247588" w:rsidRPr="001A0743" w:rsidRDefault="00247588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3969" w:type="dxa"/>
          </w:tcPr>
          <w:p w14:paraId="7C297524" w14:textId="77777777" w:rsidR="00247588" w:rsidRPr="001A0743" w:rsidRDefault="00247588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9603" w:type="dxa"/>
          </w:tcPr>
          <w:p w14:paraId="4EB81F1F" w14:textId="68CCDED1" w:rsidR="00247588" w:rsidRPr="001A0743" w:rsidRDefault="00247588" w:rsidP="0024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47588">
              <w:rPr>
                <w:sz w:val="28"/>
                <w:szCs w:val="28"/>
              </w:rPr>
              <w:t>анный опрос размещен на официальном сайте  администрации в разделе "Опросник"- "Опрос по антикоррупции".</w:t>
            </w:r>
          </w:p>
        </w:tc>
      </w:tr>
      <w:tr w:rsidR="00334778" w14:paraId="50D5CD15" w14:textId="77777777" w:rsidTr="00D55348">
        <w:tc>
          <w:tcPr>
            <w:tcW w:w="988" w:type="dxa"/>
          </w:tcPr>
          <w:p w14:paraId="6AB5CEB7" w14:textId="77777777" w:rsidR="00334778" w:rsidRPr="001A0743" w:rsidRDefault="00334778" w:rsidP="007F5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14:paraId="5BC82C34" w14:textId="77777777" w:rsidR="00334778" w:rsidRPr="001A0743" w:rsidRDefault="00334778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планом по противодействию коррупции в городском округе город Стерлитамак Республики Башкортостан</w:t>
            </w:r>
          </w:p>
        </w:tc>
        <w:tc>
          <w:tcPr>
            <w:tcW w:w="9603" w:type="dxa"/>
          </w:tcPr>
          <w:p w14:paraId="728AC5DE" w14:textId="3827D35C" w:rsidR="00334778" w:rsidRPr="001A0743" w:rsidRDefault="008B62EC" w:rsidP="008B62EC">
            <w:pPr>
              <w:jc w:val="both"/>
              <w:rPr>
                <w:sz w:val="28"/>
                <w:szCs w:val="28"/>
              </w:rPr>
            </w:pPr>
            <w:r w:rsidRPr="008B62EC">
              <w:rPr>
                <w:sz w:val="28"/>
                <w:szCs w:val="28"/>
              </w:rPr>
              <w:t>Общественная палата ГО г.Стерлитамак РБ принимает участие в рассмотрении вопросов по антикоррупционной тематике, в том числе проект постановления администрации об утверждении Комплексного плана мероприятий по противодействию коррупции в ГО г.Стерлитамак РБ был рассмотрен на заседании палаты.</w:t>
            </w:r>
          </w:p>
        </w:tc>
      </w:tr>
      <w:tr w:rsidR="008B62EC" w14:paraId="636A8619" w14:textId="77777777" w:rsidTr="00774BBB">
        <w:tc>
          <w:tcPr>
            <w:tcW w:w="988" w:type="dxa"/>
          </w:tcPr>
          <w:p w14:paraId="35298D26" w14:textId="77777777" w:rsidR="008B62EC" w:rsidRPr="001A0743" w:rsidRDefault="008B62EC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14:paraId="1618C193" w14:textId="77777777" w:rsidR="008B62EC" w:rsidRPr="001A0743" w:rsidRDefault="008B62EC" w:rsidP="00674B9D">
            <w:pPr>
              <w:rPr>
                <w:sz w:val="28"/>
                <w:szCs w:val="28"/>
              </w:rPr>
            </w:pPr>
            <w:r w:rsidRPr="001A0743">
              <w:rPr>
                <w:sz w:val="28"/>
                <w:szCs w:val="28"/>
              </w:rPr>
              <w:t xml:space="preserve">Проведение анализа исполнения гражданами, замещавшими должности муниципальной службы, включенные в перечни, </w:t>
            </w:r>
            <w:r w:rsidRPr="001A0743">
              <w:rPr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 и организациями обязанностей, предусмотренные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9603" w:type="dxa"/>
          </w:tcPr>
          <w:p w14:paraId="77787697" w14:textId="692B0038" w:rsidR="008B62EC" w:rsidRPr="001A0743" w:rsidRDefault="00E7670F" w:rsidP="00E7670F">
            <w:pPr>
              <w:jc w:val="both"/>
              <w:rPr>
                <w:sz w:val="28"/>
                <w:szCs w:val="28"/>
              </w:rPr>
            </w:pPr>
            <w:r w:rsidRPr="00E7670F">
              <w:rPr>
                <w:sz w:val="28"/>
                <w:szCs w:val="28"/>
              </w:rPr>
              <w:lastRenderedPageBreak/>
              <w:t>В 2020 году уволились 8 муниципальных служащих. При увольнении до них доведена информация о необходимости уведомления бывшего работодателя (за исключением случаев, указанных в Постановлении Пленума ВС РФ №46 от 28.11.2017 года) в случае  нового трудоустройства.</w:t>
            </w:r>
          </w:p>
        </w:tc>
      </w:tr>
      <w:tr w:rsidR="00E7670F" w14:paraId="59457222" w14:textId="77777777" w:rsidTr="004E035B">
        <w:tc>
          <w:tcPr>
            <w:tcW w:w="988" w:type="dxa"/>
          </w:tcPr>
          <w:p w14:paraId="08A7680B" w14:textId="77777777" w:rsidR="00E7670F" w:rsidRPr="001A0743" w:rsidRDefault="00E7670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969" w:type="dxa"/>
          </w:tcPr>
          <w:p w14:paraId="194F243F" w14:textId="77777777" w:rsidR="00E7670F" w:rsidRPr="001A0743" w:rsidRDefault="00E7670F" w:rsidP="00674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 в подведомственных организациях. В случаях выявления признаков коррупционных проявлений организация и проведение проверок соблюдения требований  о предотвращении конфликта интересов, а также информирование контрольных органов</w:t>
            </w:r>
          </w:p>
        </w:tc>
        <w:tc>
          <w:tcPr>
            <w:tcW w:w="9603" w:type="dxa"/>
          </w:tcPr>
          <w:p w14:paraId="63A20277" w14:textId="03C52882" w:rsidR="00E7670F" w:rsidRPr="001A0743" w:rsidRDefault="00E7670F" w:rsidP="00E7670F">
            <w:pPr>
              <w:jc w:val="both"/>
              <w:rPr>
                <w:sz w:val="28"/>
                <w:szCs w:val="28"/>
              </w:rPr>
            </w:pPr>
            <w:r w:rsidRPr="00E7670F">
              <w:rPr>
                <w:sz w:val="28"/>
                <w:szCs w:val="28"/>
              </w:rPr>
              <w:t>По итогам проведенного анализа отделом контрактной службы администрации случаев аффилированности либо наличие иных коррупционнных правонарушений между должностными лицами заказчика и участника закупок не выявлено.</w:t>
            </w:r>
          </w:p>
        </w:tc>
      </w:tr>
    </w:tbl>
    <w:p w14:paraId="58387990" w14:textId="77777777" w:rsidR="0043562F" w:rsidRPr="00A437DB" w:rsidRDefault="0043562F" w:rsidP="00A437DB">
      <w:pPr>
        <w:tabs>
          <w:tab w:val="left" w:pos="3570"/>
        </w:tabs>
      </w:pPr>
    </w:p>
    <w:sectPr w:rsidR="0043562F" w:rsidRPr="00A437DB" w:rsidSect="007A3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BDC4" w14:textId="77777777" w:rsidR="00892DB0" w:rsidRDefault="00892DB0" w:rsidP="007A3203">
      <w:r>
        <w:separator/>
      </w:r>
    </w:p>
  </w:endnote>
  <w:endnote w:type="continuationSeparator" w:id="0">
    <w:p w14:paraId="4ACA102C" w14:textId="77777777" w:rsidR="00892DB0" w:rsidRDefault="00892DB0" w:rsidP="007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62C8" w14:textId="77777777" w:rsidR="00892DB0" w:rsidRDefault="00892DB0" w:rsidP="007A3203">
      <w:r>
        <w:separator/>
      </w:r>
    </w:p>
  </w:footnote>
  <w:footnote w:type="continuationSeparator" w:id="0">
    <w:p w14:paraId="6C8B200A" w14:textId="77777777" w:rsidR="00892DB0" w:rsidRDefault="00892DB0" w:rsidP="007A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03"/>
    <w:rsid w:val="000150CA"/>
    <w:rsid w:val="000205A6"/>
    <w:rsid w:val="00034A8B"/>
    <w:rsid w:val="000428CF"/>
    <w:rsid w:val="0008512A"/>
    <w:rsid w:val="000B615B"/>
    <w:rsid w:val="000D62E2"/>
    <w:rsid w:val="000D753D"/>
    <w:rsid w:val="000E06EC"/>
    <w:rsid w:val="00110039"/>
    <w:rsid w:val="001A0743"/>
    <w:rsid w:val="001C7B69"/>
    <w:rsid w:val="001E2DC8"/>
    <w:rsid w:val="001E4992"/>
    <w:rsid w:val="00210991"/>
    <w:rsid w:val="00225AD2"/>
    <w:rsid w:val="00247588"/>
    <w:rsid w:val="002773C4"/>
    <w:rsid w:val="00286E70"/>
    <w:rsid w:val="002A0D65"/>
    <w:rsid w:val="003245B6"/>
    <w:rsid w:val="00334778"/>
    <w:rsid w:val="003641D6"/>
    <w:rsid w:val="00370618"/>
    <w:rsid w:val="003B1469"/>
    <w:rsid w:val="003B7154"/>
    <w:rsid w:val="00400CBF"/>
    <w:rsid w:val="0043562F"/>
    <w:rsid w:val="00494037"/>
    <w:rsid w:val="004E1500"/>
    <w:rsid w:val="00505C7A"/>
    <w:rsid w:val="005452A9"/>
    <w:rsid w:val="00557468"/>
    <w:rsid w:val="00565492"/>
    <w:rsid w:val="00590ACD"/>
    <w:rsid w:val="0059325A"/>
    <w:rsid w:val="0060319B"/>
    <w:rsid w:val="006130DE"/>
    <w:rsid w:val="00693B99"/>
    <w:rsid w:val="006B0DE6"/>
    <w:rsid w:val="006B1620"/>
    <w:rsid w:val="006B2A71"/>
    <w:rsid w:val="006C0D3E"/>
    <w:rsid w:val="006E329C"/>
    <w:rsid w:val="006E7F3C"/>
    <w:rsid w:val="007049AB"/>
    <w:rsid w:val="00712463"/>
    <w:rsid w:val="007126E9"/>
    <w:rsid w:val="00731D70"/>
    <w:rsid w:val="00765309"/>
    <w:rsid w:val="00796D1E"/>
    <w:rsid w:val="007A00CA"/>
    <w:rsid w:val="007A3203"/>
    <w:rsid w:val="007F5459"/>
    <w:rsid w:val="00800E56"/>
    <w:rsid w:val="008753DB"/>
    <w:rsid w:val="00892DB0"/>
    <w:rsid w:val="008B62EC"/>
    <w:rsid w:val="008F5CA2"/>
    <w:rsid w:val="0090232F"/>
    <w:rsid w:val="00926887"/>
    <w:rsid w:val="00943865"/>
    <w:rsid w:val="009B4A26"/>
    <w:rsid w:val="00A437DB"/>
    <w:rsid w:val="00A45DC2"/>
    <w:rsid w:val="00A8110E"/>
    <w:rsid w:val="00B0307B"/>
    <w:rsid w:val="00B43EE4"/>
    <w:rsid w:val="00B70181"/>
    <w:rsid w:val="00BC3245"/>
    <w:rsid w:val="00BE655F"/>
    <w:rsid w:val="00CB01E3"/>
    <w:rsid w:val="00CE7AC0"/>
    <w:rsid w:val="00CF35A5"/>
    <w:rsid w:val="00D96BEB"/>
    <w:rsid w:val="00DA2C8C"/>
    <w:rsid w:val="00DA5146"/>
    <w:rsid w:val="00DC0559"/>
    <w:rsid w:val="00DD51E0"/>
    <w:rsid w:val="00E220D0"/>
    <w:rsid w:val="00E7670F"/>
    <w:rsid w:val="00EA1A63"/>
    <w:rsid w:val="00EE38B1"/>
    <w:rsid w:val="00F002AF"/>
    <w:rsid w:val="00FC5119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E4E29"/>
  <w15:chartTrackingRefBased/>
  <w15:docId w15:val="{EFD99D2F-3F42-4F04-8773-A003DB6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203"/>
  </w:style>
  <w:style w:type="paragraph" w:styleId="a5">
    <w:name w:val="footer"/>
    <w:basedOn w:val="a"/>
    <w:link w:val="a6"/>
    <w:uiPriority w:val="99"/>
    <w:unhideWhenUsed/>
    <w:rsid w:val="007A32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203"/>
  </w:style>
  <w:style w:type="table" w:styleId="a7">
    <w:name w:val="Table Grid"/>
    <w:basedOn w:val="a1"/>
    <w:uiPriority w:val="39"/>
    <w:rsid w:val="007A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9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66</cp:revision>
  <cp:lastPrinted>2019-01-29T06:22:00Z</cp:lastPrinted>
  <dcterms:created xsi:type="dcterms:W3CDTF">2021-02-20T07:14:00Z</dcterms:created>
  <dcterms:modified xsi:type="dcterms:W3CDTF">2021-02-20T09:23:00Z</dcterms:modified>
</cp:coreProperties>
</file>