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57" w:rsidRDefault="008D06BF" w:rsidP="001436C6">
      <w:pPr>
        <w:tabs>
          <w:tab w:val="left" w:pos="6237"/>
        </w:tabs>
        <w:ind w:firstLine="0"/>
        <w:jc w:val="center"/>
      </w:pPr>
      <w:r>
        <w:t xml:space="preserve">                      </w:t>
      </w:r>
      <w:r w:rsidR="00C15E8B">
        <w:t xml:space="preserve">                 </w:t>
      </w:r>
      <w:r w:rsidR="00710BA5">
        <w:t xml:space="preserve"> </w:t>
      </w:r>
      <w:r w:rsidR="00B01F52">
        <w:t>Приложение</w:t>
      </w:r>
    </w:p>
    <w:p w:rsidR="00E70A57" w:rsidRDefault="00181784" w:rsidP="00E70A57">
      <w:pPr>
        <w:tabs>
          <w:tab w:val="left" w:pos="6237"/>
        </w:tabs>
        <w:ind w:firstLine="0"/>
      </w:pPr>
      <w:r>
        <w:t xml:space="preserve">                                                      </w:t>
      </w:r>
      <w:r w:rsidR="00710BA5">
        <w:t xml:space="preserve">                         </w:t>
      </w:r>
      <w:r w:rsidR="00C15E8B">
        <w:t xml:space="preserve">   </w:t>
      </w:r>
      <w:r>
        <w:t xml:space="preserve">к </w:t>
      </w:r>
      <w:r w:rsidR="00E70A57">
        <w:t>постановлени</w:t>
      </w:r>
      <w:r>
        <w:t>ю</w:t>
      </w:r>
      <w:r w:rsidR="00E70A57">
        <w:t xml:space="preserve"> </w:t>
      </w:r>
      <w:r w:rsidR="0093579E">
        <w:t>а</w:t>
      </w:r>
      <w:r w:rsidR="00E70A57">
        <w:t>дминистрации</w:t>
      </w:r>
    </w:p>
    <w:p w:rsidR="0093579E" w:rsidRDefault="00181784" w:rsidP="00E70A57">
      <w:pPr>
        <w:tabs>
          <w:tab w:val="left" w:pos="6237"/>
        </w:tabs>
        <w:ind w:firstLine="0"/>
      </w:pPr>
      <w:r>
        <w:t xml:space="preserve">                                                                                  </w:t>
      </w:r>
      <w:r w:rsidR="0093579E" w:rsidRPr="0093579E">
        <w:t xml:space="preserve">городского округа </w:t>
      </w:r>
    </w:p>
    <w:p w:rsidR="0093579E" w:rsidRDefault="0093579E" w:rsidP="00E70A57">
      <w:pPr>
        <w:tabs>
          <w:tab w:val="left" w:pos="6237"/>
        </w:tabs>
        <w:ind w:firstLine="0"/>
      </w:pPr>
      <w:r>
        <w:t xml:space="preserve">                                                  </w:t>
      </w:r>
      <w:r w:rsidR="00181784">
        <w:t xml:space="preserve">                                </w:t>
      </w:r>
      <w:r>
        <w:t xml:space="preserve">город </w:t>
      </w:r>
      <w:r w:rsidRPr="0093579E">
        <w:t>Стерлитамак</w:t>
      </w:r>
    </w:p>
    <w:p w:rsidR="00710BA5" w:rsidRDefault="00181784" w:rsidP="00E70A57">
      <w:pPr>
        <w:tabs>
          <w:tab w:val="left" w:pos="6237"/>
        </w:tabs>
        <w:ind w:firstLine="0"/>
      </w:pPr>
      <w:r>
        <w:t xml:space="preserve">                                                                                  </w:t>
      </w:r>
      <w:r w:rsidR="00E70A57">
        <w:t>Республики Башкортостан</w:t>
      </w:r>
    </w:p>
    <w:p w:rsidR="00E70A57" w:rsidRDefault="00A552B2" w:rsidP="00E70A57">
      <w:pPr>
        <w:tabs>
          <w:tab w:val="left" w:pos="6237"/>
        </w:tabs>
        <w:ind w:firstLine="0"/>
      </w:pPr>
      <w:r>
        <w:t xml:space="preserve">                                                                                  </w:t>
      </w:r>
      <w:r w:rsidR="00E70A57">
        <w:t>№</w:t>
      </w:r>
      <w:r w:rsidR="00A00CB7">
        <w:t xml:space="preserve"> 1939</w:t>
      </w:r>
      <w:r w:rsidR="00E70A57">
        <w:t> от </w:t>
      </w:r>
      <w:r w:rsidR="00A00CB7">
        <w:t>05 октября 2015 г.</w:t>
      </w:r>
    </w:p>
    <w:p w:rsidR="00E70A57" w:rsidRDefault="00E70A57" w:rsidP="00E70A57">
      <w:pPr>
        <w:tabs>
          <w:tab w:val="left" w:pos="6237"/>
        </w:tabs>
        <w:ind w:firstLine="0"/>
      </w:pPr>
    </w:p>
    <w:p w:rsidR="00A67B43" w:rsidRDefault="00A67B43" w:rsidP="00E70A57">
      <w:pPr>
        <w:tabs>
          <w:tab w:val="left" w:pos="6237"/>
        </w:tabs>
        <w:ind w:firstLine="0"/>
      </w:pPr>
    </w:p>
    <w:p w:rsidR="00E70A57" w:rsidRPr="00E676F1" w:rsidRDefault="00E70A57" w:rsidP="00E70A57">
      <w:pPr>
        <w:tabs>
          <w:tab w:val="left" w:pos="6237"/>
        </w:tabs>
        <w:ind w:firstLine="0"/>
        <w:jc w:val="center"/>
        <w:rPr>
          <w:b/>
        </w:rPr>
      </w:pPr>
      <w:r w:rsidRPr="00E676F1">
        <w:rPr>
          <w:b/>
        </w:rPr>
        <w:t>Порядок проведения оценки регулирующего воздействия</w:t>
      </w:r>
    </w:p>
    <w:p w:rsidR="00E70A57" w:rsidRPr="00E676F1" w:rsidRDefault="00E70A57" w:rsidP="008D06BF">
      <w:pPr>
        <w:tabs>
          <w:tab w:val="left" w:pos="6237"/>
        </w:tabs>
        <w:ind w:firstLine="0"/>
        <w:jc w:val="center"/>
        <w:rPr>
          <w:b/>
        </w:rPr>
      </w:pPr>
      <w:r w:rsidRPr="00E676F1">
        <w:rPr>
          <w:b/>
        </w:rPr>
        <w:t xml:space="preserve">проектов нормативных правовых актов </w:t>
      </w:r>
      <w:r w:rsidR="008D06BF" w:rsidRPr="00E676F1">
        <w:rPr>
          <w:b/>
        </w:rPr>
        <w:t xml:space="preserve">органов местного самоуправления </w:t>
      </w:r>
      <w:r w:rsidRPr="00E676F1">
        <w:rPr>
          <w:b/>
        </w:rPr>
        <w:t>городского округа</w:t>
      </w:r>
      <w:r w:rsidR="008D06BF" w:rsidRPr="00E676F1">
        <w:rPr>
          <w:b/>
        </w:rPr>
        <w:t xml:space="preserve"> </w:t>
      </w:r>
      <w:r w:rsidRPr="00E676F1">
        <w:rPr>
          <w:b/>
        </w:rPr>
        <w:t xml:space="preserve">город </w:t>
      </w:r>
      <w:r w:rsidR="0093579E" w:rsidRPr="00E676F1">
        <w:rPr>
          <w:b/>
        </w:rPr>
        <w:t xml:space="preserve">Стерлитамак </w:t>
      </w:r>
      <w:r w:rsidRPr="00E676F1">
        <w:rPr>
          <w:b/>
        </w:rPr>
        <w:t>Республики Башкортостан</w:t>
      </w:r>
    </w:p>
    <w:p w:rsidR="00E70A57" w:rsidRPr="00E676F1" w:rsidRDefault="00E70A57" w:rsidP="00E70A57">
      <w:pPr>
        <w:tabs>
          <w:tab w:val="left" w:pos="6237"/>
        </w:tabs>
        <w:ind w:firstLine="0"/>
        <w:jc w:val="center"/>
        <w:rPr>
          <w:b/>
        </w:rPr>
      </w:pPr>
    </w:p>
    <w:p w:rsidR="00E70A57" w:rsidRPr="00E70A57" w:rsidRDefault="00E70A57" w:rsidP="00E70A57">
      <w:pPr>
        <w:tabs>
          <w:tab w:val="left" w:pos="6237"/>
        </w:tabs>
      </w:pPr>
      <w:r>
        <w:t>1. </w:t>
      </w:r>
      <w:r w:rsidRPr="00E70A57">
        <w:t xml:space="preserve">Настоящим Порядком определяется срок, процедура проведения </w:t>
      </w:r>
      <w:r w:rsidR="008D06BF">
        <w:t>оценки регулирующего воздействия отделом предпринимательства администрации городского округа город Стерлитамак</w:t>
      </w:r>
      <w:r w:rsidR="0045181B" w:rsidRPr="0045181B">
        <w:t xml:space="preserve"> </w:t>
      </w:r>
      <w:r w:rsidR="00710BA5">
        <w:t xml:space="preserve">(далее – отделом предпринимательства администрации) </w:t>
      </w:r>
      <w:r w:rsidR="0045181B" w:rsidRPr="0045181B">
        <w:t xml:space="preserve">проектов нормативных правовых актов городского округа город </w:t>
      </w:r>
      <w:r w:rsidR="0093579E">
        <w:t>Стерлитамак</w:t>
      </w:r>
      <w:r w:rsidR="0045181B" w:rsidRPr="0045181B">
        <w:t xml:space="preserve"> Республики Башкортостан</w:t>
      </w:r>
      <w:r w:rsidR="0045181B">
        <w:t>,</w:t>
      </w:r>
      <w:r w:rsidRPr="00E70A57">
        <w:t xml:space="preserve"> (далее </w:t>
      </w:r>
      <w:r w:rsidR="00730A4B">
        <w:t>–</w:t>
      </w:r>
      <w:r w:rsidR="00710BA5">
        <w:t xml:space="preserve"> проекты</w:t>
      </w:r>
      <w:r w:rsidRPr="00E70A57">
        <w:t xml:space="preserve">), разработчиками которых являются </w:t>
      </w:r>
      <w:r w:rsidR="00710BA5">
        <w:t>органы местного самоуправления</w:t>
      </w:r>
      <w:r w:rsidR="0045181B">
        <w:t xml:space="preserve"> городского округа город </w:t>
      </w:r>
      <w:r w:rsidR="0093579E">
        <w:t>Стерлитамак</w:t>
      </w:r>
      <w:r w:rsidR="0045181B">
        <w:t xml:space="preserve"> Республики Башкортостан</w:t>
      </w:r>
      <w:r w:rsidRPr="00E70A57">
        <w:t xml:space="preserve"> (далее </w:t>
      </w:r>
      <w:r w:rsidR="00730A4B">
        <w:t>–</w:t>
      </w:r>
      <w:r w:rsidRPr="00E70A57">
        <w:t xml:space="preserve"> разработчики), а также механизм взаимодействия разработчиков с </w:t>
      </w:r>
      <w:r w:rsidR="00710BA5">
        <w:t>отделом предпринимательства администрации</w:t>
      </w:r>
      <w:r w:rsidRPr="00E70A57">
        <w:t xml:space="preserve"> и с представителями предпринимательского сообщества и иными заинтересованными лицами.</w:t>
      </w:r>
    </w:p>
    <w:p w:rsidR="00E70A57" w:rsidRPr="00E70A57" w:rsidRDefault="00E70A57" w:rsidP="00E70A57">
      <w:pPr>
        <w:tabs>
          <w:tab w:val="left" w:pos="6237"/>
        </w:tabs>
      </w:pPr>
      <w:bookmarkStart w:id="0" w:name="Par43"/>
      <w:bookmarkEnd w:id="0"/>
      <w:r>
        <w:t>2. </w:t>
      </w:r>
      <w:r w:rsidR="00710BA5">
        <w:t xml:space="preserve">Оценка регулирующего воздействия (далее – </w:t>
      </w:r>
      <w:r w:rsidRPr="00E70A57">
        <w:t>ОРВ</w:t>
      </w:r>
      <w:r w:rsidR="00710BA5">
        <w:t>) подлежат проекты</w:t>
      </w:r>
      <w:r w:rsidRPr="00E70A57">
        <w:t>,</w:t>
      </w:r>
      <w:r w:rsidR="00356898" w:rsidRPr="00356898">
        <w:t xml:space="preserve"> затрагивающие вопросы осуществления предпринимательской и инвестиционной деятельности</w:t>
      </w:r>
      <w:r w:rsidRPr="00E70A57">
        <w:t>.</w:t>
      </w:r>
    </w:p>
    <w:p w:rsidR="00E70A57" w:rsidRPr="00E70A57" w:rsidRDefault="003A4B58" w:rsidP="00E70A57">
      <w:pPr>
        <w:tabs>
          <w:tab w:val="left" w:pos="6237"/>
        </w:tabs>
      </w:pPr>
      <w:r>
        <w:t>Настоящий</w:t>
      </w:r>
      <w:r w:rsidR="00E70A57" w:rsidRPr="00E70A57">
        <w:t xml:space="preserve"> </w:t>
      </w:r>
      <w:r>
        <w:t>Порядок</w:t>
      </w:r>
      <w:r w:rsidR="00E70A57" w:rsidRPr="00E70A57">
        <w:t xml:space="preserve"> не применя</w:t>
      </w:r>
      <w:r>
        <w:t>е</w:t>
      </w:r>
      <w:r w:rsidR="00E70A57" w:rsidRPr="00E70A57">
        <w:t>тся в отношении проектов или их отдельных положений, содержащих сведения, составляющие государственную тайну, или сведения конфиденциального характера.</w:t>
      </w:r>
    </w:p>
    <w:p w:rsidR="00E70A57" w:rsidRDefault="00E70A57" w:rsidP="00E70A57">
      <w:pPr>
        <w:tabs>
          <w:tab w:val="left" w:pos="6237"/>
        </w:tabs>
      </w:pPr>
      <w:r>
        <w:t>3. </w:t>
      </w:r>
      <w:r w:rsidR="00710BA5">
        <w:t xml:space="preserve">ОРВ проектов </w:t>
      </w:r>
      <w:r w:rsidRPr="00E70A57">
        <w:t xml:space="preserve">осуществляется по мере их поступления в </w:t>
      </w:r>
      <w:r w:rsidR="00BA0961">
        <w:t>отдел предпринимательства</w:t>
      </w:r>
      <w:r w:rsidR="00710BA5">
        <w:t xml:space="preserve"> </w:t>
      </w:r>
      <w:r w:rsidR="00554ECB">
        <w:t xml:space="preserve">администрации </w:t>
      </w:r>
      <w:r w:rsidR="00710BA5">
        <w:t xml:space="preserve">в сроки указанные в </w:t>
      </w:r>
      <w:r w:rsidR="002F7017">
        <w:t xml:space="preserve">пунктах </w:t>
      </w:r>
      <w:r w:rsidR="00273E06" w:rsidRPr="0087528A">
        <w:rPr>
          <w:color w:val="FF0000"/>
        </w:rPr>
        <w:t>6,7</w:t>
      </w:r>
      <w:r w:rsidR="002F7017" w:rsidRPr="0087528A">
        <w:rPr>
          <w:color w:val="FF0000"/>
        </w:rPr>
        <w:t xml:space="preserve"> </w:t>
      </w:r>
      <w:r w:rsidR="002F7017">
        <w:t>данного порядка.</w:t>
      </w:r>
    </w:p>
    <w:p w:rsidR="006A137F" w:rsidRPr="006A137F" w:rsidRDefault="006A137F" w:rsidP="006A137F">
      <w:pPr>
        <w:tabs>
          <w:tab w:val="left" w:pos="6237"/>
        </w:tabs>
      </w:pPr>
      <w:r>
        <w:t>4.</w:t>
      </w:r>
      <w:r w:rsidRPr="006A137F">
        <w:t xml:space="preserve"> </w:t>
      </w:r>
      <w:r>
        <w:t>Порядок</w:t>
      </w:r>
      <w:r w:rsidRPr="006A137F">
        <w:t xml:space="preserve"> проведения оценки регулирующего воздействия проекта состоит из следующих этапов:</w:t>
      </w:r>
    </w:p>
    <w:p w:rsidR="006A137F" w:rsidRPr="006A137F" w:rsidRDefault="006A137F" w:rsidP="006A137F">
      <w:pPr>
        <w:tabs>
          <w:tab w:val="left" w:pos="6237"/>
        </w:tabs>
      </w:pPr>
      <w:r w:rsidRPr="006A137F">
        <w:t xml:space="preserve">1) размещение уведомления о подготовке проекта, затрагивающего вопросы осуществления предпринимательской и инвестиционной деятельности, в средствах массовой информации или на официальном сайте органа местного самоуправления в информационно-телекоммуникационной сети </w:t>
      </w:r>
      <w:r>
        <w:t>«</w:t>
      </w:r>
      <w:r w:rsidRPr="006A137F">
        <w:t>Интернет</w:t>
      </w:r>
      <w:r>
        <w:t>»</w:t>
      </w:r>
      <w:r w:rsidRPr="006A137F">
        <w:t>;</w:t>
      </w:r>
    </w:p>
    <w:p w:rsidR="006A137F" w:rsidRPr="006A137F" w:rsidRDefault="006A137F" w:rsidP="006A137F">
      <w:pPr>
        <w:tabs>
          <w:tab w:val="left" w:pos="6237"/>
        </w:tabs>
      </w:pPr>
      <w:r w:rsidRPr="006A137F">
        <w:t xml:space="preserve">2) подготовка текста проекта, затрагивающего вопросы осуществления предпринимательской и инвестиционной деятельности, </w:t>
      </w:r>
      <w:r w:rsidR="00503FD7">
        <w:t>составление сводного отчета о проведении оценки регулирующего воздействия, и</w:t>
      </w:r>
      <w:r w:rsidRPr="006A137F">
        <w:t xml:space="preserve"> их публичное обсуждение;</w:t>
      </w:r>
    </w:p>
    <w:p w:rsidR="006A137F" w:rsidRPr="006A137F" w:rsidRDefault="006A137F" w:rsidP="006A137F">
      <w:pPr>
        <w:tabs>
          <w:tab w:val="left" w:pos="6237"/>
        </w:tabs>
      </w:pPr>
      <w:r w:rsidRPr="006A137F">
        <w:t xml:space="preserve">3) подготовка </w:t>
      </w:r>
      <w:r>
        <w:t xml:space="preserve">проекта </w:t>
      </w:r>
      <w:r w:rsidRPr="006A137F">
        <w:t>заключения об оценке регулирующего воздействия проекта, затрагивающего вопросы осуществления предпринимательской и инвестиционной деятельности.</w:t>
      </w:r>
    </w:p>
    <w:p w:rsidR="00503FD7" w:rsidRPr="006A137F" w:rsidRDefault="00D573A5" w:rsidP="00503FD7">
      <w:pPr>
        <w:tabs>
          <w:tab w:val="left" w:pos="6237"/>
        </w:tabs>
      </w:pPr>
      <w:r w:rsidRPr="0087528A">
        <w:rPr>
          <w:color w:val="FF0000"/>
        </w:rPr>
        <w:t>5</w:t>
      </w:r>
      <w:r w:rsidR="00503FD7" w:rsidRPr="0087528A">
        <w:rPr>
          <w:color w:val="FF0000"/>
        </w:rPr>
        <w:t>.</w:t>
      </w:r>
      <w:r w:rsidR="00503FD7">
        <w:t xml:space="preserve"> Заключение оценки регулирующего воздействия:</w:t>
      </w:r>
    </w:p>
    <w:p w:rsidR="006A137F" w:rsidRPr="006A137F" w:rsidRDefault="006A137F" w:rsidP="006A137F">
      <w:pPr>
        <w:tabs>
          <w:tab w:val="left" w:pos="6237"/>
        </w:tabs>
      </w:pPr>
      <w:r w:rsidRPr="006A137F">
        <w:lastRenderedPageBreak/>
        <w:t xml:space="preserve"> </w:t>
      </w:r>
      <w:proofErr w:type="gramStart"/>
      <w:r w:rsidR="00D573A5">
        <w:t xml:space="preserve">1) </w:t>
      </w:r>
      <w:r w:rsidRPr="006A137F">
        <w:t>выводы о наличии (отсутствии) в проекте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бюджета, а также в случае наличия указанных положений - предложения о способах их устранения;</w:t>
      </w:r>
      <w:proofErr w:type="gramEnd"/>
    </w:p>
    <w:p w:rsidR="006A137F" w:rsidRPr="00E70A57" w:rsidRDefault="006A137F" w:rsidP="006A137F">
      <w:pPr>
        <w:tabs>
          <w:tab w:val="left" w:pos="6237"/>
        </w:tabs>
      </w:pPr>
      <w:r w:rsidRPr="006A137F">
        <w:t>2) является обязательным для рассмотрения</w:t>
      </w:r>
      <w:r>
        <w:t xml:space="preserve"> разработчиком проекта</w:t>
      </w:r>
      <w:r w:rsidRPr="006A137F">
        <w:t>.</w:t>
      </w:r>
    </w:p>
    <w:p w:rsidR="00E70A57" w:rsidRDefault="00D573A5" w:rsidP="00E70A57">
      <w:pPr>
        <w:tabs>
          <w:tab w:val="left" w:pos="6237"/>
        </w:tabs>
      </w:pPr>
      <w:r w:rsidRPr="0087528A">
        <w:rPr>
          <w:color w:val="FF0000"/>
        </w:rPr>
        <w:t>6</w:t>
      </w:r>
      <w:r w:rsidR="00356898" w:rsidRPr="0087528A">
        <w:rPr>
          <w:color w:val="FF0000"/>
        </w:rPr>
        <w:t>. </w:t>
      </w:r>
      <w:r w:rsidR="00E70A57" w:rsidRPr="00E70A57">
        <w:t xml:space="preserve">Срок проведения </w:t>
      </w:r>
      <w:r w:rsidR="002F7017">
        <w:t xml:space="preserve">отделом предпринимательства администрации </w:t>
      </w:r>
      <w:r w:rsidR="00E70A57" w:rsidRPr="00E70A57">
        <w:t xml:space="preserve">ОРВ проектов составляет </w:t>
      </w:r>
      <w:r w:rsidR="00356898" w:rsidRPr="00F63559">
        <w:t xml:space="preserve">не более </w:t>
      </w:r>
      <w:r w:rsidR="00E70A57" w:rsidRPr="00F63559">
        <w:t>20</w:t>
      </w:r>
      <w:r w:rsidR="003A4B58" w:rsidRPr="00F63559">
        <w:t xml:space="preserve"> рабочих</w:t>
      </w:r>
      <w:r w:rsidR="00E70A57" w:rsidRPr="00F63559">
        <w:t xml:space="preserve"> дней.</w:t>
      </w:r>
    </w:p>
    <w:p w:rsidR="004F046C" w:rsidRPr="001F3DAB" w:rsidRDefault="004F046C" w:rsidP="00E70A57">
      <w:pPr>
        <w:tabs>
          <w:tab w:val="left" w:pos="6237"/>
        </w:tabs>
      </w:pPr>
      <w:r w:rsidRPr="001F3DAB">
        <w:t xml:space="preserve">По согласованию с разработчиком срок проведения </w:t>
      </w:r>
      <w:r w:rsidR="002F7017">
        <w:t>отделом предпринимательства администрации</w:t>
      </w:r>
      <w:r w:rsidRPr="001F3DAB">
        <w:t xml:space="preserve"> ОРВ проектов может быть продлен, но не более чем на 30 рабочих дней.</w:t>
      </w:r>
    </w:p>
    <w:p w:rsidR="00E70A57" w:rsidRPr="001F3DAB" w:rsidRDefault="00D573A5" w:rsidP="00E70A57">
      <w:pPr>
        <w:tabs>
          <w:tab w:val="left" w:pos="6237"/>
        </w:tabs>
      </w:pPr>
      <w:r w:rsidRPr="0087528A">
        <w:rPr>
          <w:color w:val="FF0000"/>
        </w:rPr>
        <w:t>7</w:t>
      </w:r>
      <w:r w:rsidR="00E70A57" w:rsidRPr="0087528A">
        <w:rPr>
          <w:color w:val="FF0000"/>
        </w:rPr>
        <w:t xml:space="preserve">. </w:t>
      </w:r>
      <w:r w:rsidR="00E70A57" w:rsidRPr="001F3DAB">
        <w:t>П</w:t>
      </w:r>
      <w:r w:rsidR="009A565D">
        <w:t>ри проведении ОРВ проектов</w:t>
      </w:r>
      <w:r w:rsidR="00E70A57" w:rsidRPr="001F3DAB">
        <w:t xml:space="preserve"> проводятся:</w:t>
      </w:r>
    </w:p>
    <w:p w:rsidR="00E70A57" w:rsidRPr="001F3DAB" w:rsidRDefault="009A565D" w:rsidP="00E70A57">
      <w:pPr>
        <w:tabs>
          <w:tab w:val="left" w:pos="6237"/>
        </w:tabs>
      </w:pPr>
      <w:r>
        <w:t>а) предварительная ОРВ проекта</w:t>
      </w:r>
      <w:r w:rsidR="00E70A57" w:rsidRPr="001F3DAB">
        <w:t xml:space="preserve"> (далее - предварительная оценка) - в срок не более 5 </w:t>
      </w:r>
      <w:r w:rsidR="003A4B58" w:rsidRPr="001F3DAB">
        <w:t xml:space="preserve">рабочих </w:t>
      </w:r>
      <w:r w:rsidR="00E70A57" w:rsidRPr="001F3DAB">
        <w:t xml:space="preserve">дней </w:t>
      </w:r>
      <w:proofErr w:type="gramStart"/>
      <w:r w:rsidR="00E70A57" w:rsidRPr="001F3DAB">
        <w:t>с даты поступления</w:t>
      </w:r>
      <w:proofErr w:type="gramEnd"/>
      <w:r w:rsidR="00E70A57" w:rsidRPr="001F3DAB">
        <w:t xml:space="preserve"> проекта акта в </w:t>
      </w:r>
      <w:r w:rsidR="00503FD7">
        <w:t>отдел предпринимательства администрации</w:t>
      </w:r>
      <w:r w:rsidR="00E70A57" w:rsidRPr="001F3DAB">
        <w:t>;</w:t>
      </w:r>
    </w:p>
    <w:p w:rsidR="00E70A57" w:rsidRPr="00E70A57" w:rsidRDefault="009A565D" w:rsidP="00E70A57">
      <w:pPr>
        <w:tabs>
          <w:tab w:val="left" w:pos="6237"/>
        </w:tabs>
      </w:pPr>
      <w:r>
        <w:t>б) углубленная ОРВ проекта</w:t>
      </w:r>
      <w:r w:rsidR="00E70A57" w:rsidRPr="001F3DAB">
        <w:t xml:space="preserve"> (далее - углубленная оценка) - в срок не более 15</w:t>
      </w:r>
      <w:r w:rsidR="003A4B58" w:rsidRPr="001F3DAB">
        <w:t xml:space="preserve"> рабочих</w:t>
      </w:r>
      <w:r w:rsidR="00E70A57" w:rsidRPr="001F3DAB">
        <w:t xml:space="preserve"> дней после проведения предварительной оценки.</w:t>
      </w:r>
    </w:p>
    <w:p w:rsidR="00E70A57" w:rsidRPr="00E70A57" w:rsidRDefault="00D573A5" w:rsidP="00E70A57">
      <w:pPr>
        <w:tabs>
          <w:tab w:val="left" w:pos="6237"/>
        </w:tabs>
      </w:pPr>
      <w:bookmarkStart w:id="1" w:name="Par50"/>
      <w:bookmarkEnd w:id="1"/>
      <w:r w:rsidRPr="0087528A">
        <w:rPr>
          <w:color w:val="FF0000"/>
        </w:rPr>
        <w:t>8</w:t>
      </w:r>
      <w:r w:rsidR="00356898" w:rsidRPr="0087528A">
        <w:rPr>
          <w:color w:val="FF0000"/>
        </w:rPr>
        <w:t>.</w:t>
      </w:r>
      <w:r w:rsidR="00356898">
        <w:t> </w:t>
      </w:r>
      <w:r w:rsidR="00E70A57" w:rsidRPr="00E70A57">
        <w:t>ОРВ прое</w:t>
      </w:r>
      <w:r w:rsidR="009A565D">
        <w:t>ктов</w:t>
      </w:r>
      <w:r w:rsidR="00E70A57" w:rsidRPr="00E70A57">
        <w:t xml:space="preserve"> проводится </w:t>
      </w:r>
      <w:r w:rsidR="009A565D">
        <w:t xml:space="preserve">в целях выявления в проекте </w:t>
      </w:r>
      <w:r w:rsidR="00E70A57" w:rsidRPr="00E70A57">
        <w:t>положений, которые:</w:t>
      </w:r>
    </w:p>
    <w:p w:rsidR="00E70A57" w:rsidRPr="00E70A57" w:rsidRDefault="00356898" w:rsidP="00E70A57">
      <w:pPr>
        <w:tabs>
          <w:tab w:val="left" w:pos="6237"/>
        </w:tabs>
      </w:pPr>
      <w:r>
        <w:t>а) </w:t>
      </w:r>
      <w:r w:rsidR="00E70A57" w:rsidRPr="00E70A57">
        <w:t>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E70A57" w:rsidRPr="00E70A57" w:rsidRDefault="00356898" w:rsidP="00E70A57">
      <w:pPr>
        <w:tabs>
          <w:tab w:val="left" w:pos="6237"/>
        </w:tabs>
      </w:pPr>
      <w:r>
        <w:t>б) </w:t>
      </w:r>
      <w:r w:rsidR="00E70A57" w:rsidRPr="00E70A57">
        <w:t>способствуют возникновению необоснованных расходов субъектов предпринимательской и инвестиционной деятельности;</w:t>
      </w:r>
    </w:p>
    <w:p w:rsidR="00E70A57" w:rsidRPr="00E70A57" w:rsidRDefault="00356898" w:rsidP="00E70A57">
      <w:pPr>
        <w:tabs>
          <w:tab w:val="left" w:pos="6237"/>
        </w:tabs>
      </w:pPr>
      <w:r>
        <w:t>в) </w:t>
      </w:r>
      <w:r w:rsidR="00E70A57" w:rsidRPr="00E70A57">
        <w:t xml:space="preserve">способствуют возникновению необоснованных расходов бюджета </w:t>
      </w:r>
      <w:r>
        <w:t xml:space="preserve">городского округа город </w:t>
      </w:r>
      <w:r w:rsidR="00B2093A">
        <w:t xml:space="preserve">Стерлитамак </w:t>
      </w:r>
      <w:r>
        <w:t>Республики Башкортостан.</w:t>
      </w:r>
    </w:p>
    <w:p w:rsidR="00E70A57" w:rsidRPr="00E70A57" w:rsidRDefault="00D573A5" w:rsidP="00E70A57">
      <w:pPr>
        <w:tabs>
          <w:tab w:val="left" w:pos="6237"/>
        </w:tabs>
      </w:pPr>
      <w:bookmarkStart w:id="2" w:name="Par54"/>
      <w:bookmarkEnd w:id="2"/>
      <w:r w:rsidRPr="0087528A">
        <w:rPr>
          <w:color w:val="FF0000"/>
        </w:rPr>
        <w:t>9</w:t>
      </w:r>
      <w:r w:rsidR="00356898" w:rsidRPr="0087528A">
        <w:rPr>
          <w:color w:val="FF0000"/>
        </w:rPr>
        <w:t>.</w:t>
      </w:r>
      <w:r w:rsidR="00356898">
        <w:t> </w:t>
      </w:r>
      <w:r w:rsidR="009A565D">
        <w:t>ОРВ проектов</w:t>
      </w:r>
      <w:r w:rsidR="00E70A57" w:rsidRPr="00E70A57">
        <w:t xml:space="preserve"> проводится с учетом степени регулирующего воздействия положе</w:t>
      </w:r>
      <w:r w:rsidR="009A565D">
        <w:t>ний, содержащихся в проекте</w:t>
      </w:r>
      <w:r w:rsidR="00E70A57" w:rsidRPr="00E70A57">
        <w:t>:</w:t>
      </w:r>
    </w:p>
    <w:p w:rsidR="00E70A57" w:rsidRPr="00E70A57" w:rsidRDefault="00356898" w:rsidP="00E70A57">
      <w:pPr>
        <w:tabs>
          <w:tab w:val="left" w:pos="6237"/>
        </w:tabs>
      </w:pPr>
      <w:bookmarkStart w:id="3" w:name="Par55"/>
      <w:bookmarkEnd w:id="3"/>
      <w:r>
        <w:t>а) </w:t>
      </w:r>
      <w:r w:rsidR="009A565D">
        <w:t xml:space="preserve">проект </w:t>
      </w:r>
      <w:r w:rsidR="00E70A57" w:rsidRPr="00E70A57">
        <w:t>с высокой степ</w:t>
      </w:r>
      <w:r>
        <w:t>енью регулирующего воздействия –</w:t>
      </w:r>
      <w:r w:rsidR="00E70A57" w:rsidRPr="00E70A57">
        <w:t xml:space="preserve"> проект акта содержит устанавливающие ранее не предусмотренные </w:t>
      </w:r>
      <w:r>
        <w:t xml:space="preserve">нормативными правовыми актами городского округа город </w:t>
      </w:r>
      <w:r w:rsidR="00B2093A">
        <w:t>Стерлитамак</w:t>
      </w:r>
      <w:r>
        <w:t xml:space="preserve"> Республики Башкортостан</w:t>
      </w:r>
      <w:r w:rsidR="00E70A57" w:rsidRPr="00E70A57">
        <w:t xml:space="preserve"> положения, указанные в </w:t>
      </w:r>
      <w:r w:rsidR="00E70A57" w:rsidRPr="00356898">
        <w:t>пункте 6</w:t>
      </w:r>
      <w:r w:rsidR="00E70A57" w:rsidRPr="00E70A57">
        <w:t xml:space="preserve"> настоящего Порядка;</w:t>
      </w:r>
    </w:p>
    <w:p w:rsidR="00E70A57" w:rsidRPr="00E70A57" w:rsidRDefault="00356898" w:rsidP="00E70A57">
      <w:pPr>
        <w:tabs>
          <w:tab w:val="left" w:pos="6237"/>
        </w:tabs>
      </w:pPr>
      <w:bookmarkStart w:id="4" w:name="Par56"/>
      <w:bookmarkEnd w:id="4"/>
      <w:r>
        <w:t>б) </w:t>
      </w:r>
      <w:r w:rsidR="009A565D">
        <w:t xml:space="preserve">проект </w:t>
      </w:r>
      <w:r w:rsidR="00E70A57" w:rsidRPr="00E70A57">
        <w:t>со средней степ</w:t>
      </w:r>
      <w:r>
        <w:t>енью регулирующего воздействия –</w:t>
      </w:r>
      <w:r w:rsidR="009A565D">
        <w:t xml:space="preserve"> проект</w:t>
      </w:r>
      <w:r w:rsidR="00E70A57" w:rsidRPr="00E70A57">
        <w:t xml:space="preserve"> содержит изменяющие ранее предусмотренные </w:t>
      </w:r>
      <w:r>
        <w:t xml:space="preserve">нормативными правовыми актами городского округа город </w:t>
      </w:r>
      <w:r w:rsidR="00B2093A">
        <w:t xml:space="preserve">Стерлитамак </w:t>
      </w:r>
      <w:r>
        <w:t>Республики Башкортостан</w:t>
      </w:r>
      <w:r w:rsidRPr="00E70A57">
        <w:t xml:space="preserve"> </w:t>
      </w:r>
      <w:r w:rsidR="00E70A57" w:rsidRPr="00E70A57">
        <w:t xml:space="preserve">положения, указанные в </w:t>
      </w:r>
      <w:r w:rsidR="00E70A57" w:rsidRPr="00356898">
        <w:t>пункте 6</w:t>
      </w:r>
      <w:r w:rsidR="00E70A57" w:rsidRPr="00E70A57">
        <w:t xml:space="preserve"> настоящего Порядка;</w:t>
      </w:r>
    </w:p>
    <w:p w:rsidR="00E70A57" w:rsidRPr="00E70A57" w:rsidRDefault="00356898" w:rsidP="00E70A57">
      <w:pPr>
        <w:tabs>
          <w:tab w:val="left" w:pos="6237"/>
        </w:tabs>
      </w:pPr>
      <w:r>
        <w:t>в) </w:t>
      </w:r>
      <w:r w:rsidR="009A565D">
        <w:t xml:space="preserve">проекты </w:t>
      </w:r>
      <w:r w:rsidR="00E70A57" w:rsidRPr="00E70A57">
        <w:t>с низкой сте</w:t>
      </w:r>
      <w:r>
        <w:t>пень регулирующего воздействия –</w:t>
      </w:r>
      <w:r w:rsidR="009A565D">
        <w:t xml:space="preserve"> проект </w:t>
      </w:r>
      <w:r w:rsidR="00E70A57" w:rsidRPr="00E70A57">
        <w:t xml:space="preserve">не содержит положений, предусмотренных </w:t>
      </w:r>
      <w:r w:rsidR="001A6B7F">
        <w:t>подпунктами «а»</w:t>
      </w:r>
      <w:r w:rsidR="00E70A57" w:rsidRPr="00E70A57">
        <w:t xml:space="preserve"> и </w:t>
      </w:r>
      <w:r w:rsidR="001A6B7F">
        <w:t>«б»</w:t>
      </w:r>
      <w:r w:rsidR="00E70A57" w:rsidRPr="00E70A57">
        <w:t xml:space="preserve"> настоящего пункта, однако подлежит ОРВ в соответствии с </w:t>
      </w:r>
      <w:r w:rsidR="00E70A57" w:rsidRPr="00356898">
        <w:t>пунктом 2</w:t>
      </w:r>
      <w:r w:rsidR="00E70A57" w:rsidRPr="00E70A57">
        <w:t xml:space="preserve"> настоящего Порядка.</w:t>
      </w:r>
    </w:p>
    <w:p w:rsidR="00E70A57" w:rsidRPr="00554ECB" w:rsidRDefault="00D573A5" w:rsidP="00E70A57">
      <w:pPr>
        <w:tabs>
          <w:tab w:val="left" w:pos="6237"/>
        </w:tabs>
      </w:pPr>
      <w:r w:rsidRPr="0087528A">
        <w:rPr>
          <w:color w:val="FF0000"/>
        </w:rPr>
        <w:t>10.</w:t>
      </w:r>
      <w:r w:rsidR="00356898" w:rsidRPr="0087528A">
        <w:rPr>
          <w:color w:val="FF0000"/>
        </w:rPr>
        <w:t> </w:t>
      </w:r>
      <w:r w:rsidR="00E70A57" w:rsidRPr="00554ECB">
        <w:t>По результат</w:t>
      </w:r>
      <w:r w:rsidR="009A565D" w:rsidRPr="00554ECB">
        <w:t>ам проведения ОРВ проектов</w:t>
      </w:r>
      <w:r w:rsidR="00E70A57" w:rsidRPr="00554ECB">
        <w:t xml:space="preserve"> </w:t>
      </w:r>
      <w:r w:rsidR="00BA0961" w:rsidRPr="00554ECB">
        <w:t>отдел предпринимательства</w:t>
      </w:r>
      <w:r w:rsidR="008360C3" w:rsidRPr="00554ECB">
        <w:t xml:space="preserve"> администрации</w:t>
      </w:r>
      <w:r w:rsidR="00BA0961" w:rsidRPr="00554ECB">
        <w:t xml:space="preserve"> </w:t>
      </w:r>
      <w:r w:rsidR="00E70A57" w:rsidRPr="00554ECB">
        <w:t>готовит заключение об оценке регулиру</w:t>
      </w:r>
      <w:r w:rsidR="008360C3" w:rsidRPr="00554ECB">
        <w:t>ющего воздействия на проект</w:t>
      </w:r>
      <w:r w:rsidR="00E70A57" w:rsidRPr="00554ECB">
        <w:t xml:space="preserve"> (далее - заключение об ОРВ).</w:t>
      </w:r>
    </w:p>
    <w:p w:rsidR="00310219" w:rsidRPr="00554ECB" w:rsidRDefault="00E70A57" w:rsidP="006E064B">
      <w:pPr>
        <w:tabs>
          <w:tab w:val="left" w:pos="6237"/>
        </w:tabs>
      </w:pPr>
      <w:r w:rsidRPr="00554ECB">
        <w:lastRenderedPageBreak/>
        <w:t xml:space="preserve">Проект заключения об ОРВ подписывается </w:t>
      </w:r>
      <w:r w:rsidR="008360C3" w:rsidRPr="00554ECB">
        <w:t xml:space="preserve">заместителем главы администрации городского </w:t>
      </w:r>
      <w:r w:rsidR="00554ECB">
        <w:t>округа город Стерлитамак Республики Башкортостан по развитию потребительского рынка и предпринимательства (далее – заместитель главы администрации)</w:t>
      </w:r>
      <w:r w:rsidRPr="00554ECB">
        <w:t>.</w:t>
      </w:r>
      <w:r w:rsidR="00543ED2" w:rsidRPr="00554ECB">
        <w:t xml:space="preserve">  </w:t>
      </w:r>
    </w:p>
    <w:p w:rsidR="00E70A57" w:rsidRPr="009A565D" w:rsidRDefault="00D573A5" w:rsidP="00E70A57">
      <w:pPr>
        <w:tabs>
          <w:tab w:val="left" w:pos="6237"/>
        </w:tabs>
      </w:pPr>
      <w:r w:rsidRPr="0087528A">
        <w:rPr>
          <w:color w:val="FF0000"/>
        </w:rPr>
        <w:t>11</w:t>
      </w:r>
      <w:r w:rsidR="003A4B58" w:rsidRPr="0087528A">
        <w:rPr>
          <w:color w:val="FF0000"/>
        </w:rPr>
        <w:t>.</w:t>
      </w:r>
      <w:r w:rsidR="003A4B58" w:rsidRPr="009A565D">
        <w:t> </w:t>
      </w:r>
      <w:r w:rsidR="009A565D">
        <w:t>При направлении проектов</w:t>
      </w:r>
      <w:r w:rsidR="00E70A57" w:rsidRPr="009A565D">
        <w:t xml:space="preserve"> для проведения ОРВ в </w:t>
      </w:r>
      <w:r w:rsidR="009A565D">
        <w:t>отдел предпринимательства администрации</w:t>
      </w:r>
      <w:r w:rsidR="001A6B7F" w:rsidRPr="009A565D">
        <w:t xml:space="preserve"> </w:t>
      </w:r>
      <w:r w:rsidR="009A565D">
        <w:t>к проекту</w:t>
      </w:r>
      <w:r w:rsidR="00E70A57" w:rsidRPr="009A565D">
        <w:t xml:space="preserve"> прилагается пояснительная записка, содержащая необходимые для ОРВ обоснования, расчеты и прогнозы социально-экономических, финансовых и иных последствий реализации предлагаемых решени</w:t>
      </w:r>
      <w:r w:rsidR="009A565D">
        <w:t xml:space="preserve">й, по форме согласно приложению </w:t>
      </w:r>
      <w:r w:rsidR="00E70A57" w:rsidRPr="009A565D">
        <w:t>к настоящему Порядку.</w:t>
      </w:r>
    </w:p>
    <w:p w:rsidR="00E70A57" w:rsidRPr="009A565D" w:rsidRDefault="00E70A57" w:rsidP="00E70A57">
      <w:pPr>
        <w:tabs>
          <w:tab w:val="left" w:pos="6237"/>
        </w:tabs>
      </w:pPr>
      <w:r w:rsidRPr="009A565D">
        <w:t xml:space="preserve">В случае если к проекту акта, поступившему в </w:t>
      </w:r>
      <w:r w:rsidR="00A1799F" w:rsidRPr="009A565D">
        <w:t xml:space="preserve">отдел предпринимательства </w:t>
      </w:r>
      <w:r w:rsidRPr="009A565D">
        <w:t xml:space="preserve"> </w:t>
      </w:r>
      <w:r w:rsidR="00166402">
        <w:t xml:space="preserve">администрации </w:t>
      </w:r>
      <w:r w:rsidRPr="009A565D">
        <w:t>для проведения ОРВ, не прилагается пояснительная записка по указанной форме</w:t>
      </w:r>
      <w:r w:rsidR="00B15651" w:rsidRPr="009A565D">
        <w:t xml:space="preserve"> или пояснительная записка заполнена ненадлежащим образом</w:t>
      </w:r>
      <w:r w:rsidRPr="009A565D">
        <w:t xml:space="preserve">, </w:t>
      </w:r>
      <w:r w:rsidR="00A1799F" w:rsidRPr="009A565D">
        <w:t>отдел предпринимательства</w:t>
      </w:r>
      <w:r w:rsidRPr="009A565D">
        <w:t xml:space="preserve"> </w:t>
      </w:r>
      <w:r w:rsidR="00166402">
        <w:t xml:space="preserve">администрации </w:t>
      </w:r>
      <w:r w:rsidRPr="009A565D">
        <w:t xml:space="preserve">направляет разработчику уведомление-отказ в проведении ОРВ </w:t>
      </w:r>
      <w:r w:rsidR="00053EE6" w:rsidRPr="009A565D">
        <w:t>с обоснованием отказа в проведении ОРВ.</w:t>
      </w:r>
    </w:p>
    <w:p w:rsidR="00E70A57" w:rsidRPr="00E70A57" w:rsidRDefault="003A4B58" w:rsidP="00E70A57">
      <w:pPr>
        <w:tabs>
          <w:tab w:val="left" w:pos="6237"/>
        </w:tabs>
      </w:pPr>
      <w:r w:rsidRPr="0087528A">
        <w:rPr>
          <w:color w:val="FF0000"/>
        </w:rPr>
        <w:t>1</w:t>
      </w:r>
      <w:r w:rsidR="00D573A5" w:rsidRPr="0087528A">
        <w:rPr>
          <w:color w:val="FF0000"/>
        </w:rPr>
        <w:t>2</w:t>
      </w:r>
      <w:r w:rsidRPr="0087528A">
        <w:rPr>
          <w:color w:val="FF0000"/>
        </w:rPr>
        <w:t>.</w:t>
      </w:r>
      <w:r>
        <w:t> </w:t>
      </w:r>
      <w:r w:rsidR="00E70A57" w:rsidRPr="00E70A57">
        <w:t>Предварительная оценка проводится в целях выяснения: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>а</w:t>
      </w:r>
      <w:r w:rsidR="003A4B58">
        <w:t xml:space="preserve">) затрагивает ли </w:t>
      </w:r>
      <w:r w:rsidR="00166402">
        <w:t>предусмотренное проектом</w:t>
      </w:r>
      <w:r w:rsidR="003A4B58">
        <w:t xml:space="preserve"> регулирование вопросы осуществления предпринимательской и инвестиционной деятельности</w:t>
      </w:r>
      <w:r w:rsidRPr="00E70A57">
        <w:t>;</w:t>
      </w:r>
    </w:p>
    <w:p w:rsidR="00E70A57" w:rsidRPr="00E70A57" w:rsidRDefault="003A4B58" w:rsidP="00E70A57">
      <w:pPr>
        <w:tabs>
          <w:tab w:val="left" w:pos="6237"/>
        </w:tabs>
      </w:pPr>
      <w:r>
        <w:t>б) </w:t>
      </w:r>
      <w:r w:rsidR="00166402">
        <w:t>предусматривает ли проект</w:t>
      </w:r>
      <w:r w:rsidR="00E70A57" w:rsidRPr="00E70A57">
        <w:t xml:space="preserve"> положения, которыми </w:t>
      </w:r>
      <w:r>
        <w:t>вводятся (способствуют их введению) или изменяются</w:t>
      </w:r>
      <w:r w:rsidRPr="003A4B58">
        <w:t xml:space="preserve"> обязанности, запреты и ограничения для субъектов предпринимательской и инвестиционной деятельности</w:t>
      </w:r>
      <w:r>
        <w:t>;</w:t>
      </w:r>
    </w:p>
    <w:p w:rsidR="00E70A57" w:rsidRPr="00E70A57" w:rsidRDefault="003A4B58" w:rsidP="00E70A57">
      <w:pPr>
        <w:tabs>
          <w:tab w:val="left" w:pos="6237"/>
        </w:tabs>
      </w:pPr>
      <w:r>
        <w:t>в) </w:t>
      </w:r>
      <w:r w:rsidR="00E70A57" w:rsidRPr="00E70A57">
        <w:t xml:space="preserve">приведет </w:t>
      </w:r>
      <w:r w:rsidR="00166402">
        <w:t>ли предусмотренное проектом</w:t>
      </w:r>
      <w:r w:rsidR="00E70A57" w:rsidRPr="00E70A57">
        <w:t xml:space="preserve"> новое правовое регулирование в части прав и обязанностей субъектов предпринимательской и инвестиционной деятельности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самоуправления, а также сложившегося в Российской Федерации уровня развития технологий, инфраструктуры, рынков товаров и услуг, а также к возникновению у указанных субъектов необоснованных расходов при осуществлении предпринимательской и инвестиционной деятельности либо к возникновению необоснованных расходов бюджета </w:t>
      </w:r>
      <w:r>
        <w:t xml:space="preserve">городского округа город </w:t>
      </w:r>
      <w:r w:rsidR="00D949F4">
        <w:t>Стерлитамак</w:t>
      </w:r>
      <w:r>
        <w:t xml:space="preserve"> Республики Башкортостан</w:t>
      </w:r>
      <w:r w:rsidR="00E70A57" w:rsidRPr="00E70A57">
        <w:t>.</w:t>
      </w:r>
    </w:p>
    <w:p w:rsidR="00E70A57" w:rsidRPr="00E70A57" w:rsidRDefault="003A4B58" w:rsidP="00E70A57">
      <w:pPr>
        <w:tabs>
          <w:tab w:val="left" w:pos="6237"/>
        </w:tabs>
      </w:pPr>
      <w:r w:rsidRPr="0087528A">
        <w:rPr>
          <w:color w:val="FF0000"/>
        </w:rPr>
        <w:t>1</w:t>
      </w:r>
      <w:r w:rsidR="00D573A5" w:rsidRPr="0087528A">
        <w:rPr>
          <w:color w:val="FF0000"/>
        </w:rPr>
        <w:t>3</w:t>
      </w:r>
      <w:r w:rsidRPr="0087528A">
        <w:rPr>
          <w:color w:val="FF0000"/>
        </w:rPr>
        <w:t>.</w:t>
      </w:r>
      <w:r>
        <w:t> </w:t>
      </w:r>
      <w:r w:rsidR="00E70A57" w:rsidRPr="00E70A57">
        <w:t>По результатам предварительной оценки:</w:t>
      </w:r>
    </w:p>
    <w:p w:rsidR="00E70A57" w:rsidRPr="00D949F4" w:rsidRDefault="003A4B58" w:rsidP="00E70A57">
      <w:pPr>
        <w:tabs>
          <w:tab w:val="left" w:pos="6237"/>
        </w:tabs>
      </w:pPr>
      <w:r>
        <w:t>а) </w:t>
      </w:r>
      <w:r w:rsidR="00E70A57" w:rsidRPr="00E70A57">
        <w:t xml:space="preserve">разработчик уведомляется о том, что подготовка заключения </w:t>
      </w:r>
      <w:r w:rsidR="00166402">
        <w:t xml:space="preserve">об ОРВ в отношении проекта </w:t>
      </w:r>
      <w:r w:rsidR="00E70A57" w:rsidRPr="00E70A57">
        <w:t>не требуется, если сде</w:t>
      </w:r>
      <w:r w:rsidR="00166402">
        <w:t xml:space="preserve">лан вывод о том, что проект </w:t>
      </w:r>
      <w:r w:rsidR="00E70A57" w:rsidRPr="00E70A57">
        <w:t xml:space="preserve"> не содержит положений, регулирующих отношения, предусмотренные </w:t>
      </w:r>
      <w:r w:rsidR="00E70A57" w:rsidRPr="003A4B58">
        <w:t>пунктом 2</w:t>
      </w:r>
      <w:r w:rsidR="00E70A57" w:rsidRPr="00E70A57">
        <w:t xml:space="preserve"> настоящего Порядка. Одновременно с уведомлением разработчику могут быть направлены замечания и (или) предложения </w:t>
      </w:r>
      <w:r w:rsidR="002822BF">
        <w:t xml:space="preserve">отдела предпринимательства </w:t>
      </w:r>
      <w:r w:rsidR="00166402">
        <w:t>администрации по проекту</w:t>
      </w:r>
      <w:r w:rsidR="00E70A57" w:rsidRPr="00D949F4">
        <w:t>;</w:t>
      </w:r>
    </w:p>
    <w:p w:rsidR="00E70A57" w:rsidRPr="00E70A57" w:rsidRDefault="003A4B58" w:rsidP="00E70A57">
      <w:pPr>
        <w:tabs>
          <w:tab w:val="left" w:pos="6237"/>
        </w:tabs>
      </w:pPr>
      <w:r>
        <w:t>б) </w:t>
      </w:r>
      <w:r w:rsidR="00E70A57" w:rsidRPr="00E70A57">
        <w:t>составляется заключение об ОРВ, если сде</w:t>
      </w:r>
      <w:r w:rsidR="00166402">
        <w:t>лан вывод о том, что проект</w:t>
      </w:r>
      <w:r w:rsidR="00E70A57" w:rsidRPr="00E70A57">
        <w:t xml:space="preserve"> не содержит положений, указанных в </w:t>
      </w:r>
      <w:r w:rsidR="00E70A57" w:rsidRPr="00D6493A">
        <w:t>пункте 6</w:t>
      </w:r>
      <w:r w:rsidR="00E70A57" w:rsidRPr="00E70A57">
        <w:t xml:space="preserve"> настоящего Порядка;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 xml:space="preserve">в) принимается решение о проведении углубленной оценки в случае, предусмотренном </w:t>
      </w:r>
      <w:r w:rsidRPr="00D6493A">
        <w:t>пунктом 13</w:t>
      </w:r>
      <w:r w:rsidRPr="00E70A57">
        <w:t xml:space="preserve"> настоящего Порядка.</w:t>
      </w:r>
    </w:p>
    <w:p w:rsidR="00E70A57" w:rsidRPr="00E70A57" w:rsidRDefault="00D6493A" w:rsidP="00E70A57">
      <w:pPr>
        <w:tabs>
          <w:tab w:val="left" w:pos="6237"/>
        </w:tabs>
      </w:pPr>
      <w:bookmarkStart w:id="5" w:name="Par71"/>
      <w:bookmarkEnd w:id="5"/>
      <w:r w:rsidRPr="0087528A">
        <w:rPr>
          <w:color w:val="FF0000"/>
        </w:rPr>
        <w:t>1</w:t>
      </w:r>
      <w:r w:rsidR="00D573A5" w:rsidRPr="0087528A">
        <w:rPr>
          <w:color w:val="FF0000"/>
        </w:rPr>
        <w:t>4</w:t>
      </w:r>
      <w:r w:rsidRPr="0087528A">
        <w:rPr>
          <w:color w:val="FF0000"/>
        </w:rPr>
        <w:t>. </w:t>
      </w:r>
      <w:r w:rsidR="00E70A57" w:rsidRPr="00E70A57">
        <w:t>Углубленная оценка проект</w:t>
      </w:r>
      <w:r w:rsidR="00166402">
        <w:t>а</w:t>
      </w:r>
      <w:r w:rsidR="00E70A57" w:rsidRPr="00E70A57">
        <w:t xml:space="preserve"> проводится после предварительной оценки, по результатам которой сдел</w:t>
      </w:r>
      <w:r w:rsidR="00166402">
        <w:t xml:space="preserve">ан вывод, что такой проект </w:t>
      </w:r>
      <w:r w:rsidR="00E70A57" w:rsidRPr="00E70A57">
        <w:t xml:space="preserve">предусматривает новое правовое регулирование в части прав и обязанностей субъектов </w:t>
      </w:r>
      <w:r w:rsidR="00E70A57" w:rsidRPr="00E70A57">
        <w:lastRenderedPageBreak/>
        <w:t xml:space="preserve">предпринимательской и инвестиционной деятельности, а также наличия положений, указанных в </w:t>
      </w:r>
      <w:r w:rsidR="00E70A57" w:rsidRPr="00D6493A">
        <w:t>пункте 6</w:t>
      </w:r>
      <w:r w:rsidR="00E70A57" w:rsidRPr="00E70A57">
        <w:t xml:space="preserve"> настоящего Порядка.</w:t>
      </w:r>
    </w:p>
    <w:p w:rsidR="00E70A57" w:rsidRPr="00E70A57" w:rsidRDefault="00D6493A" w:rsidP="00E70A57">
      <w:pPr>
        <w:tabs>
          <w:tab w:val="left" w:pos="6237"/>
        </w:tabs>
      </w:pPr>
      <w:r w:rsidRPr="0087528A">
        <w:rPr>
          <w:color w:val="FF0000"/>
        </w:rPr>
        <w:t>1</w:t>
      </w:r>
      <w:r w:rsidR="00D573A5" w:rsidRPr="0087528A">
        <w:rPr>
          <w:color w:val="FF0000"/>
        </w:rPr>
        <w:t>5</w:t>
      </w:r>
      <w:r w:rsidRPr="0087528A">
        <w:rPr>
          <w:color w:val="FF0000"/>
        </w:rPr>
        <w:t>. </w:t>
      </w:r>
      <w:r w:rsidR="00E70A57" w:rsidRPr="00E70A57">
        <w:t>При проведении углубленной оценки подлежат рассмотрению замечания, предложения, рекомендации, сведения (расчеты, обоснования), информационно-аналитические материалы, представленные разработчиком, анал</w:t>
      </w:r>
      <w:r w:rsidR="00166402">
        <w:t>изируются положения проекта</w:t>
      </w:r>
      <w:r w:rsidR="00E70A57" w:rsidRPr="00E70A57">
        <w:t xml:space="preserve"> во взаимосвязи со сложившейся практикой их применения, учитывается их соответствие принципам правового регулирования, установленным законода</w:t>
      </w:r>
      <w:r>
        <w:t>тельством Российской Федерации,</w:t>
      </w:r>
      <w:r w:rsidR="00E70A57" w:rsidRPr="00E70A57">
        <w:t xml:space="preserve"> Республики Башкортостан</w:t>
      </w:r>
      <w:r>
        <w:t xml:space="preserve"> и городского округа город </w:t>
      </w:r>
      <w:r w:rsidR="00D949F4" w:rsidRPr="00D949F4">
        <w:t>Стерлитамак</w:t>
      </w:r>
      <w:r>
        <w:t xml:space="preserve"> Республики Башкортостан</w:t>
      </w:r>
      <w:r w:rsidR="00E70A57" w:rsidRPr="00E70A57">
        <w:t>, определяется характер и степень во</w:t>
      </w:r>
      <w:r w:rsidR="00166402">
        <w:t>здействия положений проекта</w:t>
      </w:r>
      <w:r w:rsidR="00E70A57" w:rsidRPr="00E70A57">
        <w:t xml:space="preserve">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</w:t>
      </w:r>
      <w:r w:rsidR="00166402">
        <w:t>именением положений проекта</w:t>
      </w:r>
      <w:r w:rsidR="00E70A57" w:rsidRPr="00E70A57">
        <w:t>, а также их обоснованность и целесообразность для целей регулирования соответствующих отношений.</w:t>
      </w:r>
    </w:p>
    <w:p w:rsidR="00E70A57" w:rsidRPr="00E70A57" w:rsidRDefault="00D6493A" w:rsidP="00E70A57">
      <w:pPr>
        <w:tabs>
          <w:tab w:val="left" w:pos="6237"/>
        </w:tabs>
      </w:pPr>
      <w:r w:rsidRPr="0087528A">
        <w:rPr>
          <w:color w:val="FF0000"/>
        </w:rPr>
        <w:t>1</w:t>
      </w:r>
      <w:r w:rsidR="00D573A5" w:rsidRPr="0087528A">
        <w:rPr>
          <w:color w:val="FF0000"/>
        </w:rPr>
        <w:t>6</w:t>
      </w:r>
      <w:r w:rsidRPr="0087528A">
        <w:rPr>
          <w:color w:val="FF0000"/>
        </w:rPr>
        <w:t>. </w:t>
      </w:r>
      <w:r w:rsidR="00166402">
        <w:t>Углубленная оценка проекта</w:t>
      </w:r>
      <w:r w:rsidR="00E70A57" w:rsidRPr="00E70A57">
        <w:t xml:space="preserve"> проводится во взаимодействии с разработчиками, а также с участием представителей предпринимательского сообщества и иными заинтересованными лицами.</w:t>
      </w:r>
    </w:p>
    <w:p w:rsidR="00E70A57" w:rsidRDefault="00166402" w:rsidP="00E70A57">
      <w:pPr>
        <w:tabs>
          <w:tab w:val="left" w:pos="6237"/>
        </w:tabs>
      </w:pPr>
      <w:r w:rsidRPr="0087528A">
        <w:rPr>
          <w:color w:val="FF0000"/>
        </w:rPr>
        <w:t>1</w:t>
      </w:r>
      <w:r w:rsidR="00D573A5" w:rsidRPr="0087528A">
        <w:rPr>
          <w:color w:val="FF0000"/>
        </w:rPr>
        <w:t>7</w:t>
      </w:r>
      <w:r w:rsidR="00D6493A" w:rsidRPr="0087528A">
        <w:rPr>
          <w:color w:val="FF0000"/>
        </w:rPr>
        <w:t>. </w:t>
      </w:r>
      <w:r w:rsidR="00E70A57" w:rsidRPr="00E70A57">
        <w:t xml:space="preserve">В целях проведения </w:t>
      </w:r>
      <w:r>
        <w:t xml:space="preserve">оценки проекта </w:t>
      </w:r>
      <w:r w:rsidR="002822BF">
        <w:t xml:space="preserve">отдел предпринимательства </w:t>
      </w:r>
      <w:r>
        <w:t xml:space="preserve">администрации </w:t>
      </w:r>
      <w:r w:rsidR="002822BF">
        <w:t>на следующий рабочий день</w:t>
      </w:r>
      <w:r w:rsidR="007B5E80">
        <w:t xml:space="preserve"> (</w:t>
      </w:r>
      <w:r w:rsidR="00E70A57" w:rsidRPr="00E70A57">
        <w:t>в течение дня</w:t>
      </w:r>
      <w:r w:rsidR="007B5E80">
        <w:t>)</w:t>
      </w:r>
      <w:r w:rsidR="00E70A57" w:rsidRPr="00E70A57">
        <w:t xml:space="preserve"> после проведения пред</w:t>
      </w:r>
      <w:r w:rsidR="002822BF">
        <w:t xml:space="preserve">варительной оценки размещает </w:t>
      </w:r>
      <w:r w:rsidRPr="00E70A57">
        <w:t xml:space="preserve">на официальном сайте </w:t>
      </w:r>
      <w:r>
        <w:t xml:space="preserve">городского округа город </w:t>
      </w:r>
      <w:r w:rsidRPr="00D949F4">
        <w:t>Стерлитамак</w:t>
      </w:r>
      <w:r>
        <w:t xml:space="preserve"> Республики Башкортостан</w:t>
      </w:r>
      <w:r w:rsidRPr="00E70A57">
        <w:t xml:space="preserve"> в </w:t>
      </w:r>
      <w:r>
        <w:t xml:space="preserve">информационно-коммуникационной </w:t>
      </w:r>
      <w:r w:rsidRPr="00E70A57">
        <w:t xml:space="preserve">сети </w:t>
      </w:r>
      <w:r>
        <w:t>«</w:t>
      </w:r>
      <w:r w:rsidRPr="00E70A57">
        <w:t>Интернет</w:t>
      </w:r>
      <w:r>
        <w:t xml:space="preserve">» текст проекта </w:t>
      </w:r>
      <w:r w:rsidRPr="00E70A57">
        <w:t xml:space="preserve">с указанием срока и способа направления ответов (предложений, замечаний) к проекту (далее </w:t>
      </w:r>
      <w:r>
        <w:t xml:space="preserve">– публичные консультации) </w:t>
      </w:r>
      <w:r w:rsidR="00E70A57" w:rsidRPr="00E70A57">
        <w:t>в отношении которого проводится углубленная оценка, пояснительную записку к нему, а также в случае необходимости перечень вопросов по проекту акта, предлагаемых для обсуждения в ходе публичных консультаций.</w:t>
      </w:r>
    </w:p>
    <w:p w:rsidR="00B15651" w:rsidRDefault="00B15651" w:rsidP="00B15651">
      <w:pPr>
        <w:tabs>
          <w:tab w:val="left" w:pos="6237"/>
        </w:tabs>
      </w:pPr>
      <w:r>
        <w:t xml:space="preserve">Срок проведения публичных </w:t>
      </w:r>
      <w:r w:rsidR="00C24C28">
        <w:t xml:space="preserve">консультаций </w:t>
      </w:r>
      <w:r w:rsidR="008C5092">
        <w:t>отделом предпринимательства администрации проектов</w:t>
      </w:r>
      <w:r>
        <w:t xml:space="preserve"> устанавливается с учетом степени регулирующего воздействия положений, содержащихся в проекте акта, в соответствии с пунктом 7 настоящего Порядка:</w:t>
      </w:r>
    </w:p>
    <w:p w:rsidR="00B15651" w:rsidRDefault="00B15651" w:rsidP="00B15651">
      <w:pPr>
        <w:tabs>
          <w:tab w:val="left" w:pos="6237"/>
        </w:tabs>
      </w:pPr>
      <w:r>
        <w:t>а) 14 дней - для проектов актов, содержащих положения, имеющие высокую степень регулирующего воздействия;</w:t>
      </w:r>
    </w:p>
    <w:p w:rsidR="00B15651" w:rsidRDefault="00B15651" w:rsidP="00B15651">
      <w:pPr>
        <w:tabs>
          <w:tab w:val="left" w:pos="6237"/>
        </w:tabs>
      </w:pPr>
      <w:r>
        <w:t>б) 10 дней - для проектов актов, содержащих положения, имеющие среднюю степень регулирующего воздействия;</w:t>
      </w:r>
    </w:p>
    <w:p w:rsidR="00B15651" w:rsidRDefault="00B15651" w:rsidP="00B15651">
      <w:pPr>
        <w:tabs>
          <w:tab w:val="left" w:pos="6237"/>
        </w:tabs>
      </w:pPr>
      <w:r>
        <w:t>в) 5 дней - для проектов актов, содержащих положения, имеющие низкую степень регулирующего воздействия.</w:t>
      </w:r>
    </w:p>
    <w:p w:rsidR="00B15651" w:rsidRPr="00E70A57" w:rsidRDefault="00B15651" w:rsidP="00B15651">
      <w:pPr>
        <w:tabs>
          <w:tab w:val="left" w:pos="6237"/>
        </w:tabs>
      </w:pPr>
      <w:r>
        <w:t xml:space="preserve">По согласованию с разработчиком срок проведения публичных консультаций </w:t>
      </w:r>
      <w:r w:rsidR="002822BF">
        <w:t>отделом предпринимательства</w:t>
      </w:r>
      <w:r>
        <w:t xml:space="preserve"> </w:t>
      </w:r>
      <w:r w:rsidR="008C5092">
        <w:t xml:space="preserve">администрации </w:t>
      </w:r>
      <w:r>
        <w:t>может быть продлен на срок, не превышаю</w:t>
      </w:r>
      <w:r w:rsidR="00D949F4">
        <w:t>щий</w:t>
      </w:r>
      <w:r>
        <w:t xml:space="preserve"> 31 день.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>Публичные консультации могут также проводиться пос</w:t>
      </w:r>
      <w:r w:rsidR="008C5092">
        <w:t>редством обсуждения проекта</w:t>
      </w:r>
      <w:r w:rsidRPr="00E70A57">
        <w:t xml:space="preserve"> с участием представителей субъектов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деятельности, в постоянно действующих или специально создаваемых в этих целях консультативных органах при </w:t>
      </w:r>
      <w:r w:rsidR="00D949F4">
        <w:lastRenderedPageBreak/>
        <w:t>а</w:t>
      </w:r>
      <w:r w:rsidR="00D6493A">
        <w:t xml:space="preserve">дминистрации городского округа город </w:t>
      </w:r>
      <w:r w:rsidR="00D949F4" w:rsidRPr="00D949F4">
        <w:t>Стерлитамак</w:t>
      </w:r>
      <w:r w:rsidR="00D6493A">
        <w:t xml:space="preserve"> Республики Башкортостан</w:t>
      </w:r>
      <w:r w:rsidRPr="00E70A57">
        <w:t xml:space="preserve"> в соответствии с положением об этих органах.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>Результаты публичных консультаций оформляются в форме справки к заключению об ОРВ.</w:t>
      </w:r>
    </w:p>
    <w:p w:rsidR="00E70A57" w:rsidRPr="00E70A57" w:rsidRDefault="00D6493A" w:rsidP="00E70A57">
      <w:pPr>
        <w:tabs>
          <w:tab w:val="left" w:pos="6237"/>
        </w:tabs>
      </w:pPr>
      <w:r w:rsidRPr="0087528A">
        <w:rPr>
          <w:color w:val="FF0000"/>
        </w:rPr>
        <w:t>1</w:t>
      </w:r>
      <w:r w:rsidR="00D573A5" w:rsidRPr="0087528A">
        <w:rPr>
          <w:color w:val="FF0000"/>
        </w:rPr>
        <w:t>8</w:t>
      </w:r>
      <w:r w:rsidRPr="0087528A">
        <w:rPr>
          <w:color w:val="FF0000"/>
        </w:rPr>
        <w:t>.</w:t>
      </w:r>
      <w:r>
        <w:t> </w:t>
      </w:r>
      <w:r w:rsidR="008C5092">
        <w:t>До направления проекта</w:t>
      </w:r>
      <w:r w:rsidR="00E70A57" w:rsidRPr="00E70A57">
        <w:t xml:space="preserve"> в </w:t>
      </w:r>
      <w:r w:rsidR="008C5092">
        <w:t>отдел предпринимательства администрации</w:t>
      </w:r>
      <w:r w:rsidR="00E70A57" w:rsidRPr="00E70A57">
        <w:t xml:space="preserve"> для проведения ОРВ разработчик вправе самостоятельно провести публич</w:t>
      </w:r>
      <w:r w:rsidR="008C5092">
        <w:t>ные консультации по проекту</w:t>
      </w:r>
      <w:r w:rsidR="00E70A57" w:rsidRPr="00E70A57">
        <w:t xml:space="preserve"> путе</w:t>
      </w:r>
      <w:r w:rsidR="008C5092">
        <w:t>м размещения текста проекта</w:t>
      </w:r>
      <w:r w:rsidR="00E70A57" w:rsidRPr="00E70A57">
        <w:t xml:space="preserve"> на своем официальном сайте в </w:t>
      </w:r>
      <w:r>
        <w:t xml:space="preserve">информационно-коммуникационной </w:t>
      </w:r>
      <w:r w:rsidRPr="00E70A57">
        <w:t>сети</w:t>
      </w:r>
      <w:r w:rsidR="00E70A57" w:rsidRPr="00E70A57">
        <w:t xml:space="preserve"> </w:t>
      </w:r>
      <w:r>
        <w:t>«</w:t>
      </w:r>
      <w:r w:rsidR="00E70A57" w:rsidRPr="00E70A57">
        <w:t>Интернет</w:t>
      </w:r>
      <w:r>
        <w:t>»</w:t>
      </w:r>
      <w:r w:rsidR="00E70A57" w:rsidRPr="00E70A57">
        <w:t xml:space="preserve"> для обеспечения возможности учета мнений представителей предпринимательского сообщества и иных заинтересованных лиц с указанием срока и способа направления ответов (предло</w:t>
      </w:r>
      <w:r w:rsidR="008C5092">
        <w:t>жений, замечаний) к проекту</w:t>
      </w:r>
      <w:r w:rsidR="00E70A57" w:rsidRPr="00E70A57">
        <w:t>.</w:t>
      </w:r>
    </w:p>
    <w:p w:rsidR="00E70A57" w:rsidRPr="00E70A57" w:rsidRDefault="00D6493A" w:rsidP="00E70A57">
      <w:pPr>
        <w:tabs>
          <w:tab w:val="left" w:pos="6237"/>
        </w:tabs>
      </w:pPr>
      <w:bookmarkStart w:id="6" w:name="Par97"/>
      <w:bookmarkEnd w:id="6"/>
      <w:r w:rsidRPr="0087528A">
        <w:rPr>
          <w:color w:val="FF0000"/>
        </w:rPr>
        <w:t>1</w:t>
      </w:r>
      <w:r w:rsidR="00D573A5" w:rsidRPr="0087528A">
        <w:rPr>
          <w:color w:val="FF0000"/>
        </w:rPr>
        <w:t>9</w:t>
      </w:r>
      <w:r w:rsidRPr="0087528A">
        <w:rPr>
          <w:color w:val="FF0000"/>
        </w:rPr>
        <w:t>. </w:t>
      </w:r>
      <w:r w:rsidR="00E70A57" w:rsidRPr="00E70A57">
        <w:t>В случае принятия разработчиком решения о самостоятельном проведении публ</w:t>
      </w:r>
      <w:r w:rsidR="007B5E80">
        <w:t xml:space="preserve">ичных консультаций разработчик </w:t>
      </w:r>
      <w:r w:rsidR="00E70A57" w:rsidRPr="00E70A57">
        <w:t>размеща</w:t>
      </w:r>
      <w:r w:rsidR="007B5E80">
        <w:t>ет</w:t>
      </w:r>
      <w:r w:rsidR="00E70A57" w:rsidRPr="00E70A57">
        <w:t xml:space="preserve"> на своем официальном сайте в </w:t>
      </w:r>
      <w:r>
        <w:t>информационно-коммуникационной сети</w:t>
      </w:r>
      <w:r w:rsidR="00E70A57" w:rsidRPr="00E70A57">
        <w:t xml:space="preserve"> </w:t>
      </w:r>
      <w:r>
        <w:t>«</w:t>
      </w:r>
      <w:r w:rsidR="00E70A57" w:rsidRPr="00E70A57">
        <w:t>Интернет</w:t>
      </w:r>
      <w:r>
        <w:t>»</w:t>
      </w:r>
      <w:r w:rsidR="00E70A57" w:rsidRPr="00E70A57">
        <w:t xml:space="preserve"> уведомление о </w:t>
      </w:r>
      <w:r w:rsidR="008C5092">
        <w:t>разработке проекта</w:t>
      </w:r>
      <w:r>
        <w:t xml:space="preserve"> (далее –</w:t>
      </w:r>
      <w:r w:rsidR="008C5092">
        <w:t xml:space="preserve"> уведомление), проект</w:t>
      </w:r>
      <w:r w:rsidR="00E70A57" w:rsidRPr="00E70A57">
        <w:t xml:space="preserve"> и пояс</w:t>
      </w:r>
      <w:r w:rsidR="008C5092">
        <w:t>нительную записку к проекту</w:t>
      </w:r>
      <w:r w:rsidR="00E70A57" w:rsidRPr="00E70A57">
        <w:t>.</w:t>
      </w:r>
    </w:p>
    <w:p w:rsidR="00E70A57" w:rsidRPr="00E70A57" w:rsidRDefault="00D573A5" w:rsidP="00E70A57">
      <w:pPr>
        <w:tabs>
          <w:tab w:val="left" w:pos="6237"/>
        </w:tabs>
      </w:pPr>
      <w:r w:rsidRPr="0087528A">
        <w:rPr>
          <w:color w:val="FF0000"/>
        </w:rPr>
        <w:t>20</w:t>
      </w:r>
      <w:r w:rsidR="00D6493A" w:rsidRPr="0087528A">
        <w:rPr>
          <w:color w:val="FF0000"/>
        </w:rPr>
        <w:t>. </w:t>
      </w:r>
      <w:r w:rsidR="007B5E80">
        <w:t>Уведомление</w:t>
      </w:r>
      <w:r w:rsidR="00E70A57" w:rsidRPr="00E70A57">
        <w:t xml:space="preserve"> </w:t>
      </w:r>
      <w:r w:rsidR="007B5E80">
        <w:t>должны содержать</w:t>
      </w:r>
      <w:r w:rsidR="00E70A57" w:rsidRPr="00E70A57">
        <w:t xml:space="preserve"> следующие требования:</w:t>
      </w:r>
    </w:p>
    <w:p w:rsidR="00E70A57" w:rsidRPr="00E70A57" w:rsidRDefault="00D6493A" w:rsidP="00E70A57">
      <w:pPr>
        <w:tabs>
          <w:tab w:val="left" w:pos="6237"/>
        </w:tabs>
      </w:pPr>
      <w:r>
        <w:t>а) </w:t>
      </w:r>
      <w:r w:rsidR="00E70A57" w:rsidRPr="00E70A57">
        <w:t>вид, наименование проекта акта;</w:t>
      </w:r>
    </w:p>
    <w:p w:rsidR="00E70A57" w:rsidRPr="00E70A57" w:rsidRDefault="00D6493A" w:rsidP="00E70A57">
      <w:pPr>
        <w:tabs>
          <w:tab w:val="left" w:pos="6237"/>
        </w:tabs>
      </w:pPr>
      <w:r>
        <w:t>б) </w:t>
      </w:r>
      <w:r w:rsidR="00E70A57" w:rsidRPr="00E70A57">
        <w:t>срок, в течение которого разработчиком принимаются ответы (предложения, замечания) к проекту акта, и наиболее удобный способ их представления;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>в)</w:t>
      </w:r>
      <w:r w:rsidR="00D6493A">
        <w:t> </w:t>
      </w:r>
      <w:r w:rsidRPr="00E70A57">
        <w:t>иную информацию, относящуюся, по мнению разработчика, к сведениям о подготовке проекта акта.</w:t>
      </w:r>
    </w:p>
    <w:p w:rsidR="00E70A57" w:rsidRPr="00E70A57" w:rsidRDefault="00D573A5" w:rsidP="00E70A57">
      <w:pPr>
        <w:tabs>
          <w:tab w:val="left" w:pos="6237"/>
        </w:tabs>
      </w:pPr>
      <w:bookmarkStart w:id="7" w:name="Par102"/>
      <w:bookmarkEnd w:id="7"/>
      <w:r w:rsidRPr="0087528A">
        <w:rPr>
          <w:color w:val="FF0000"/>
        </w:rPr>
        <w:t>21</w:t>
      </w:r>
      <w:r w:rsidR="00D6493A" w:rsidRPr="0087528A">
        <w:rPr>
          <w:color w:val="FF0000"/>
        </w:rPr>
        <w:t>.</w:t>
      </w:r>
      <w:r w:rsidR="00D6493A">
        <w:t> </w:t>
      </w:r>
      <w:r w:rsidR="00E70A57" w:rsidRPr="00E70A57">
        <w:t>О разм</w:t>
      </w:r>
      <w:r w:rsidR="008C5092">
        <w:t>ещении уведомления, проекта</w:t>
      </w:r>
      <w:r w:rsidR="00E70A57" w:rsidRPr="00E70A57">
        <w:t xml:space="preserve"> и пояснительной запи</w:t>
      </w:r>
      <w:r w:rsidR="008C5092">
        <w:t>ски к проекту</w:t>
      </w:r>
      <w:r w:rsidR="007B5E80">
        <w:t xml:space="preserve"> разработчик извещает</w:t>
      </w:r>
      <w:r w:rsidR="00E70A57" w:rsidRPr="00E70A57">
        <w:t xml:space="preserve"> с указанием сведений о месте такого размещения (полный электронный адрес):</w:t>
      </w:r>
    </w:p>
    <w:p w:rsidR="00E70A57" w:rsidRPr="00650C17" w:rsidRDefault="00D6493A" w:rsidP="00E70A57">
      <w:pPr>
        <w:tabs>
          <w:tab w:val="left" w:pos="6237"/>
        </w:tabs>
      </w:pPr>
      <w:r>
        <w:t>а) </w:t>
      </w:r>
      <w:r w:rsidR="00E70A57" w:rsidRPr="00E70A57">
        <w:t xml:space="preserve">заинтересованные </w:t>
      </w:r>
      <w:r>
        <w:t xml:space="preserve">органы </w:t>
      </w:r>
      <w:r w:rsidRPr="00650C17">
        <w:t>местного самоуправления</w:t>
      </w:r>
      <w:r w:rsidR="00E70A57" w:rsidRPr="00650C17">
        <w:t>;</w:t>
      </w:r>
    </w:p>
    <w:p w:rsidR="00E70A57" w:rsidRPr="00E70A57" w:rsidRDefault="00D6493A" w:rsidP="00E70A57">
      <w:pPr>
        <w:tabs>
          <w:tab w:val="left" w:pos="6237"/>
        </w:tabs>
      </w:pPr>
      <w:r>
        <w:t>б) </w:t>
      </w:r>
      <w:r w:rsidR="00E70A57" w:rsidRPr="00E70A57">
        <w:t>представителей предпринимательской и инвестиционной деятельности и иные лица и организации, которые целесообразно, по мнению разработчика, пр</w:t>
      </w:r>
      <w:r w:rsidR="008C5092">
        <w:t>ивлечь к подготовке проекта</w:t>
      </w:r>
      <w:r w:rsidR="00E70A57" w:rsidRPr="00E70A57">
        <w:t>.</w:t>
      </w:r>
    </w:p>
    <w:p w:rsidR="00E70A57" w:rsidRPr="00E70A57" w:rsidRDefault="00D6493A" w:rsidP="00E70A57">
      <w:pPr>
        <w:tabs>
          <w:tab w:val="left" w:pos="6237"/>
        </w:tabs>
      </w:pPr>
      <w:bookmarkStart w:id="8" w:name="Par105"/>
      <w:bookmarkEnd w:id="8"/>
      <w:r w:rsidRPr="0087528A">
        <w:rPr>
          <w:color w:val="FF0000"/>
        </w:rPr>
        <w:t>2</w:t>
      </w:r>
      <w:r w:rsidR="00D573A5" w:rsidRPr="0087528A">
        <w:rPr>
          <w:color w:val="FF0000"/>
        </w:rPr>
        <w:t>2</w:t>
      </w:r>
      <w:r w:rsidRPr="0087528A">
        <w:rPr>
          <w:color w:val="FF0000"/>
        </w:rPr>
        <w:t>.</w:t>
      </w:r>
      <w:r>
        <w:t> </w:t>
      </w:r>
      <w:r w:rsidR="00E70A57" w:rsidRPr="00E70A57">
        <w:t xml:space="preserve">Срок проведения </w:t>
      </w:r>
      <w:r w:rsidR="008C5092">
        <w:t xml:space="preserve">разработчиком </w:t>
      </w:r>
      <w:r w:rsidR="00E70A57" w:rsidRPr="00E70A57">
        <w:t>публичных</w:t>
      </w:r>
      <w:r w:rsidR="008C5092">
        <w:t xml:space="preserve"> </w:t>
      </w:r>
      <w:r w:rsidR="00E70A57" w:rsidRPr="00E70A57">
        <w:t>консультаций проек</w:t>
      </w:r>
      <w:r w:rsidR="008C5092">
        <w:t>тов</w:t>
      </w:r>
      <w:r w:rsidR="00E70A57" w:rsidRPr="00E70A57">
        <w:t xml:space="preserve"> устанавлива</w:t>
      </w:r>
      <w:r w:rsidR="004F046C">
        <w:t xml:space="preserve">ется </w:t>
      </w:r>
      <w:r w:rsidR="00E70A57" w:rsidRPr="00E70A57">
        <w:t>с учетом степени регулирующего воздействия положе</w:t>
      </w:r>
      <w:r w:rsidR="008C5092">
        <w:t>ний, содержащихся в проекте</w:t>
      </w:r>
      <w:r w:rsidR="00E70A57" w:rsidRPr="00E70A57">
        <w:t xml:space="preserve">, в соответствии с </w:t>
      </w:r>
      <w:r w:rsidR="00E70A57" w:rsidRPr="00D6493A">
        <w:t>пунктом 7</w:t>
      </w:r>
      <w:r w:rsidR="00E70A57" w:rsidRPr="00E70A57">
        <w:t xml:space="preserve"> настоящего Порядка:</w:t>
      </w:r>
    </w:p>
    <w:p w:rsidR="00E70A57" w:rsidRPr="00E70A57" w:rsidRDefault="00D6493A" w:rsidP="00E70A57">
      <w:pPr>
        <w:tabs>
          <w:tab w:val="left" w:pos="6237"/>
        </w:tabs>
      </w:pPr>
      <w:r>
        <w:t>а) </w:t>
      </w:r>
      <w:r w:rsidR="00E70A57" w:rsidRPr="00E70A57">
        <w:t>не менее 14 дней - для проектов, содержащих положения, имеющие высокую степень регулирующего воздействия;</w:t>
      </w:r>
    </w:p>
    <w:p w:rsidR="00E70A57" w:rsidRPr="00E70A57" w:rsidRDefault="00D6493A" w:rsidP="00E70A57">
      <w:pPr>
        <w:tabs>
          <w:tab w:val="left" w:pos="6237"/>
        </w:tabs>
      </w:pPr>
      <w:r>
        <w:t>б) </w:t>
      </w:r>
      <w:r w:rsidR="00E70A57" w:rsidRPr="00E70A57">
        <w:t>не менее 10 дней - для проектов, содержащих положения, имеющие среднюю степень регулирующего воздействия;</w:t>
      </w:r>
    </w:p>
    <w:p w:rsidR="00E70A57" w:rsidRPr="00E70A57" w:rsidRDefault="00D6493A" w:rsidP="00E70A57">
      <w:pPr>
        <w:tabs>
          <w:tab w:val="left" w:pos="6237"/>
        </w:tabs>
      </w:pPr>
      <w:r>
        <w:t>в) </w:t>
      </w:r>
      <w:r w:rsidR="00E70A57" w:rsidRPr="00E70A57">
        <w:t>не менее 5 дней - для проектов, содержащих положения, имеющие низкую степень регулирующего воздействия.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>При принятии разработчиком</w:t>
      </w:r>
      <w:r w:rsidR="004F046C">
        <w:t xml:space="preserve"> </w:t>
      </w:r>
      <w:r w:rsidRPr="00E70A57">
        <w:t xml:space="preserve">решения о продлении срока проведения публичных консультаций </w:t>
      </w:r>
      <w:r w:rsidR="004F046C">
        <w:t>разработчик размещает</w:t>
      </w:r>
      <w:r w:rsidRPr="00E70A57">
        <w:t xml:space="preserve"> информацию об основаниях и сроке такого продления на своем официальном сайте в </w:t>
      </w:r>
      <w:r w:rsidR="004F046C">
        <w:t xml:space="preserve">информационно-телекоммуникационной </w:t>
      </w:r>
      <w:r w:rsidRPr="00E70A57">
        <w:t xml:space="preserve">сети </w:t>
      </w:r>
      <w:r w:rsidR="004F046C">
        <w:t>«</w:t>
      </w:r>
      <w:r w:rsidRPr="00E70A57">
        <w:t>Интернет</w:t>
      </w:r>
      <w:r w:rsidR="004F046C">
        <w:t>»</w:t>
      </w:r>
      <w:r w:rsidR="008C5092">
        <w:t>, на срок не более 21 день</w:t>
      </w:r>
      <w:r w:rsidRPr="00E70A57">
        <w:t>.</w:t>
      </w:r>
    </w:p>
    <w:p w:rsidR="00E70A57" w:rsidRPr="00E70A57" w:rsidRDefault="00E70A57" w:rsidP="00E70A57">
      <w:pPr>
        <w:tabs>
          <w:tab w:val="left" w:pos="6237"/>
        </w:tabs>
      </w:pPr>
      <w:r w:rsidRPr="0087528A">
        <w:rPr>
          <w:color w:val="FF0000"/>
        </w:rPr>
        <w:t>2</w:t>
      </w:r>
      <w:r w:rsidR="00D573A5" w:rsidRPr="0087528A">
        <w:rPr>
          <w:color w:val="FF0000"/>
        </w:rPr>
        <w:t>3</w:t>
      </w:r>
      <w:r w:rsidRPr="0087528A">
        <w:rPr>
          <w:color w:val="FF0000"/>
        </w:rPr>
        <w:t>.</w:t>
      </w:r>
      <w:r w:rsidR="004F046C" w:rsidRPr="0087528A">
        <w:rPr>
          <w:color w:val="FF0000"/>
        </w:rPr>
        <w:t> </w:t>
      </w:r>
      <w:r w:rsidR="007B5E80">
        <w:t xml:space="preserve">Разработчик </w:t>
      </w:r>
      <w:r w:rsidRPr="00E70A57">
        <w:t>рассматрива</w:t>
      </w:r>
      <w:r w:rsidR="007B5E80">
        <w:t>е</w:t>
      </w:r>
      <w:r w:rsidRPr="00E70A57">
        <w:t xml:space="preserve">т все ответы (предложения, замечания), поступившие в установленный срок в связи с размещением проекта на своем </w:t>
      </w:r>
      <w:r w:rsidRPr="00E70A57">
        <w:lastRenderedPageBreak/>
        <w:t xml:space="preserve">официальном сайте в сети Интернет в соответствии с </w:t>
      </w:r>
      <w:r w:rsidRPr="004F046C">
        <w:t>пунктами 19</w:t>
      </w:r>
      <w:r w:rsidRPr="00E70A57">
        <w:t xml:space="preserve"> - </w:t>
      </w:r>
      <w:r w:rsidRPr="004F046C">
        <w:t>22</w:t>
      </w:r>
      <w:r w:rsidRPr="00E70A57">
        <w:t xml:space="preserve"> настоящего Порядка.</w:t>
      </w:r>
    </w:p>
    <w:p w:rsidR="00E70A57" w:rsidRPr="00E70A57" w:rsidRDefault="004F046C" w:rsidP="00E70A57">
      <w:pPr>
        <w:tabs>
          <w:tab w:val="left" w:pos="6237"/>
        </w:tabs>
      </w:pPr>
      <w:bookmarkStart w:id="9" w:name="Par111"/>
      <w:bookmarkEnd w:id="9"/>
      <w:r w:rsidRPr="0087528A">
        <w:rPr>
          <w:color w:val="FF0000"/>
        </w:rPr>
        <w:t>2</w:t>
      </w:r>
      <w:r w:rsidR="00D573A5" w:rsidRPr="0087528A">
        <w:rPr>
          <w:color w:val="FF0000"/>
        </w:rPr>
        <w:t>4</w:t>
      </w:r>
      <w:r w:rsidRPr="0087528A">
        <w:rPr>
          <w:color w:val="FF0000"/>
        </w:rPr>
        <w:t>. </w:t>
      </w:r>
      <w:r w:rsidR="00E70A57" w:rsidRPr="00E70A57">
        <w:t xml:space="preserve">По результатам публичных консультаций разработчик </w:t>
      </w:r>
      <w:r w:rsidR="007B5E80" w:rsidRPr="00E70A57">
        <w:t>дорабат</w:t>
      </w:r>
      <w:r w:rsidR="007B5E80">
        <w:t>ывает</w:t>
      </w:r>
      <w:r w:rsidR="008360C3">
        <w:t xml:space="preserve"> проект </w:t>
      </w:r>
      <w:r w:rsidR="00E70A57" w:rsidRPr="00E70A57">
        <w:t>и пояс</w:t>
      </w:r>
      <w:r w:rsidR="008360C3">
        <w:t>нительную записку к проекту</w:t>
      </w:r>
      <w:r w:rsidR="00E70A57" w:rsidRPr="00E70A57">
        <w:t>. При этом в пояс</w:t>
      </w:r>
      <w:r w:rsidR="008360C3">
        <w:t>нительную записку к проекту</w:t>
      </w:r>
      <w:r w:rsidR="00E70A57" w:rsidRPr="00E70A57">
        <w:t xml:space="preserve"> включа</w:t>
      </w:r>
      <w:r w:rsidR="007B5E80">
        <w:t>е</w:t>
      </w:r>
      <w:r w:rsidR="00E70A57" w:rsidRPr="00E70A57">
        <w:t>т сведения о проведении пуб</w:t>
      </w:r>
      <w:r w:rsidR="008360C3">
        <w:t>личных консультаций проекта</w:t>
      </w:r>
      <w:proofErr w:type="gramStart"/>
      <w:r w:rsidR="008360C3">
        <w:t xml:space="preserve"> </w:t>
      </w:r>
      <w:r w:rsidR="00E70A57" w:rsidRPr="00E70A57">
        <w:t>,</w:t>
      </w:r>
      <w:proofErr w:type="gramEnd"/>
      <w:r w:rsidR="00E70A57" w:rsidRPr="00E70A57">
        <w:t xml:space="preserve"> сроках его проведения, органах и организациях, извещенных в соответствии с </w:t>
      </w:r>
      <w:r w:rsidR="00E70A57" w:rsidRPr="004F046C">
        <w:t>пунктом 21</w:t>
      </w:r>
      <w:r w:rsidR="00E70A57" w:rsidRPr="00E70A57">
        <w:t xml:space="preserve"> настоящего Порядка, представивших ответы (предл</w:t>
      </w:r>
      <w:r w:rsidR="00E2541B">
        <w:t>ожения, замечания).</w:t>
      </w:r>
    </w:p>
    <w:p w:rsidR="00E70A57" w:rsidRPr="00E70A57" w:rsidRDefault="00E70A57" w:rsidP="00E70A57">
      <w:pPr>
        <w:tabs>
          <w:tab w:val="left" w:pos="6237"/>
        </w:tabs>
      </w:pPr>
      <w:r w:rsidRPr="0087528A">
        <w:rPr>
          <w:color w:val="FF0000"/>
        </w:rPr>
        <w:t>2</w:t>
      </w:r>
      <w:r w:rsidR="00D573A5" w:rsidRPr="0087528A">
        <w:rPr>
          <w:color w:val="FF0000"/>
        </w:rPr>
        <w:t>5</w:t>
      </w:r>
      <w:r w:rsidRPr="0087528A">
        <w:rPr>
          <w:color w:val="FF0000"/>
        </w:rPr>
        <w:t>.</w:t>
      </w:r>
      <w:r w:rsidR="00E2541B" w:rsidRPr="0087528A">
        <w:rPr>
          <w:color w:val="FF0000"/>
        </w:rPr>
        <w:t> </w:t>
      </w:r>
      <w:r w:rsidRPr="00E70A57">
        <w:t>В случае, если в результате доработки</w:t>
      </w:r>
      <w:r w:rsidR="00E2541B" w:rsidRPr="00E2541B">
        <w:t xml:space="preserve"> </w:t>
      </w:r>
      <w:r w:rsidR="00E2541B" w:rsidRPr="00E70A57">
        <w:t>по результатам рассмотрения ответов (предложений, замечаний), поступивших в связи с проведением публичных консультаций</w:t>
      </w:r>
      <w:r w:rsidR="00E2541B">
        <w:t>, в</w:t>
      </w:r>
      <w:r w:rsidR="008360C3">
        <w:t xml:space="preserve"> проект</w:t>
      </w:r>
      <w:r w:rsidRPr="00E70A57">
        <w:t xml:space="preserve"> будут внесены изменения, содержащие положения, имеющие высокую степень регулирующего воздействия или среднюю степень регулирующего воздействия, в отношении которых не проведены публичные консультации, проект повторно раз</w:t>
      </w:r>
      <w:r w:rsidR="00E2541B">
        <w:t>мещается</w:t>
      </w:r>
      <w:r w:rsidRPr="00E70A57">
        <w:t xml:space="preserve"> на официальном сайте</w:t>
      </w:r>
      <w:r w:rsidR="007B5E80">
        <w:t xml:space="preserve"> разработчика</w:t>
      </w:r>
      <w:r w:rsidRPr="00E70A57">
        <w:t xml:space="preserve"> в</w:t>
      </w:r>
      <w:r w:rsidR="00E2541B">
        <w:t xml:space="preserve"> информационно-коммуникационной</w:t>
      </w:r>
      <w:r w:rsidRPr="00E70A57">
        <w:t xml:space="preserve"> сети </w:t>
      </w:r>
      <w:r w:rsidR="00E2541B">
        <w:t>«</w:t>
      </w:r>
      <w:r w:rsidRPr="00E70A57">
        <w:t>Интернет</w:t>
      </w:r>
      <w:r w:rsidR="00E2541B">
        <w:t>»</w:t>
      </w:r>
      <w:r w:rsidRPr="00E70A57">
        <w:t xml:space="preserve"> с целью проведения публичных консультаций в соответствии с </w:t>
      </w:r>
      <w:r w:rsidRPr="00E2541B">
        <w:t>пунктами 19</w:t>
      </w:r>
      <w:r w:rsidRPr="00E70A57">
        <w:t xml:space="preserve"> - </w:t>
      </w:r>
      <w:r w:rsidRPr="00E2541B">
        <w:t>24</w:t>
      </w:r>
      <w:r w:rsidRPr="00E70A57">
        <w:t xml:space="preserve"> настоящего Порядка.</w:t>
      </w:r>
    </w:p>
    <w:p w:rsidR="00E70A57" w:rsidRPr="00E70A57" w:rsidRDefault="00E70A57" w:rsidP="00E70A57">
      <w:pPr>
        <w:tabs>
          <w:tab w:val="left" w:pos="6237"/>
        </w:tabs>
      </w:pPr>
      <w:r w:rsidRPr="0087528A">
        <w:rPr>
          <w:color w:val="FF0000"/>
        </w:rPr>
        <w:t>2</w:t>
      </w:r>
      <w:r w:rsidR="00D573A5" w:rsidRPr="0087528A">
        <w:rPr>
          <w:color w:val="FF0000"/>
        </w:rPr>
        <w:t>6</w:t>
      </w:r>
      <w:r w:rsidRPr="0087528A">
        <w:rPr>
          <w:color w:val="FF0000"/>
        </w:rPr>
        <w:t>.</w:t>
      </w:r>
      <w:r w:rsidR="00E2541B" w:rsidRPr="0087528A">
        <w:rPr>
          <w:color w:val="FF0000"/>
        </w:rPr>
        <w:t> </w:t>
      </w:r>
      <w:r w:rsidRPr="00E70A57">
        <w:t>В случае принятия разработчиком решения об о</w:t>
      </w:r>
      <w:r w:rsidR="008360C3">
        <w:t xml:space="preserve">тказе в подготовке проекта </w:t>
      </w:r>
      <w:r w:rsidRPr="00E70A57">
        <w:t>по результатам рассмотрения ответов (предложений, замечаний), поступивших в связи с проведением публичных консультаций, разработчик размеща</w:t>
      </w:r>
      <w:r w:rsidR="00E2541B">
        <w:t>ет</w:t>
      </w:r>
      <w:r w:rsidRPr="00E70A57">
        <w:t xml:space="preserve"> на своем официальном сайте в сети Интернет соответствующее сообщение и извеща</w:t>
      </w:r>
      <w:r w:rsidR="00E2541B">
        <w:t>ет</w:t>
      </w:r>
      <w:r w:rsidRPr="00E70A57">
        <w:t xml:space="preserve"> об этом органы и организации, указанные в </w:t>
      </w:r>
      <w:r w:rsidRPr="00E2541B">
        <w:t>пункте 21</w:t>
      </w:r>
      <w:r w:rsidRPr="00E70A57">
        <w:t xml:space="preserve"> настоящего Порядка, которые ранее извещались о размещении.</w:t>
      </w:r>
    </w:p>
    <w:p w:rsidR="00E70A57" w:rsidRPr="00E70A57" w:rsidRDefault="00E2541B" w:rsidP="00E70A57">
      <w:pPr>
        <w:tabs>
          <w:tab w:val="left" w:pos="6237"/>
        </w:tabs>
      </w:pPr>
      <w:r w:rsidRPr="0087528A">
        <w:rPr>
          <w:color w:val="FF0000"/>
        </w:rPr>
        <w:t>2</w:t>
      </w:r>
      <w:r w:rsidR="00D573A5" w:rsidRPr="0087528A">
        <w:rPr>
          <w:color w:val="FF0000"/>
        </w:rPr>
        <w:t>7</w:t>
      </w:r>
      <w:r w:rsidRPr="0087528A">
        <w:rPr>
          <w:color w:val="FF0000"/>
        </w:rPr>
        <w:t>.</w:t>
      </w:r>
      <w:r>
        <w:t> </w:t>
      </w:r>
      <w:r w:rsidR="007B5E80">
        <w:t>Отдел предпринимательства</w:t>
      </w:r>
      <w:r>
        <w:t xml:space="preserve"> </w:t>
      </w:r>
      <w:r w:rsidR="008360C3">
        <w:t xml:space="preserve">администрации </w:t>
      </w:r>
      <w:r w:rsidR="00E70A57" w:rsidRPr="00E70A57">
        <w:t>вправе запросить у разработчика необходимые в целях проведения ОРВ информационно-аналитические материалы, содержащие сведения (расчеты, обоснования), на которых основывается необходимость регулирования соответствующих общественных отношений, и устанавливает срок для их представления.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 xml:space="preserve">В случае, если разработчиком на запрос </w:t>
      </w:r>
      <w:r w:rsidR="007B5E80">
        <w:t>отдела предпринимательства</w:t>
      </w:r>
      <w:r w:rsidR="008360C3">
        <w:t xml:space="preserve"> администрации</w:t>
      </w:r>
      <w:r w:rsidRPr="00E70A57">
        <w:t xml:space="preserve"> в установленный срок не представлены необходимые в целях проведения ОРВ материалы, сведения об этом подлежат указанию в тексте заключения об ОРВ.</w:t>
      </w:r>
    </w:p>
    <w:p w:rsidR="00E70A57" w:rsidRPr="00E70A57" w:rsidRDefault="00E70A57" w:rsidP="00E70A57">
      <w:pPr>
        <w:tabs>
          <w:tab w:val="left" w:pos="6237"/>
        </w:tabs>
      </w:pPr>
      <w:r w:rsidRPr="0087528A">
        <w:rPr>
          <w:color w:val="FF0000"/>
        </w:rPr>
        <w:t>2</w:t>
      </w:r>
      <w:r w:rsidR="00D573A5" w:rsidRPr="0087528A">
        <w:rPr>
          <w:color w:val="FF0000"/>
        </w:rPr>
        <w:t>8</w:t>
      </w:r>
      <w:r w:rsidRPr="0087528A">
        <w:rPr>
          <w:color w:val="FF0000"/>
        </w:rPr>
        <w:t>.</w:t>
      </w:r>
      <w:r w:rsidRPr="00E70A57">
        <w:t xml:space="preserve"> В заключении об ОРВ указываются сведения об учете ответов (предложений, замечаний), полученных по итогам проведения публичных консультаций, проводимых </w:t>
      </w:r>
      <w:r w:rsidR="002D692E">
        <w:t>отделом предпринимательства администрации</w:t>
      </w:r>
      <w:r w:rsidRPr="00E70A57">
        <w:t xml:space="preserve"> и </w:t>
      </w:r>
      <w:r w:rsidR="008360C3">
        <w:t>(или) разработчиком проекта</w:t>
      </w:r>
      <w:r w:rsidRPr="00E70A57">
        <w:t xml:space="preserve"> самостоятел</w:t>
      </w:r>
      <w:r w:rsidR="008360C3">
        <w:t>ьно, до направления проекта</w:t>
      </w:r>
      <w:r w:rsidRPr="00E70A57">
        <w:t xml:space="preserve"> в </w:t>
      </w:r>
      <w:r w:rsidR="002D692E">
        <w:t>вышеуказанный орган местного самоуправления</w:t>
      </w:r>
      <w:r w:rsidRPr="00E70A57">
        <w:t xml:space="preserve"> для проведения ОРВ.</w:t>
      </w:r>
    </w:p>
    <w:p w:rsidR="00E70A57" w:rsidRPr="00E70A57" w:rsidRDefault="00E2541B" w:rsidP="00E70A57">
      <w:pPr>
        <w:tabs>
          <w:tab w:val="left" w:pos="6237"/>
        </w:tabs>
      </w:pPr>
      <w:r w:rsidRPr="0087528A">
        <w:rPr>
          <w:color w:val="FF0000"/>
        </w:rPr>
        <w:t>2</w:t>
      </w:r>
      <w:r w:rsidR="00D573A5" w:rsidRPr="0087528A">
        <w:rPr>
          <w:color w:val="FF0000"/>
        </w:rPr>
        <w:t>9</w:t>
      </w:r>
      <w:r w:rsidRPr="0087528A">
        <w:rPr>
          <w:color w:val="FF0000"/>
        </w:rPr>
        <w:t>.</w:t>
      </w:r>
      <w:r>
        <w:t> </w:t>
      </w:r>
      <w:r w:rsidR="00E70A57" w:rsidRPr="00E70A57">
        <w:t>При проведении</w:t>
      </w:r>
      <w:r w:rsidR="008360C3">
        <w:t xml:space="preserve"> углубленной оценки проекта</w:t>
      </w:r>
      <w:r w:rsidR="00E70A57" w:rsidRPr="00E70A57">
        <w:t xml:space="preserve"> устанавливаются:</w:t>
      </w:r>
    </w:p>
    <w:p w:rsidR="00E70A57" w:rsidRPr="00E70A57" w:rsidRDefault="00E2541B" w:rsidP="00E70A57">
      <w:pPr>
        <w:tabs>
          <w:tab w:val="left" w:pos="6237"/>
        </w:tabs>
      </w:pPr>
      <w:r>
        <w:t>а) </w:t>
      </w:r>
      <w:r w:rsidR="00E70A57" w:rsidRPr="00E70A57">
        <w:t>цели, предусмотренные п</w:t>
      </w:r>
      <w:r w:rsidR="008360C3">
        <w:t>роектом</w:t>
      </w:r>
      <w:r>
        <w:t>, и их соответствие проводимой регуляторной политике;</w:t>
      </w:r>
    </w:p>
    <w:p w:rsidR="00E70A57" w:rsidRPr="00E70A57" w:rsidRDefault="00E2541B" w:rsidP="00E70A57">
      <w:pPr>
        <w:tabs>
          <w:tab w:val="left" w:pos="6237"/>
        </w:tabs>
      </w:pPr>
      <w:r>
        <w:t>б) </w:t>
      </w:r>
      <w:r w:rsidR="00E70A57" w:rsidRPr="00E70A57">
        <w:t>проблема, на решение которой направлено новое правовое регулирование в части прав и обязанностей субъектов предпринимательской и инвестиционной деятельности, ее влияние на достижение целей предусмотренного проекто</w:t>
      </w:r>
      <w:r w:rsidR="008360C3">
        <w:t>м</w:t>
      </w:r>
      <w:r w:rsidR="00E70A57" w:rsidRPr="00E70A57">
        <w:t xml:space="preserve"> правового регулирования, а также возможность ее решения иными правовыми, информационными или организационными средствами. При этом могут приниматься во внимание сведения о существующем опыте решения данной или аналогичной проблемы правовыми, информационными или организационными </w:t>
      </w:r>
      <w:r w:rsidR="00E70A57" w:rsidRPr="00E70A57">
        <w:lastRenderedPageBreak/>
        <w:t>средствами в Российской Федерации и иностранных государствах</w:t>
      </w:r>
      <w:r>
        <w:t xml:space="preserve"> (муниципальных образованиях)</w:t>
      </w:r>
      <w:r w:rsidR="00E70A57" w:rsidRPr="00E70A57">
        <w:t>;</w:t>
      </w:r>
    </w:p>
    <w:p w:rsidR="00E70A57" w:rsidRPr="00E70A57" w:rsidRDefault="00E2541B" w:rsidP="00E70A57">
      <w:pPr>
        <w:tabs>
          <w:tab w:val="left" w:pos="6237"/>
        </w:tabs>
      </w:pPr>
      <w:r>
        <w:t>в) </w:t>
      </w:r>
      <w:r w:rsidR="00E70A57" w:rsidRPr="00E70A57">
        <w:t>основные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деятельности, их предполагаемые издержки и выгоды о</w:t>
      </w:r>
      <w:r w:rsidR="008360C3">
        <w:t>т предусмотренного проектом</w:t>
      </w:r>
      <w:r w:rsidR="00E70A57" w:rsidRPr="00E70A57">
        <w:t xml:space="preserve"> правового регулирования;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>г)</w:t>
      </w:r>
      <w:r w:rsidR="00E2541B">
        <w:t> </w:t>
      </w:r>
      <w:r w:rsidRPr="00E70A57">
        <w:t xml:space="preserve">риски </w:t>
      </w:r>
      <w:r w:rsidR="007431B5" w:rsidRPr="00E70A57">
        <w:t>не достижения</w:t>
      </w:r>
      <w:r w:rsidRPr="00E70A57"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</w:t>
      </w:r>
      <w:r w:rsidR="00E2541B">
        <w:t xml:space="preserve">городского округа город </w:t>
      </w:r>
      <w:r w:rsidR="00250CD4" w:rsidRPr="00250CD4">
        <w:t>Стерлитамак</w:t>
      </w:r>
      <w:r w:rsidR="00E2541B">
        <w:t xml:space="preserve"> Республики Башкортостан</w:t>
      </w:r>
      <w:r w:rsidRPr="00E70A57">
        <w:t xml:space="preserve"> в целом или отдельных отраслей экономики, конкуренции, рынков товаров и услуг, в том числе развития субъектов малого и среднего предпринимательства;</w:t>
      </w:r>
    </w:p>
    <w:p w:rsidR="00E70A57" w:rsidRPr="00E70A57" w:rsidRDefault="00E2541B" w:rsidP="00E70A57">
      <w:pPr>
        <w:tabs>
          <w:tab w:val="left" w:pos="6237"/>
        </w:tabs>
      </w:pPr>
      <w:r>
        <w:t>д) </w:t>
      </w:r>
      <w:r w:rsidR="00E70A57" w:rsidRPr="00E70A57">
        <w:t xml:space="preserve">расходы бюджета </w:t>
      </w:r>
      <w:r>
        <w:t xml:space="preserve">городского округа город </w:t>
      </w:r>
      <w:r w:rsidR="00250CD4" w:rsidRPr="00250CD4">
        <w:t>Стерлитамак</w:t>
      </w:r>
      <w:r>
        <w:t xml:space="preserve"> Республики Башкортостан</w:t>
      </w:r>
      <w:r w:rsidR="00E70A57" w:rsidRPr="00E70A57">
        <w:t>, связанные с созданием необходимых правовых, организационных и информационных</w:t>
      </w:r>
      <w:r w:rsidR="008360C3">
        <w:t xml:space="preserve"> условий применения проекта</w:t>
      </w:r>
      <w:r w:rsidR="00E70A57" w:rsidRPr="00E70A57">
        <w:t>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</w:t>
      </w:r>
      <w:r w:rsidR="007431B5">
        <w:t xml:space="preserve"> и инвестиционную деятельность </w:t>
      </w:r>
      <w:r w:rsidR="006E5EBC">
        <w:t>на территории городского</w:t>
      </w:r>
      <w:r w:rsidR="00B15651">
        <w:t xml:space="preserve"> округ</w:t>
      </w:r>
      <w:r w:rsidR="006E5EBC">
        <w:t>а</w:t>
      </w:r>
      <w:r w:rsidR="00B15651">
        <w:t xml:space="preserve"> город </w:t>
      </w:r>
      <w:r w:rsidR="00250CD4" w:rsidRPr="00250CD4">
        <w:t xml:space="preserve">Стерлитамак </w:t>
      </w:r>
      <w:r w:rsidR="00B15651">
        <w:t>Республики Башкортостан</w:t>
      </w:r>
      <w:r w:rsidR="00E70A57" w:rsidRPr="00E70A57">
        <w:t>.</w:t>
      </w:r>
    </w:p>
    <w:p w:rsidR="00E70A57" w:rsidRPr="00E70A57" w:rsidRDefault="00D573A5" w:rsidP="00E70A57">
      <w:pPr>
        <w:tabs>
          <w:tab w:val="left" w:pos="6237"/>
        </w:tabs>
      </w:pPr>
      <w:r w:rsidRPr="0087528A">
        <w:rPr>
          <w:color w:val="FF0000"/>
        </w:rPr>
        <w:t>30</w:t>
      </w:r>
      <w:r w:rsidR="00E70A57" w:rsidRPr="0087528A">
        <w:rPr>
          <w:color w:val="FF0000"/>
        </w:rPr>
        <w:t>.</w:t>
      </w:r>
      <w:r w:rsidR="00B15651">
        <w:t> </w:t>
      </w:r>
      <w:r w:rsidR="00E70A57" w:rsidRPr="00E70A57">
        <w:t>По результа</w:t>
      </w:r>
      <w:r w:rsidR="008360C3">
        <w:t>там углубленной ОРВ проекта</w:t>
      </w:r>
      <w:r w:rsidR="00E70A57" w:rsidRPr="00E70A57">
        <w:t xml:space="preserve"> делается вывод о наличии или отсутствии в проекте акта положений, указанных в </w:t>
      </w:r>
      <w:r w:rsidR="008360C3">
        <w:t xml:space="preserve">пункте </w:t>
      </w:r>
      <w:r w:rsidR="00E70A57" w:rsidRPr="00B15651">
        <w:t>6</w:t>
      </w:r>
      <w:r w:rsidR="00E70A57" w:rsidRPr="00E70A57">
        <w:t xml:space="preserve"> настоящего Порядка, </w:t>
      </w:r>
      <w:r w:rsidR="008360C3">
        <w:t>и указывается в заключении</w:t>
      </w:r>
      <w:r w:rsidR="00E70A57" w:rsidRPr="00E70A57">
        <w:t xml:space="preserve"> об ОРВ.</w:t>
      </w:r>
    </w:p>
    <w:p w:rsidR="00E70A57" w:rsidRPr="00E70A57" w:rsidRDefault="00E70A57" w:rsidP="00E70A57">
      <w:pPr>
        <w:tabs>
          <w:tab w:val="left" w:pos="6237"/>
        </w:tabs>
      </w:pPr>
      <w:r w:rsidRPr="00E70A57">
        <w:t>В</w:t>
      </w:r>
      <w:r w:rsidR="008360C3">
        <w:t xml:space="preserve"> случае выявления в проекте</w:t>
      </w:r>
      <w:r w:rsidRPr="00E70A57">
        <w:t xml:space="preserve"> положений, указанных в </w:t>
      </w:r>
      <w:r w:rsidRPr="00B15651">
        <w:t>пункте 6</w:t>
      </w:r>
      <w:r w:rsidRPr="00E70A57">
        <w:t xml:space="preserve"> настоящего Порядка, заключени</w:t>
      </w:r>
      <w:r w:rsidR="006E5EBC">
        <w:t>е</w:t>
      </w:r>
      <w:r w:rsidRPr="00E70A57">
        <w:t xml:space="preserve"> об ОРВ </w:t>
      </w:r>
      <w:r w:rsidR="006E5EBC">
        <w:t>должно содержать</w:t>
      </w:r>
      <w:r w:rsidR="008360C3">
        <w:t xml:space="preserve"> предложения о способах их устранения.</w:t>
      </w:r>
    </w:p>
    <w:p w:rsidR="001436C6" w:rsidRDefault="00D573A5" w:rsidP="00B15651">
      <w:pPr>
        <w:tabs>
          <w:tab w:val="left" w:pos="6237"/>
        </w:tabs>
      </w:pPr>
      <w:r w:rsidRPr="0087528A">
        <w:rPr>
          <w:color w:val="FF0000"/>
        </w:rPr>
        <w:t>31</w:t>
      </w:r>
      <w:r w:rsidR="00B15651" w:rsidRPr="0087528A">
        <w:rPr>
          <w:color w:val="FF0000"/>
        </w:rPr>
        <w:t>. </w:t>
      </w:r>
      <w:r w:rsidR="00E70A57" w:rsidRPr="00E70A57">
        <w:t xml:space="preserve">Заключение об ОРВ направляется разработчику, а также подлежит размещению на официальном сайте </w:t>
      </w:r>
      <w:r w:rsidR="006E5EBC">
        <w:t>администрации городского округа город Стерлитамак</w:t>
      </w:r>
      <w:r w:rsidR="00E70A57" w:rsidRPr="00E70A57">
        <w:t xml:space="preserve"> в</w:t>
      </w:r>
      <w:r w:rsidR="00B15651">
        <w:t xml:space="preserve"> информационно-коммуникационной</w:t>
      </w:r>
      <w:r w:rsidR="00E70A57" w:rsidRPr="00E70A57">
        <w:t xml:space="preserve"> сети </w:t>
      </w:r>
      <w:r w:rsidR="00B15651">
        <w:t>«</w:t>
      </w:r>
      <w:r w:rsidR="00E70A57" w:rsidRPr="00E70A57">
        <w:t>Интернет</w:t>
      </w:r>
      <w:r w:rsidR="00B15651">
        <w:t>»</w:t>
      </w:r>
      <w:r w:rsidR="006E064B">
        <w:t>.</w:t>
      </w:r>
    </w:p>
    <w:p w:rsidR="006E064B" w:rsidRPr="00B75E0D" w:rsidRDefault="00D573A5" w:rsidP="00B15651">
      <w:pPr>
        <w:tabs>
          <w:tab w:val="left" w:pos="6237"/>
        </w:tabs>
      </w:pPr>
      <w:r w:rsidRPr="0087528A">
        <w:rPr>
          <w:color w:val="FF0000"/>
        </w:rPr>
        <w:t>32</w:t>
      </w:r>
      <w:r w:rsidR="006E064B" w:rsidRPr="0087528A">
        <w:rPr>
          <w:color w:val="FF0000"/>
        </w:rPr>
        <w:t>. </w:t>
      </w:r>
      <w:r w:rsidR="006E064B" w:rsidRPr="00B75E0D">
        <w:t>Разногласия, возникающие по результатам проведения ОРВ проектов между органом местного самоуправления, разработавшим муниципальный нормативный акт и отделом предпринимательства</w:t>
      </w:r>
      <w:r w:rsidR="00B75E0D" w:rsidRPr="00B75E0D">
        <w:t xml:space="preserve"> администрации</w:t>
      </w:r>
      <w:r w:rsidR="006E064B" w:rsidRPr="00B75E0D">
        <w:t>, разрешаются в следующем порядке:</w:t>
      </w:r>
      <w:bookmarkStart w:id="10" w:name="Par61"/>
      <w:bookmarkEnd w:id="10"/>
      <w:r w:rsidR="006E064B" w:rsidRPr="00B75E0D">
        <w:t xml:space="preserve"> орган местного самоуправления, разработавшее нормативный правовой акт, вправе в течение тр</w:t>
      </w:r>
      <w:bookmarkStart w:id="11" w:name="_GoBack"/>
      <w:bookmarkEnd w:id="11"/>
      <w:r w:rsidR="006E064B" w:rsidRPr="00B75E0D">
        <w:t xml:space="preserve">ех рабочих дней (но не позднее 10 дней до дня подписания проекта заключения </w:t>
      </w:r>
      <w:r w:rsidR="008230BE">
        <w:t>оценки регулирующего воздействия</w:t>
      </w:r>
      <w:r w:rsidR="006E064B" w:rsidRPr="00B75E0D">
        <w:t xml:space="preserve">) после возникновения разногласий представить в письменном виде свои возражения, которые подлежат рассмотрению отделом предпринимательства </w:t>
      </w:r>
      <w:r w:rsidR="00B75E0D" w:rsidRPr="00B75E0D">
        <w:t xml:space="preserve">администрации </w:t>
      </w:r>
      <w:r w:rsidR="006E064B" w:rsidRPr="00B75E0D">
        <w:t>в течение десяти рабочих дней после их получения. Далее после рассмотрения возражения за подписью заместителя главы администрации направляется отзыв на возражение органу местного самоуправления, представившему возражение.</w:t>
      </w:r>
    </w:p>
    <w:p w:rsidR="001436C6" w:rsidRDefault="001436C6" w:rsidP="00B15651">
      <w:pPr>
        <w:tabs>
          <w:tab w:val="left" w:pos="6237"/>
        </w:tabs>
      </w:pPr>
    </w:p>
    <w:p w:rsidR="001436C6" w:rsidRDefault="001436C6" w:rsidP="00B15651">
      <w:pPr>
        <w:tabs>
          <w:tab w:val="left" w:pos="6237"/>
        </w:tabs>
      </w:pPr>
    </w:p>
    <w:p w:rsidR="00A1799F" w:rsidRDefault="00A1799F" w:rsidP="00B15651">
      <w:pPr>
        <w:tabs>
          <w:tab w:val="left" w:pos="6237"/>
        </w:tabs>
      </w:pPr>
    </w:p>
    <w:p w:rsidR="001436C6" w:rsidRPr="001436C6" w:rsidRDefault="001436C6" w:rsidP="00B15651">
      <w:pPr>
        <w:tabs>
          <w:tab w:val="left" w:pos="6237"/>
        </w:tabs>
        <w:rPr>
          <w:b/>
        </w:rPr>
      </w:pPr>
    </w:p>
    <w:p w:rsidR="00053EE6" w:rsidRDefault="001436C6" w:rsidP="001436C6">
      <w:pPr>
        <w:tabs>
          <w:tab w:val="left" w:pos="6237"/>
        </w:tabs>
        <w:ind w:firstLine="0"/>
      </w:pPr>
      <w:r w:rsidRPr="001436C6">
        <w:rPr>
          <w:b/>
        </w:rPr>
        <w:t xml:space="preserve">Управляющий делами              </w:t>
      </w:r>
      <w:r>
        <w:rPr>
          <w:b/>
        </w:rPr>
        <w:t xml:space="preserve">              </w:t>
      </w:r>
      <w:r w:rsidRPr="001436C6">
        <w:rPr>
          <w:b/>
        </w:rPr>
        <w:t xml:space="preserve">                                              </w:t>
      </w:r>
      <w:proofErr w:type="spellStart"/>
      <w:r w:rsidRPr="001436C6">
        <w:rPr>
          <w:b/>
        </w:rPr>
        <w:t>Р.Р.Мушарапов</w:t>
      </w:r>
      <w:proofErr w:type="spellEnd"/>
      <w:r w:rsidR="00053EE6">
        <w:br w:type="page"/>
      </w:r>
    </w:p>
    <w:p w:rsidR="006E5EBC" w:rsidRPr="00E676F1" w:rsidRDefault="001436C6" w:rsidP="006E5EBC">
      <w:pPr>
        <w:tabs>
          <w:tab w:val="left" w:pos="6237"/>
        </w:tabs>
        <w:ind w:left="708" w:firstLine="0"/>
        <w:jc w:val="center"/>
        <w:rPr>
          <w:sz w:val="24"/>
          <w:szCs w:val="24"/>
        </w:rPr>
      </w:pPr>
      <w:r>
        <w:lastRenderedPageBreak/>
        <w:t xml:space="preserve">                                    </w:t>
      </w:r>
      <w:r w:rsidR="006E5EBC">
        <w:t xml:space="preserve">              </w:t>
      </w:r>
      <w:r w:rsidR="001C5787">
        <w:t xml:space="preserve">        </w:t>
      </w:r>
      <w:r w:rsidR="006E5EBC" w:rsidRPr="00E676F1">
        <w:rPr>
          <w:sz w:val="24"/>
          <w:szCs w:val="24"/>
        </w:rPr>
        <w:t xml:space="preserve">Приложение </w:t>
      </w:r>
    </w:p>
    <w:p w:rsidR="001436C6" w:rsidRPr="00E676F1" w:rsidRDefault="006E5EBC" w:rsidP="006E5EBC">
      <w:pPr>
        <w:tabs>
          <w:tab w:val="left" w:pos="6237"/>
        </w:tabs>
        <w:ind w:left="708" w:firstLine="0"/>
        <w:jc w:val="center"/>
        <w:rPr>
          <w:sz w:val="24"/>
          <w:szCs w:val="24"/>
        </w:rPr>
      </w:pPr>
      <w:r w:rsidRPr="00E676F1">
        <w:rPr>
          <w:sz w:val="24"/>
          <w:szCs w:val="24"/>
        </w:rPr>
        <w:t xml:space="preserve">                                                                  </w:t>
      </w:r>
      <w:r w:rsidR="002D692E" w:rsidRPr="00E676F1">
        <w:rPr>
          <w:sz w:val="24"/>
          <w:szCs w:val="24"/>
        </w:rPr>
        <w:t xml:space="preserve">         к порядку П</w:t>
      </w:r>
      <w:r w:rsidRPr="00E676F1">
        <w:rPr>
          <w:sz w:val="24"/>
          <w:szCs w:val="24"/>
        </w:rPr>
        <w:t>роведения ОРВ</w:t>
      </w:r>
    </w:p>
    <w:p w:rsidR="001436C6" w:rsidRPr="00E676F1" w:rsidRDefault="001436C6" w:rsidP="006E5EBC">
      <w:pPr>
        <w:tabs>
          <w:tab w:val="left" w:pos="6237"/>
        </w:tabs>
        <w:ind w:left="708" w:firstLine="0"/>
        <w:rPr>
          <w:sz w:val="24"/>
          <w:szCs w:val="24"/>
        </w:rPr>
      </w:pPr>
      <w:r w:rsidRPr="00E676F1">
        <w:rPr>
          <w:sz w:val="24"/>
          <w:szCs w:val="24"/>
        </w:rPr>
        <w:t xml:space="preserve">                                                  </w:t>
      </w:r>
      <w:r w:rsidR="006E5EBC" w:rsidRPr="00E676F1">
        <w:rPr>
          <w:sz w:val="24"/>
          <w:szCs w:val="24"/>
        </w:rPr>
        <w:t xml:space="preserve">                               </w:t>
      </w:r>
      <w:r w:rsidR="00E676F1">
        <w:rPr>
          <w:sz w:val="24"/>
          <w:szCs w:val="24"/>
        </w:rPr>
        <w:tab/>
        <w:t xml:space="preserve"> </w:t>
      </w:r>
      <w:r w:rsidRPr="00E676F1">
        <w:rPr>
          <w:sz w:val="24"/>
          <w:szCs w:val="24"/>
        </w:rPr>
        <w:t xml:space="preserve">городского округа </w:t>
      </w:r>
    </w:p>
    <w:p w:rsidR="001436C6" w:rsidRPr="00E676F1" w:rsidRDefault="001436C6" w:rsidP="006E5EBC">
      <w:pPr>
        <w:tabs>
          <w:tab w:val="left" w:pos="6237"/>
        </w:tabs>
        <w:ind w:left="708" w:firstLine="0"/>
        <w:rPr>
          <w:sz w:val="24"/>
          <w:szCs w:val="24"/>
        </w:rPr>
      </w:pPr>
      <w:r w:rsidRPr="00E676F1">
        <w:rPr>
          <w:sz w:val="24"/>
          <w:szCs w:val="24"/>
        </w:rPr>
        <w:t xml:space="preserve">                                                  </w:t>
      </w:r>
      <w:r w:rsidR="006E5EBC" w:rsidRPr="00E676F1">
        <w:rPr>
          <w:sz w:val="24"/>
          <w:szCs w:val="24"/>
        </w:rPr>
        <w:t xml:space="preserve">                                </w:t>
      </w:r>
      <w:r w:rsidR="00E676F1">
        <w:rPr>
          <w:sz w:val="24"/>
          <w:szCs w:val="24"/>
        </w:rPr>
        <w:tab/>
        <w:t xml:space="preserve"> </w:t>
      </w:r>
      <w:r w:rsidRPr="00E676F1">
        <w:rPr>
          <w:sz w:val="24"/>
          <w:szCs w:val="24"/>
        </w:rPr>
        <w:t>город Стерлитамак</w:t>
      </w:r>
    </w:p>
    <w:p w:rsidR="001436C6" w:rsidRPr="00E676F1" w:rsidRDefault="001436C6" w:rsidP="006E5EBC">
      <w:pPr>
        <w:tabs>
          <w:tab w:val="left" w:pos="6237"/>
        </w:tabs>
        <w:ind w:left="708" w:firstLine="0"/>
        <w:rPr>
          <w:sz w:val="24"/>
          <w:szCs w:val="24"/>
        </w:rPr>
      </w:pPr>
      <w:r w:rsidRPr="00E676F1">
        <w:rPr>
          <w:sz w:val="24"/>
          <w:szCs w:val="24"/>
        </w:rPr>
        <w:t xml:space="preserve">                                                                                 </w:t>
      </w:r>
      <w:r w:rsidR="00E676F1">
        <w:rPr>
          <w:sz w:val="24"/>
          <w:szCs w:val="24"/>
        </w:rPr>
        <w:tab/>
        <w:t xml:space="preserve"> </w:t>
      </w:r>
      <w:r w:rsidRPr="00E676F1">
        <w:rPr>
          <w:sz w:val="24"/>
          <w:szCs w:val="24"/>
        </w:rPr>
        <w:t>Республики Башкортостан</w:t>
      </w:r>
    </w:p>
    <w:p w:rsidR="006E5EBC" w:rsidRPr="00E676F1" w:rsidRDefault="006E5EBC" w:rsidP="001436C6">
      <w:pPr>
        <w:tabs>
          <w:tab w:val="left" w:pos="6237"/>
        </w:tabs>
        <w:ind w:firstLine="0"/>
        <w:rPr>
          <w:sz w:val="24"/>
          <w:szCs w:val="24"/>
        </w:rPr>
      </w:pPr>
      <w:r w:rsidRPr="00E676F1">
        <w:rPr>
          <w:sz w:val="24"/>
          <w:szCs w:val="24"/>
        </w:rPr>
        <w:t xml:space="preserve">                                                                                 </w:t>
      </w:r>
    </w:p>
    <w:p w:rsidR="001436C6" w:rsidRDefault="001436C6" w:rsidP="00053EE6">
      <w:pPr>
        <w:jc w:val="center"/>
        <w:rPr>
          <w:b/>
        </w:rPr>
      </w:pPr>
    </w:p>
    <w:p w:rsidR="001436C6" w:rsidRDefault="001436C6" w:rsidP="00053EE6">
      <w:pPr>
        <w:jc w:val="center"/>
        <w:rPr>
          <w:b/>
        </w:rPr>
      </w:pPr>
    </w:p>
    <w:p w:rsidR="00053EE6" w:rsidRDefault="00053EE6" w:rsidP="00053EE6">
      <w:pPr>
        <w:jc w:val="center"/>
        <w:rPr>
          <w:b/>
        </w:rPr>
      </w:pPr>
      <w:r>
        <w:rPr>
          <w:b/>
        </w:rPr>
        <w:t>Пояснительная записка</w:t>
      </w:r>
      <w:r w:rsidRPr="007566D0">
        <w:rPr>
          <w:b/>
        </w:rPr>
        <w:br/>
      </w:r>
      <w:r>
        <w:rPr>
          <w:b/>
        </w:rPr>
        <w:t>к</w:t>
      </w:r>
      <w:r w:rsidRPr="007566D0">
        <w:rPr>
          <w:b/>
        </w:rPr>
        <w:t xml:space="preserve"> проекту </w:t>
      </w:r>
      <w:r>
        <w:rPr>
          <w:b/>
        </w:rPr>
        <w:t>____________________</w:t>
      </w:r>
    </w:p>
    <w:p w:rsidR="00053EE6" w:rsidRDefault="00053EE6" w:rsidP="00053EE6">
      <w:pPr>
        <w:tabs>
          <w:tab w:val="left" w:pos="4253"/>
        </w:tabs>
        <w:jc w:val="left"/>
        <w:rPr>
          <w:b/>
          <w:sz w:val="16"/>
        </w:rPr>
      </w:pPr>
      <w:r>
        <w:rPr>
          <w:b/>
          <w:sz w:val="16"/>
        </w:rPr>
        <w:tab/>
        <w:t>вид нормативного правового акта</w:t>
      </w:r>
    </w:p>
    <w:p w:rsidR="00053EE6" w:rsidRDefault="00053EE6" w:rsidP="00053EE6">
      <w:pPr>
        <w:tabs>
          <w:tab w:val="left" w:pos="4111"/>
        </w:tabs>
        <w:jc w:val="center"/>
        <w:rPr>
          <w:b/>
        </w:rPr>
      </w:pPr>
      <w:r w:rsidRPr="007566D0">
        <w:rPr>
          <w:b/>
        </w:rPr>
        <w:t>«</w:t>
      </w:r>
      <w:r>
        <w:rPr>
          <w:b/>
        </w:rPr>
        <w:t>______________________________________________</w:t>
      </w:r>
      <w:r w:rsidRPr="007566D0">
        <w:rPr>
          <w:b/>
        </w:rPr>
        <w:t>»</w:t>
      </w:r>
    </w:p>
    <w:p w:rsidR="00053EE6" w:rsidRPr="00C843ED" w:rsidRDefault="00053EE6" w:rsidP="00053EE6">
      <w:pPr>
        <w:tabs>
          <w:tab w:val="left" w:pos="4111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наименование нормативного правового акта</w:t>
      </w:r>
    </w:p>
    <w:p w:rsidR="00053EE6" w:rsidRDefault="00053EE6" w:rsidP="00053EE6"/>
    <w:tbl>
      <w:tblPr>
        <w:tblStyle w:val="a3"/>
        <w:tblW w:w="9838" w:type="dxa"/>
        <w:tblInd w:w="142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976"/>
        <w:gridCol w:w="141"/>
        <w:gridCol w:w="353"/>
        <w:gridCol w:w="827"/>
        <w:gridCol w:w="661"/>
        <w:gridCol w:w="285"/>
        <w:gridCol w:w="9"/>
        <w:gridCol w:w="1691"/>
        <w:gridCol w:w="142"/>
        <w:gridCol w:w="517"/>
        <w:gridCol w:w="1041"/>
        <w:gridCol w:w="291"/>
        <w:gridCol w:w="1904"/>
      </w:tblGrid>
      <w:tr w:rsidR="00053EE6" w:rsidTr="00B75E0D">
        <w:trPr>
          <w:cantSplit/>
          <w:trHeight w:val="679"/>
        </w:trPr>
        <w:tc>
          <w:tcPr>
            <w:tcW w:w="9838" w:type="dxa"/>
            <w:gridSpan w:val="13"/>
            <w:vAlign w:val="center"/>
          </w:tcPr>
          <w:p w:rsidR="00053EE6" w:rsidRPr="007566D0" w:rsidRDefault="00053EE6" w:rsidP="00D573A5">
            <w:pPr>
              <w:pStyle w:val="a5"/>
              <w:ind w:left="0" w:right="72"/>
              <w:jc w:val="center"/>
              <w:rPr>
                <w:b/>
              </w:rPr>
            </w:pPr>
            <w:r w:rsidRPr="007566D0">
              <w:rPr>
                <w:b/>
              </w:rPr>
              <w:t>1. Общая информация к проекту акта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053EE6">
            <w:pPr>
              <w:pStyle w:val="a5"/>
              <w:ind w:left="567" w:right="72" w:hanging="567"/>
            </w:pPr>
            <w:r>
              <w:t xml:space="preserve">1.1. Степень регулирующего воздействия </w:t>
            </w:r>
            <w:r w:rsidRPr="00BF4028">
              <w:t>положений, содержащихся в проекте акта, в с</w:t>
            </w:r>
            <w:r>
              <w:t>оответствии с пунктом 7 Порядка</w:t>
            </w:r>
            <w:r w:rsidRPr="00BF4028">
              <w:t xml:space="preserve"> </w:t>
            </w:r>
            <w:r w:rsidRPr="00E1641F">
              <w:t xml:space="preserve">проведения оценки регулирующего воздействия проектов нормативных правовых актов </w:t>
            </w:r>
            <w:r w:rsidR="00250CD4">
              <w:t>а</w:t>
            </w:r>
            <w:r w:rsidRPr="00E1641F">
              <w:t xml:space="preserve">дминистрации городского округа город </w:t>
            </w:r>
            <w:r w:rsidR="00250CD4" w:rsidRPr="00250CD4">
              <w:t>Стерлитамак</w:t>
            </w:r>
            <w:r w:rsidRPr="00E1641F">
              <w:t xml:space="preserve"> Республики Башкортостан </w:t>
            </w:r>
          </w:p>
          <w:p w:rsidR="00053EE6" w:rsidRDefault="00053EE6" w:rsidP="00D573A5">
            <w:pPr>
              <w:pStyle w:val="a5"/>
              <w:ind w:left="567" w:right="72"/>
            </w:pPr>
          </w:p>
          <w:p w:rsidR="00053EE6" w:rsidRPr="00252757" w:rsidRDefault="00053EE6" w:rsidP="00D573A5">
            <w:pPr>
              <w:pStyle w:val="a5"/>
              <w:ind w:left="567" w:right="72"/>
            </w:pPr>
            <w:r>
              <w:t>высокая/средняя/низкая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(нужное подчеркнуть).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1.2. Краткое описание проблемы, на решение которой направлено предлагаемое регулирование: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0" w:right="72" w:firstLine="567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1.3. Краткое описание цели предлагаемого регулирования: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0" w:right="72" w:firstLine="567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1.4. Краткое описание предлагаемого метода регулирования: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0" w:right="72" w:firstLine="567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1.5.  Иные возможные методы регулирования: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lastRenderedPageBreak/>
              <w:t>1.6. Укажите основные группы участников, на которые предполагается воздействие регулирования: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1) муниципальные органы;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2) субъекты предпринимательской деятельности;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3) субъекты инвестиционной деятельности;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4) некоммерческие организации;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5) граждане;</w:t>
            </w:r>
          </w:p>
          <w:p w:rsidR="00053EE6" w:rsidRPr="00252757" w:rsidRDefault="00053EE6" w:rsidP="00D573A5">
            <w:pPr>
              <w:pStyle w:val="a5"/>
              <w:ind w:left="567" w:right="72"/>
            </w:pPr>
            <w:r>
              <w:t>6) иные лица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(нужное подчеркнуть).</w:t>
            </w:r>
          </w:p>
        </w:tc>
      </w:tr>
      <w:tr w:rsidR="00053EE6" w:rsidTr="00B75E0D">
        <w:trPr>
          <w:cantSplit/>
        </w:trPr>
        <w:tc>
          <w:tcPr>
            <w:tcW w:w="7643" w:type="dxa"/>
            <w:gridSpan w:val="11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 xml:space="preserve">1.7.  Предусматривает ли </w:t>
            </w:r>
            <w:r w:rsidRPr="00820100">
              <w:t>проект акта положения, которыми изменяется содержание прав и обязанностей субъектов предпринимательской и инвестиционной деятельности</w:t>
            </w:r>
            <w:r>
              <w:t>?</w:t>
            </w:r>
          </w:p>
        </w:tc>
        <w:tc>
          <w:tcPr>
            <w:tcW w:w="2195" w:type="dxa"/>
            <w:gridSpan w:val="2"/>
            <w:vAlign w:val="center"/>
          </w:tcPr>
          <w:p w:rsidR="00053EE6" w:rsidRDefault="00053EE6" w:rsidP="00D573A5">
            <w:pPr>
              <w:pStyle w:val="a5"/>
              <w:ind w:left="0" w:right="72"/>
              <w:jc w:val="center"/>
            </w:pPr>
            <w:r>
              <w:t>да/нет</w:t>
            </w:r>
          </w:p>
          <w:p w:rsidR="00053EE6" w:rsidRPr="00C15E8B" w:rsidRDefault="00053EE6" w:rsidP="00D573A5">
            <w:pPr>
              <w:pStyle w:val="a5"/>
              <w:ind w:left="0" w:right="72"/>
              <w:jc w:val="center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(нужное подчеркнуть)</w:t>
            </w:r>
          </w:p>
        </w:tc>
      </w:tr>
      <w:tr w:rsidR="00053EE6" w:rsidTr="00B75E0D">
        <w:trPr>
          <w:cantSplit/>
        </w:trPr>
        <w:tc>
          <w:tcPr>
            <w:tcW w:w="7643" w:type="dxa"/>
            <w:gridSpan w:val="11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 xml:space="preserve">1.8. Изменяется ли </w:t>
            </w:r>
            <w:r w:rsidRPr="00820100">
              <w:t>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</w:t>
            </w:r>
            <w:r>
              <w:t>?</w:t>
            </w:r>
          </w:p>
        </w:tc>
        <w:tc>
          <w:tcPr>
            <w:tcW w:w="2195" w:type="dxa"/>
            <w:gridSpan w:val="2"/>
            <w:vAlign w:val="center"/>
          </w:tcPr>
          <w:p w:rsidR="00053EE6" w:rsidRDefault="00053EE6" w:rsidP="00D573A5">
            <w:pPr>
              <w:pStyle w:val="a5"/>
              <w:ind w:left="0" w:right="72"/>
              <w:jc w:val="center"/>
            </w:pPr>
            <w:r>
              <w:t>да/нет</w:t>
            </w:r>
          </w:p>
          <w:p w:rsidR="00053EE6" w:rsidRPr="00C15E8B" w:rsidRDefault="00053EE6" w:rsidP="00D573A5">
            <w:pPr>
              <w:pStyle w:val="a5"/>
              <w:ind w:left="0" w:right="72"/>
              <w:jc w:val="center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(нужное подчеркнуть)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 xml:space="preserve">1.9. Приведет ли предусмотренное проектом акта новое правовое регулирование к невозможности исполнения указанными субъектами возложенных на них обязанностей в </w:t>
            </w:r>
            <w:proofErr w:type="spellStart"/>
            <w:r>
              <w:t>т.ч</w:t>
            </w:r>
            <w:proofErr w:type="spellEnd"/>
            <w:r>
              <w:t>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1) вследствие противоречий или пробелов в правовом регулировании;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2) отсутствия необходимых организационных или технических условий у органов местного самоуправления;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3) возникновению у указанных субъектов необоснованных расходов при осуществлении предпринимательской и инвестиционной деятельности;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4) возникновению необоснованных расходов бюджета Республики Башкортостан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(нужное подчеркнуть).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1.10.</w:t>
            </w:r>
            <w:r w:rsidRPr="00820100">
              <w:t>Место размещения данного документа на официальном сайте (полный электронный адрес, в случае самостоятельного размещения проекта акта разработчиком):</w:t>
            </w:r>
          </w:p>
          <w:p w:rsidR="00053EE6" w:rsidRDefault="00053EE6" w:rsidP="00D573A5">
            <w:pPr>
              <w:pStyle w:val="a5"/>
              <w:ind w:left="0" w:right="72" w:firstLine="567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0" w:right="72" w:firstLine="567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lastRenderedPageBreak/>
              <w:t>1.11.Контактная информация исполнителя: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Ф.И.О.: 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Ведомство: 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Подразделение: 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Должность: 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Номер телефона: 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Адрес электронной почты: 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1.12.Иная информация о разработке проекта акта: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  <w:trHeight w:val="1275"/>
        </w:trPr>
        <w:tc>
          <w:tcPr>
            <w:tcW w:w="9838" w:type="dxa"/>
            <w:gridSpan w:val="13"/>
            <w:vAlign w:val="center"/>
          </w:tcPr>
          <w:p w:rsidR="00053EE6" w:rsidRPr="007566D0" w:rsidRDefault="00053EE6" w:rsidP="00D573A5">
            <w:pPr>
              <w:pStyle w:val="a5"/>
              <w:ind w:left="0" w:right="72"/>
              <w:jc w:val="center"/>
              <w:rPr>
                <w:b/>
              </w:rPr>
            </w:pPr>
            <w:r w:rsidRPr="007566D0">
              <w:rPr>
                <w:b/>
              </w:rPr>
              <w:t xml:space="preserve">2. Проблема, на решение которой направлен предлагаемый способ регулирования, оценка негативных эффектов, возникающих в связи </w:t>
            </w:r>
            <w:r w:rsidRPr="007566D0">
              <w:rPr>
                <w:b/>
              </w:rPr>
              <w:br/>
              <w:t>с наличием рассматриваемой проблемы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2.1. </w:t>
            </w:r>
            <w:r w:rsidRPr="00263322">
              <w:t>Информация о принятых ранее мерах, направленных на решение выявленной проблемы, а также затраченных ресурсах и достигнутых результатов по преодолению указанной проблемы: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  <w:trHeight w:val="1240"/>
        </w:trPr>
        <w:tc>
          <w:tcPr>
            <w:tcW w:w="9838" w:type="dxa"/>
            <w:gridSpan w:val="13"/>
            <w:vAlign w:val="center"/>
          </w:tcPr>
          <w:p w:rsidR="00053EE6" w:rsidRPr="007566D0" w:rsidRDefault="00053EE6" w:rsidP="00D573A5">
            <w:pPr>
              <w:pStyle w:val="a5"/>
              <w:ind w:left="0" w:right="72"/>
              <w:jc w:val="center"/>
              <w:rPr>
                <w:b/>
              </w:rPr>
            </w:pPr>
            <w:r w:rsidRPr="007566D0">
              <w:rPr>
                <w:b/>
              </w:rPr>
              <w:t xml:space="preserve">3. Цели предлагаемого регулирования и их соответствие </w:t>
            </w:r>
            <w:r>
              <w:rPr>
                <w:b/>
              </w:rPr>
              <w:t>проводимой регуляторной политике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 xml:space="preserve">3.1. Информация </w:t>
            </w:r>
            <w:r w:rsidRPr="00263322">
              <w:t>о документах, содержащих принципы правового регулирования, с указанием положений, которым соответствуют цели предлагаемого регулирования: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3.2. Иная информация о цели: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  <w:trHeight w:val="929"/>
        </w:trPr>
        <w:tc>
          <w:tcPr>
            <w:tcW w:w="9838" w:type="dxa"/>
            <w:gridSpan w:val="13"/>
            <w:vAlign w:val="center"/>
          </w:tcPr>
          <w:p w:rsidR="00053EE6" w:rsidRPr="007566D0" w:rsidRDefault="00053EE6" w:rsidP="00D573A5">
            <w:pPr>
              <w:pStyle w:val="a5"/>
              <w:ind w:left="0" w:right="72"/>
              <w:jc w:val="center"/>
              <w:rPr>
                <w:b/>
              </w:rPr>
            </w:pPr>
            <w:r w:rsidRPr="007566D0">
              <w:rPr>
                <w:b/>
              </w:rPr>
              <w:t xml:space="preserve">4. Оценка расходов основных групп участников, на которых </w:t>
            </w:r>
            <w:r w:rsidRPr="007566D0">
              <w:rPr>
                <w:b/>
              </w:rPr>
              <w:br/>
              <w:t>предполагается воздействие предлагаемого проектом акта регулирования</w:t>
            </w: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</w:pPr>
            <w:r>
              <w:rPr>
                <w:bCs/>
                <w:kern w:val="32"/>
                <w:szCs w:val="28"/>
              </w:rPr>
              <w:lastRenderedPageBreak/>
              <w:t xml:space="preserve">Группа </w:t>
            </w:r>
            <w:r>
              <w:rPr>
                <w:szCs w:val="28"/>
              </w:rPr>
              <w:t>участников,</w:t>
            </w:r>
            <w:r w:rsidRPr="00C43128">
              <w:rPr>
                <w:szCs w:val="28"/>
              </w:rPr>
              <w:t xml:space="preserve"> на которы</w:t>
            </w:r>
            <w:r>
              <w:rPr>
                <w:szCs w:val="28"/>
              </w:rPr>
              <w:t xml:space="preserve">х </w:t>
            </w:r>
            <w:r w:rsidRPr="00C43128">
              <w:rPr>
                <w:szCs w:val="28"/>
              </w:rPr>
              <w:t xml:space="preserve">предполагается воздействие </w:t>
            </w:r>
            <w:r>
              <w:rPr>
                <w:szCs w:val="28"/>
              </w:rPr>
              <w:t xml:space="preserve">регулирования (указываются данные из пункта </w:t>
            </w:r>
            <w:r w:rsidRPr="00D14A19">
              <w:rPr>
                <w:szCs w:val="28"/>
              </w:rPr>
              <w:t>1.6</w:t>
            </w:r>
            <w:r>
              <w:rPr>
                <w:szCs w:val="28"/>
              </w:rPr>
              <w:t>)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93"/>
            </w:pPr>
            <w:r>
              <w:t>Описание обязанностей или ограничений для соответствующей группы участников, на которых предполагается воздействие регулирования (указываются положения проекта акта, устанавливающие обязанности и ограничения)</w:t>
            </w: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  <w:r>
              <w:t>Описание и оценка видов расходов (возможных поступлений), оценка изменений трудозатрат и (или) потребностей в иных ресурсах групп участников, на которых предполагается воздействие регулирования (указываются единовременные, периодические виды расходов / поступлений)</w:t>
            </w: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93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93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4.1. Источники данных, используемых для описания групп участников, на которых предполагается воздействие регулирования: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  <w:trHeight w:val="1254"/>
        </w:trPr>
        <w:tc>
          <w:tcPr>
            <w:tcW w:w="9838" w:type="dxa"/>
            <w:gridSpan w:val="13"/>
            <w:vAlign w:val="center"/>
          </w:tcPr>
          <w:p w:rsidR="00053EE6" w:rsidRPr="007566D0" w:rsidRDefault="00053EE6" w:rsidP="00D573A5">
            <w:pPr>
              <w:pStyle w:val="a5"/>
              <w:ind w:left="0" w:right="72"/>
              <w:jc w:val="center"/>
              <w:rPr>
                <w:b/>
              </w:rPr>
            </w:pPr>
            <w:r w:rsidRPr="007566D0">
              <w:rPr>
                <w:b/>
              </w:rPr>
              <w:t>5. Риски решения проблемы предложенным способом регулирования</w:t>
            </w:r>
            <w:r w:rsidRPr="007566D0">
              <w:rPr>
                <w:b/>
              </w:rPr>
              <w:br/>
              <w:t>и риски негативных последствий, описание методов контроля</w:t>
            </w:r>
            <w:r w:rsidRPr="007566D0">
              <w:rPr>
                <w:b/>
              </w:rPr>
              <w:br/>
              <w:t>эффективности избранного способа достижения цели регулирования</w:t>
            </w: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5.1. Риски решения проблемы предложенным способом:</w:t>
            </w: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 xml:space="preserve">Возможные риски решения проблемы предложенным способом </w:t>
            </w:r>
            <w:r w:rsidRPr="00C15E8B">
              <w:rPr>
                <w:sz w:val="20"/>
                <w:szCs w:val="20"/>
              </w:rPr>
              <w:t>(необходимо выбрать один или несколько из предложенных вариантов)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72"/>
            </w:pPr>
            <w:r>
              <w:t>Оценки вероятности наступления рисков:</w:t>
            </w:r>
          </w:p>
          <w:p w:rsidR="00053EE6" w:rsidRDefault="00053EE6" w:rsidP="00D573A5">
            <w:pPr>
              <w:pStyle w:val="a5"/>
              <w:ind w:left="0" w:right="72"/>
            </w:pPr>
            <w:r>
              <w:t>1) весьма вероятен</w:t>
            </w:r>
          </w:p>
          <w:p w:rsidR="00053EE6" w:rsidRDefault="00053EE6" w:rsidP="00D573A5">
            <w:pPr>
              <w:pStyle w:val="a5"/>
              <w:ind w:left="0" w:right="72"/>
            </w:pPr>
            <w:r>
              <w:t>2) мало вероятен</w:t>
            </w:r>
          </w:p>
          <w:p w:rsidR="00053EE6" w:rsidRDefault="00053EE6" w:rsidP="00D573A5">
            <w:pPr>
              <w:pStyle w:val="a5"/>
              <w:ind w:left="0" w:right="72"/>
            </w:pPr>
            <w:r>
              <w:t>3) отсутствует</w:t>
            </w:r>
          </w:p>
          <w:p w:rsidR="00053EE6" w:rsidRDefault="00053EE6" w:rsidP="00D573A5">
            <w:pPr>
              <w:pStyle w:val="a5"/>
              <w:ind w:left="0" w:right="72"/>
            </w:pPr>
            <w:r>
              <w:t>(</w:t>
            </w:r>
            <w:r w:rsidRPr="00C15E8B">
              <w:rPr>
                <w:sz w:val="20"/>
                <w:szCs w:val="20"/>
              </w:rPr>
              <w:t>необходимо выбрать один из предложенных вариантов)</w:t>
            </w: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  <w:r w:rsidRPr="00295C22">
              <w:rPr>
                <w:bCs/>
              </w:rPr>
              <w:t xml:space="preserve">Методы контроля эффективности </w:t>
            </w:r>
            <w:r w:rsidRPr="00295C22">
              <w:t>способа достижения цели регулирования</w:t>
            </w:r>
            <w:r w:rsidRPr="00295C22">
              <w:rPr>
                <w:bCs/>
              </w:rPr>
              <w:t xml:space="preserve"> предложенным способом</w:t>
            </w: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 w:rsidRPr="00295C22">
              <w:rPr>
                <w:bCs/>
              </w:rPr>
              <w:t>несоответствия предлагаемого правового регулирования заявленным целям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 w:rsidRPr="00295C22">
              <w:rPr>
                <w:bCs/>
              </w:rPr>
              <w:lastRenderedPageBreak/>
              <w:t>недостаточности предлагаемых механизмов регулирования для достижения заявленных целей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 w:rsidRPr="00295C22">
              <w:rPr>
                <w:bCs/>
              </w:rPr>
              <w:t>невозможности обеспечения достаточного контроля соблюдения предлагаемых требований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 w:rsidRPr="00295C22">
              <w:rPr>
                <w:bCs/>
              </w:rPr>
              <w:t>отсутствия необходимых ресурсов, кадров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 w:rsidRPr="00295C22">
              <w:t>несоответствия предлагаемого регулирования уровню развития или распространения необходимых технологий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295C22" w:rsidRDefault="00053EE6" w:rsidP="00D573A5">
            <w:pPr>
              <w:pStyle w:val="a5"/>
              <w:ind w:left="0" w:right="72"/>
              <w:rPr>
                <w:bCs/>
              </w:rPr>
            </w:pPr>
            <w:r w:rsidRPr="00295C22">
              <w:rPr>
                <w:bCs/>
              </w:rPr>
              <w:t>неясности условий и порядка практического применения положений проекта акта для участников отношений предлагаемого регулирования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295C22" w:rsidRDefault="00053EE6" w:rsidP="00D573A5">
            <w:pPr>
              <w:pStyle w:val="a5"/>
              <w:ind w:left="0" w:right="72"/>
              <w:rPr>
                <w:bCs/>
              </w:rPr>
            </w:pPr>
            <w:r w:rsidRPr="00295C22">
              <w:rPr>
                <w:bCs/>
              </w:rPr>
              <w:t>иные риски</w:t>
            </w:r>
          </w:p>
          <w:p w:rsidR="00053EE6" w:rsidRPr="00C15E8B" w:rsidRDefault="00053EE6" w:rsidP="00D573A5">
            <w:pPr>
              <w:pStyle w:val="a5"/>
              <w:ind w:left="0" w:right="72"/>
              <w:rPr>
                <w:bCs/>
                <w:sz w:val="20"/>
                <w:szCs w:val="20"/>
              </w:rPr>
            </w:pPr>
            <w:r w:rsidRPr="00C15E8B">
              <w:rPr>
                <w:bCs/>
                <w:sz w:val="20"/>
                <w:szCs w:val="20"/>
              </w:rPr>
              <w:t>(указать)</w:t>
            </w:r>
          </w:p>
        </w:tc>
        <w:tc>
          <w:tcPr>
            <w:tcW w:w="3305" w:type="dxa"/>
            <w:gridSpan w:val="6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236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5.2 Негативное воздействие принятия проекта акта:</w:t>
            </w: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>Виды негативного воздействия</w:t>
            </w:r>
          </w:p>
          <w:p w:rsidR="00053EE6" w:rsidRPr="00C15E8B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 w:val="20"/>
                <w:szCs w:val="20"/>
              </w:rPr>
            </w:pPr>
            <w:r w:rsidRPr="00C15E8B">
              <w:rPr>
                <w:bCs/>
                <w:kern w:val="32"/>
                <w:sz w:val="20"/>
                <w:szCs w:val="20"/>
              </w:rPr>
              <w:t>(необходимо выбрать один или несколько из предложенных вариантов)</w:t>
            </w:r>
          </w:p>
        </w:tc>
        <w:tc>
          <w:tcPr>
            <w:tcW w:w="3305" w:type="dxa"/>
            <w:gridSpan w:val="6"/>
          </w:tcPr>
          <w:p w:rsidR="00053EE6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>Оценки вероятности наступления рисков</w:t>
            </w:r>
          </w:p>
          <w:p w:rsidR="00053EE6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>1) весьма вероятен</w:t>
            </w:r>
          </w:p>
          <w:p w:rsidR="00053EE6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>2) мало вероятен</w:t>
            </w:r>
          </w:p>
          <w:p w:rsidR="00053EE6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>3) отсутствует</w:t>
            </w:r>
          </w:p>
          <w:p w:rsidR="00053EE6" w:rsidRPr="00C15E8B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 w:val="20"/>
                <w:szCs w:val="20"/>
              </w:rPr>
            </w:pPr>
            <w:r w:rsidRPr="00C15E8B">
              <w:rPr>
                <w:bCs/>
                <w:kern w:val="32"/>
                <w:sz w:val="20"/>
                <w:szCs w:val="20"/>
              </w:rPr>
              <w:t>(необходимо выбрать один из предложенных вариантов)</w:t>
            </w: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 xml:space="preserve">Методы </w:t>
            </w:r>
            <w:proofErr w:type="gramStart"/>
            <w:r w:rsidRPr="00BC1764">
              <w:rPr>
                <w:bCs/>
                <w:kern w:val="32"/>
                <w:szCs w:val="28"/>
              </w:rPr>
              <w:t>контроля эффективности</w:t>
            </w:r>
            <w:r>
              <w:rPr>
                <w:bCs/>
                <w:kern w:val="32"/>
                <w:szCs w:val="28"/>
              </w:rPr>
              <w:t xml:space="preserve">  </w:t>
            </w:r>
            <w:r w:rsidRPr="00BC1764">
              <w:rPr>
                <w:color w:val="000000"/>
                <w:szCs w:val="28"/>
              </w:rPr>
              <w:t>способа достижения цели регулирования</w:t>
            </w:r>
            <w:proofErr w:type="gramEnd"/>
            <w:r>
              <w:rPr>
                <w:bCs/>
                <w:kern w:val="32"/>
                <w:szCs w:val="28"/>
              </w:rPr>
              <w:t xml:space="preserve"> предложенным способом </w:t>
            </w: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>на развитие предпринимательства</w:t>
            </w:r>
          </w:p>
        </w:tc>
        <w:tc>
          <w:tcPr>
            <w:tcW w:w="3305" w:type="dxa"/>
            <w:gridSpan w:val="6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lastRenderedPageBreak/>
              <w:t>на инвестиционный климат</w:t>
            </w:r>
          </w:p>
        </w:tc>
        <w:tc>
          <w:tcPr>
            <w:tcW w:w="3305" w:type="dxa"/>
            <w:gridSpan w:val="6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>на конкуренцию</w:t>
            </w:r>
          </w:p>
        </w:tc>
        <w:tc>
          <w:tcPr>
            <w:tcW w:w="3305" w:type="dxa"/>
            <w:gridSpan w:val="6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>на безопасность и качество продукции</w:t>
            </w:r>
          </w:p>
        </w:tc>
        <w:tc>
          <w:tcPr>
            <w:tcW w:w="3305" w:type="dxa"/>
            <w:gridSpan w:val="6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>на окружающую среду</w:t>
            </w:r>
          </w:p>
        </w:tc>
        <w:tc>
          <w:tcPr>
            <w:tcW w:w="3305" w:type="dxa"/>
            <w:gridSpan w:val="6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>на модернизацию производства и конкурентоспособность продукции предприятий</w:t>
            </w:r>
          </w:p>
        </w:tc>
        <w:tc>
          <w:tcPr>
            <w:tcW w:w="3305" w:type="dxa"/>
            <w:gridSpan w:val="6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 xml:space="preserve">иные виды воздействия, в том числе макроэкономические, </w:t>
            </w:r>
          </w:p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 w:rsidRPr="00BC1764">
              <w:rPr>
                <w:bCs/>
                <w:kern w:val="32"/>
                <w:szCs w:val="28"/>
              </w:rPr>
              <w:t>производственные, социальные и прочие</w:t>
            </w:r>
          </w:p>
        </w:tc>
        <w:tc>
          <w:tcPr>
            <w:tcW w:w="3305" w:type="dxa"/>
            <w:gridSpan w:val="6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</w:tr>
      <w:tr w:rsidR="00053EE6" w:rsidTr="00B75E0D">
        <w:trPr>
          <w:cantSplit/>
        </w:trPr>
        <w:tc>
          <w:tcPr>
            <w:tcW w:w="3297" w:type="dxa"/>
            <w:gridSpan w:val="4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  <w:r>
              <w:rPr>
                <w:bCs/>
                <w:kern w:val="32"/>
                <w:szCs w:val="28"/>
              </w:rPr>
              <w:t xml:space="preserve">иное </w:t>
            </w:r>
            <w:r w:rsidRPr="00C15E8B">
              <w:rPr>
                <w:bCs/>
                <w:kern w:val="32"/>
                <w:sz w:val="20"/>
                <w:szCs w:val="20"/>
              </w:rPr>
              <w:t>(указать)</w:t>
            </w:r>
          </w:p>
        </w:tc>
        <w:tc>
          <w:tcPr>
            <w:tcW w:w="3305" w:type="dxa"/>
            <w:gridSpan w:val="6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  <w:tc>
          <w:tcPr>
            <w:tcW w:w="3236" w:type="dxa"/>
            <w:gridSpan w:val="3"/>
          </w:tcPr>
          <w:p w:rsidR="00053EE6" w:rsidRPr="00BC1764" w:rsidRDefault="00053EE6" w:rsidP="00053EE6">
            <w:pPr>
              <w:autoSpaceDE w:val="0"/>
              <w:autoSpaceDN w:val="0"/>
              <w:adjustRightInd w:val="0"/>
              <w:ind w:firstLine="0"/>
              <w:outlineLvl w:val="1"/>
              <w:rPr>
                <w:bCs/>
                <w:kern w:val="32"/>
                <w:szCs w:val="28"/>
              </w:rPr>
            </w:pPr>
          </w:p>
        </w:tc>
      </w:tr>
      <w:tr w:rsidR="00053EE6" w:rsidTr="00B75E0D">
        <w:trPr>
          <w:cantSplit/>
        </w:trPr>
        <w:tc>
          <w:tcPr>
            <w:tcW w:w="9838" w:type="dxa"/>
            <w:gridSpan w:val="13"/>
          </w:tcPr>
          <w:p w:rsidR="00053EE6" w:rsidRDefault="00053EE6" w:rsidP="00D573A5">
            <w:pPr>
              <w:pStyle w:val="a5"/>
              <w:ind w:left="567" w:right="72" w:hanging="567"/>
            </w:pPr>
            <w:r>
              <w:t>5.3. Источники данных, используемых для описания рисков решения проблемы предложенным способом регулирования и рисков негативных последствий принятия проекта акта.</w:t>
            </w:r>
          </w:p>
          <w:p w:rsidR="00053EE6" w:rsidRDefault="00053EE6" w:rsidP="00D573A5">
            <w:pPr>
              <w:pStyle w:val="a5"/>
              <w:ind w:left="567" w:right="72"/>
            </w:pPr>
            <w:r>
              <w:t>__________________</w:t>
            </w:r>
          </w:p>
          <w:p w:rsidR="00053EE6" w:rsidRPr="00C15E8B" w:rsidRDefault="00053EE6" w:rsidP="00D573A5">
            <w:pPr>
              <w:pStyle w:val="a5"/>
              <w:ind w:left="567" w:right="72"/>
              <w:rPr>
                <w:sz w:val="20"/>
                <w:szCs w:val="20"/>
              </w:rPr>
            </w:pPr>
            <w:r w:rsidRPr="00C15E8B">
              <w:rPr>
                <w:sz w:val="20"/>
                <w:szCs w:val="20"/>
              </w:rPr>
              <w:t>Место для текстового описания.</w:t>
            </w:r>
          </w:p>
        </w:tc>
      </w:tr>
      <w:tr w:rsidR="00053EE6" w:rsidTr="00B75E0D">
        <w:trPr>
          <w:cantSplit/>
          <w:trHeight w:val="1278"/>
        </w:trPr>
        <w:tc>
          <w:tcPr>
            <w:tcW w:w="9838" w:type="dxa"/>
            <w:gridSpan w:val="13"/>
            <w:vAlign w:val="center"/>
          </w:tcPr>
          <w:p w:rsidR="00053EE6" w:rsidRPr="007566D0" w:rsidRDefault="00053EE6" w:rsidP="00D573A5">
            <w:pPr>
              <w:pStyle w:val="a5"/>
              <w:ind w:left="0" w:right="72"/>
              <w:jc w:val="center"/>
              <w:rPr>
                <w:b/>
              </w:rPr>
            </w:pPr>
            <w:r w:rsidRPr="007566D0">
              <w:rPr>
                <w:b/>
              </w:rPr>
              <w:t xml:space="preserve">6. Необходимые для достижения заявленных целей регулирования организационно-технические, методологические, информационные </w:t>
            </w:r>
            <w:r>
              <w:rPr>
                <w:b/>
              </w:rPr>
              <w:br/>
            </w:r>
            <w:r w:rsidRPr="007566D0">
              <w:rPr>
                <w:b/>
              </w:rPr>
              <w:t>и иные мероприятия</w:t>
            </w:r>
          </w:p>
        </w:tc>
      </w:tr>
      <w:tr w:rsidR="00053EE6" w:rsidTr="00B75E0D">
        <w:trPr>
          <w:cantSplit/>
        </w:trPr>
        <w:tc>
          <w:tcPr>
            <w:tcW w:w="2117" w:type="dxa"/>
            <w:gridSpan w:val="2"/>
          </w:tcPr>
          <w:p w:rsidR="00053EE6" w:rsidRDefault="00053EE6" w:rsidP="00D573A5">
            <w:pPr>
              <w:pStyle w:val="a5"/>
              <w:ind w:left="0" w:right="72"/>
            </w:pPr>
            <w:r>
              <w:t>Наименование цели</w:t>
            </w:r>
          </w:p>
        </w:tc>
        <w:tc>
          <w:tcPr>
            <w:tcW w:w="2126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>Наименование мероприятия</w:t>
            </w:r>
          </w:p>
        </w:tc>
        <w:tc>
          <w:tcPr>
            <w:tcW w:w="1842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  <w:r>
              <w:t>Описание ожидаемого результата</w:t>
            </w:r>
          </w:p>
        </w:tc>
        <w:tc>
          <w:tcPr>
            <w:tcW w:w="1849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  <w:r>
              <w:t xml:space="preserve">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  <w:r>
              <w:t xml:space="preserve">Источники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</w:tr>
      <w:tr w:rsidR="00053EE6" w:rsidTr="00B75E0D">
        <w:trPr>
          <w:cantSplit/>
          <w:trHeight w:val="88"/>
        </w:trPr>
        <w:tc>
          <w:tcPr>
            <w:tcW w:w="2117" w:type="dxa"/>
            <w:gridSpan w:val="2"/>
            <w:vMerge w:val="restart"/>
          </w:tcPr>
          <w:p w:rsidR="00053EE6" w:rsidRDefault="00053EE6" w:rsidP="00D573A5">
            <w:pPr>
              <w:pStyle w:val="a5"/>
              <w:ind w:left="0" w:right="72"/>
            </w:pPr>
            <w:r>
              <w:t>Цель</w:t>
            </w:r>
          </w:p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2126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>организационно-технические мероприятия</w:t>
            </w:r>
          </w:p>
        </w:tc>
        <w:tc>
          <w:tcPr>
            <w:tcW w:w="1842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49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88"/>
        </w:trPr>
        <w:tc>
          <w:tcPr>
            <w:tcW w:w="2117" w:type="dxa"/>
            <w:gridSpan w:val="2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2126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>методологические мероприятия</w:t>
            </w:r>
          </w:p>
        </w:tc>
        <w:tc>
          <w:tcPr>
            <w:tcW w:w="1842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49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88"/>
        </w:trPr>
        <w:tc>
          <w:tcPr>
            <w:tcW w:w="2117" w:type="dxa"/>
            <w:gridSpan w:val="2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2126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>информационные мероприятия</w:t>
            </w:r>
          </w:p>
        </w:tc>
        <w:tc>
          <w:tcPr>
            <w:tcW w:w="1842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49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88"/>
        </w:trPr>
        <w:tc>
          <w:tcPr>
            <w:tcW w:w="2117" w:type="dxa"/>
            <w:gridSpan w:val="2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2126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>иные мероприятия</w:t>
            </w:r>
          </w:p>
        </w:tc>
        <w:tc>
          <w:tcPr>
            <w:tcW w:w="1842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49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240"/>
        </w:trPr>
        <w:tc>
          <w:tcPr>
            <w:tcW w:w="2117" w:type="dxa"/>
            <w:gridSpan w:val="2"/>
            <w:vMerge w:val="restart"/>
          </w:tcPr>
          <w:p w:rsidR="00053EE6" w:rsidRDefault="00053EE6" w:rsidP="00D573A5">
            <w:pPr>
              <w:pStyle w:val="a5"/>
              <w:ind w:left="0" w:right="72"/>
            </w:pPr>
            <w:r>
              <w:t>Цель</w:t>
            </w:r>
          </w:p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2135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33" w:type="dxa"/>
            <w:gridSpan w:val="2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49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240"/>
        </w:trPr>
        <w:tc>
          <w:tcPr>
            <w:tcW w:w="2117" w:type="dxa"/>
            <w:gridSpan w:val="2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2135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33" w:type="dxa"/>
            <w:gridSpan w:val="2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49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240"/>
        </w:trPr>
        <w:tc>
          <w:tcPr>
            <w:tcW w:w="2117" w:type="dxa"/>
            <w:gridSpan w:val="2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2135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33" w:type="dxa"/>
            <w:gridSpan w:val="2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849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911"/>
        </w:trPr>
        <w:tc>
          <w:tcPr>
            <w:tcW w:w="9838" w:type="dxa"/>
            <w:gridSpan w:val="13"/>
            <w:vAlign w:val="center"/>
          </w:tcPr>
          <w:p w:rsidR="00053EE6" w:rsidRPr="007566D0" w:rsidRDefault="00053EE6" w:rsidP="00D573A5">
            <w:pPr>
              <w:pStyle w:val="a5"/>
              <w:ind w:left="0" w:right="72"/>
              <w:jc w:val="center"/>
              <w:rPr>
                <w:b/>
              </w:rPr>
            </w:pPr>
            <w:r w:rsidRPr="007566D0">
              <w:rPr>
                <w:b/>
              </w:rPr>
              <w:t xml:space="preserve">7. Целевые показатели, программы мониторинга и иные способы </w:t>
            </w:r>
            <w:r w:rsidRPr="007566D0">
              <w:rPr>
                <w:b/>
              </w:rPr>
              <w:br/>
              <w:t>(методы) оценки достижения заявленных целей регулирования</w:t>
            </w:r>
          </w:p>
        </w:tc>
      </w:tr>
      <w:tr w:rsidR="00053EE6" w:rsidTr="00B75E0D">
        <w:trPr>
          <w:cantSplit/>
        </w:trPr>
        <w:tc>
          <w:tcPr>
            <w:tcW w:w="1976" w:type="dxa"/>
          </w:tcPr>
          <w:p w:rsidR="00053EE6" w:rsidRDefault="00053EE6" w:rsidP="00D573A5">
            <w:pPr>
              <w:pStyle w:val="a5"/>
              <w:ind w:left="0" w:right="72"/>
            </w:pPr>
            <w:r>
              <w:t>Наименование цели</w:t>
            </w:r>
          </w:p>
        </w:tc>
        <w:tc>
          <w:tcPr>
            <w:tcW w:w="1982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>Наименование показателя (индикатора) достижения цели</w:t>
            </w:r>
          </w:p>
        </w:tc>
        <w:tc>
          <w:tcPr>
            <w:tcW w:w="1985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  <w:r>
              <w:t>Единица измерения показателя (индикатора)</w:t>
            </w: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>Способ расчета показателя (индикатора)</w:t>
            </w: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  <w:r>
              <w:t xml:space="preserve">Источники </w:t>
            </w:r>
            <w:r w:rsidR="00B75E0D">
              <w:t>информации для расчета индикаторов, показателей</w:t>
            </w:r>
          </w:p>
        </w:tc>
      </w:tr>
      <w:tr w:rsidR="00053EE6" w:rsidTr="00B75E0D">
        <w:trPr>
          <w:cantSplit/>
          <w:trHeight w:val="118"/>
        </w:trPr>
        <w:tc>
          <w:tcPr>
            <w:tcW w:w="1976" w:type="dxa"/>
            <w:vMerge w:val="restart"/>
          </w:tcPr>
          <w:p w:rsidR="00053EE6" w:rsidRDefault="00053EE6" w:rsidP="00D573A5">
            <w:pPr>
              <w:pStyle w:val="a5"/>
              <w:ind w:left="0" w:right="72"/>
            </w:pPr>
            <w:r>
              <w:t>Цель</w:t>
            </w:r>
          </w:p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2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5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117"/>
        </w:trPr>
        <w:tc>
          <w:tcPr>
            <w:tcW w:w="1976" w:type="dxa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2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5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436"/>
        </w:trPr>
        <w:tc>
          <w:tcPr>
            <w:tcW w:w="1976" w:type="dxa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2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5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240"/>
        </w:trPr>
        <w:tc>
          <w:tcPr>
            <w:tcW w:w="1976" w:type="dxa"/>
            <w:vMerge w:val="restart"/>
          </w:tcPr>
          <w:p w:rsidR="00053EE6" w:rsidRDefault="00053EE6" w:rsidP="00D573A5">
            <w:pPr>
              <w:pStyle w:val="a5"/>
              <w:ind w:left="0" w:right="72"/>
            </w:pPr>
            <w:r>
              <w:t>Цель</w:t>
            </w:r>
          </w:p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2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5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240"/>
        </w:trPr>
        <w:tc>
          <w:tcPr>
            <w:tcW w:w="1976" w:type="dxa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2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5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240"/>
        </w:trPr>
        <w:tc>
          <w:tcPr>
            <w:tcW w:w="1976" w:type="dxa"/>
            <w:vMerge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2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85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  <w:trHeight w:val="663"/>
        </w:trPr>
        <w:tc>
          <w:tcPr>
            <w:tcW w:w="9838" w:type="dxa"/>
            <w:gridSpan w:val="13"/>
            <w:vAlign w:val="center"/>
          </w:tcPr>
          <w:p w:rsidR="00053EE6" w:rsidRPr="007566D0" w:rsidRDefault="00053EE6" w:rsidP="00D573A5">
            <w:pPr>
              <w:pStyle w:val="a5"/>
              <w:ind w:left="0" w:right="72"/>
              <w:jc w:val="center"/>
              <w:rPr>
                <w:b/>
              </w:rPr>
            </w:pPr>
            <w:r w:rsidRPr="007566D0">
              <w:rPr>
                <w:b/>
              </w:rPr>
              <w:t>8. Сведения о результатах публичных обсуждений</w:t>
            </w:r>
          </w:p>
        </w:tc>
      </w:tr>
      <w:tr w:rsidR="00053EE6" w:rsidTr="00B75E0D">
        <w:trPr>
          <w:cantSplit/>
        </w:trPr>
        <w:tc>
          <w:tcPr>
            <w:tcW w:w="2470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  <w:r>
              <w:t>Наименование участника консультаций</w:t>
            </w:r>
          </w:p>
        </w:tc>
        <w:tc>
          <w:tcPr>
            <w:tcW w:w="3473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  <w:r>
              <w:t>Позиция по проекту акта, суть замечания или предложения</w:t>
            </w: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  <w:r>
              <w:t>Результаты рассмотрения позиции</w:t>
            </w: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  <w:r>
              <w:t>Форма учета / причина отсутствия возможности учета</w:t>
            </w:r>
          </w:p>
        </w:tc>
      </w:tr>
      <w:tr w:rsidR="00053EE6" w:rsidTr="00B75E0D">
        <w:trPr>
          <w:cantSplit/>
        </w:trPr>
        <w:tc>
          <w:tcPr>
            <w:tcW w:w="2470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473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2470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473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2470" w:type="dxa"/>
            <w:gridSpan w:val="3"/>
          </w:tcPr>
          <w:p w:rsidR="00053EE6" w:rsidRPr="0039259A" w:rsidRDefault="00053EE6" w:rsidP="00D573A5">
            <w:pPr>
              <w:pStyle w:val="a5"/>
              <w:ind w:left="0" w:right="72"/>
              <w:rPr>
                <w:rStyle w:val="a6"/>
              </w:rPr>
            </w:pPr>
          </w:p>
        </w:tc>
        <w:tc>
          <w:tcPr>
            <w:tcW w:w="3473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2470" w:type="dxa"/>
            <w:gridSpan w:val="3"/>
          </w:tcPr>
          <w:p w:rsidR="00053EE6" w:rsidRPr="0039259A" w:rsidRDefault="00053EE6" w:rsidP="00D573A5">
            <w:pPr>
              <w:pStyle w:val="a5"/>
              <w:ind w:left="0" w:right="72"/>
              <w:rPr>
                <w:rStyle w:val="a6"/>
              </w:rPr>
            </w:pPr>
          </w:p>
        </w:tc>
        <w:tc>
          <w:tcPr>
            <w:tcW w:w="3473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  <w:tr w:rsidR="00053EE6" w:rsidTr="00B75E0D">
        <w:trPr>
          <w:cantSplit/>
        </w:trPr>
        <w:tc>
          <w:tcPr>
            <w:tcW w:w="2470" w:type="dxa"/>
            <w:gridSpan w:val="3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3473" w:type="dxa"/>
            <w:gridSpan w:val="5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91" w:type="dxa"/>
            <w:gridSpan w:val="4"/>
          </w:tcPr>
          <w:p w:rsidR="00053EE6" w:rsidRDefault="00053EE6" w:rsidP="00D573A5">
            <w:pPr>
              <w:pStyle w:val="a5"/>
              <w:ind w:left="0" w:right="72"/>
            </w:pPr>
          </w:p>
        </w:tc>
        <w:tc>
          <w:tcPr>
            <w:tcW w:w="1904" w:type="dxa"/>
          </w:tcPr>
          <w:p w:rsidR="00053EE6" w:rsidRDefault="00053EE6" w:rsidP="00D573A5">
            <w:pPr>
              <w:pStyle w:val="a5"/>
              <w:ind w:left="0" w:right="72"/>
            </w:pPr>
          </w:p>
        </w:tc>
      </w:tr>
    </w:tbl>
    <w:p w:rsidR="00053EE6" w:rsidRDefault="00053EE6" w:rsidP="00053EE6"/>
    <w:p w:rsidR="00053EE6" w:rsidRPr="00B2789A" w:rsidRDefault="00053EE6" w:rsidP="00053EE6">
      <w:pPr>
        <w:ind w:right="-1"/>
      </w:pPr>
    </w:p>
    <w:p w:rsidR="00053EE6" w:rsidRDefault="00053EE6" w:rsidP="00053EE6">
      <w:pPr>
        <w:tabs>
          <w:tab w:val="left" w:pos="6237"/>
        </w:tabs>
        <w:ind w:firstLine="0"/>
      </w:pPr>
      <w:r>
        <w:t>Руково</w:t>
      </w:r>
      <w:r w:rsidR="009D07C1">
        <w:t>дитель разработчика проекта</w:t>
      </w:r>
    </w:p>
    <w:p w:rsidR="001F3DAB" w:rsidRDefault="001F3DAB" w:rsidP="00053EE6">
      <w:pPr>
        <w:tabs>
          <w:tab w:val="left" w:pos="6237"/>
        </w:tabs>
        <w:ind w:firstLine="0"/>
      </w:pPr>
    </w:p>
    <w:tbl>
      <w:tblPr>
        <w:tblStyle w:val="a3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98"/>
        <w:gridCol w:w="1896"/>
        <w:gridCol w:w="231"/>
        <w:gridCol w:w="1756"/>
      </w:tblGrid>
      <w:tr w:rsidR="00053EE6" w:rsidTr="001F3DAB">
        <w:tc>
          <w:tcPr>
            <w:tcW w:w="5260" w:type="dxa"/>
          </w:tcPr>
          <w:p w:rsidR="00053EE6" w:rsidRDefault="001F3DAB" w:rsidP="001F3DAB">
            <w:pPr>
              <w:tabs>
                <w:tab w:val="left" w:pos="6237"/>
              </w:tabs>
              <w:ind w:firstLine="0"/>
              <w:jc w:val="center"/>
            </w:pPr>
            <w:r>
              <w:t>____________________________________</w:t>
            </w:r>
          </w:p>
        </w:tc>
        <w:tc>
          <w:tcPr>
            <w:tcW w:w="881" w:type="dxa"/>
          </w:tcPr>
          <w:p w:rsidR="00053EE6" w:rsidRDefault="00053EE6" w:rsidP="001F3DAB">
            <w:pPr>
              <w:tabs>
                <w:tab w:val="left" w:pos="6237"/>
              </w:tabs>
              <w:ind w:firstLine="0"/>
              <w:jc w:val="center"/>
            </w:pPr>
          </w:p>
        </w:tc>
        <w:tc>
          <w:tcPr>
            <w:tcW w:w="1778" w:type="dxa"/>
          </w:tcPr>
          <w:p w:rsidR="00053EE6" w:rsidRDefault="001F3DAB" w:rsidP="001F3DAB">
            <w:pPr>
              <w:tabs>
                <w:tab w:val="left" w:pos="6237"/>
              </w:tabs>
              <w:ind w:firstLine="0"/>
              <w:jc w:val="center"/>
            </w:pPr>
            <w:r>
              <w:t>____________</w:t>
            </w:r>
          </w:p>
        </w:tc>
        <w:tc>
          <w:tcPr>
            <w:tcW w:w="238" w:type="dxa"/>
          </w:tcPr>
          <w:p w:rsidR="00053EE6" w:rsidRDefault="00053EE6" w:rsidP="001F3DAB">
            <w:pPr>
              <w:tabs>
                <w:tab w:val="left" w:pos="6237"/>
              </w:tabs>
              <w:ind w:firstLine="0"/>
              <w:jc w:val="center"/>
            </w:pPr>
          </w:p>
        </w:tc>
        <w:tc>
          <w:tcPr>
            <w:tcW w:w="1582" w:type="dxa"/>
          </w:tcPr>
          <w:p w:rsidR="00053EE6" w:rsidRDefault="001F3DAB" w:rsidP="001F3DAB">
            <w:pPr>
              <w:tabs>
                <w:tab w:val="left" w:pos="6237"/>
              </w:tabs>
              <w:ind w:firstLine="0"/>
              <w:jc w:val="center"/>
            </w:pPr>
            <w:r>
              <w:t>___________</w:t>
            </w:r>
          </w:p>
        </w:tc>
      </w:tr>
      <w:tr w:rsidR="00053EE6" w:rsidTr="001F3DAB">
        <w:tc>
          <w:tcPr>
            <w:tcW w:w="5260" w:type="dxa"/>
          </w:tcPr>
          <w:p w:rsidR="00053EE6" w:rsidRPr="001F3DAB" w:rsidRDefault="001F3DAB" w:rsidP="001F3DAB">
            <w:pPr>
              <w:tabs>
                <w:tab w:val="left" w:pos="6237"/>
              </w:tabs>
              <w:ind w:firstLine="0"/>
              <w:jc w:val="center"/>
              <w:rPr>
                <w:sz w:val="20"/>
              </w:rPr>
            </w:pPr>
            <w:r w:rsidRPr="001F3DAB">
              <w:rPr>
                <w:sz w:val="20"/>
              </w:rPr>
              <w:t>(Ф.И.О.)</w:t>
            </w:r>
          </w:p>
        </w:tc>
        <w:tc>
          <w:tcPr>
            <w:tcW w:w="881" w:type="dxa"/>
          </w:tcPr>
          <w:p w:rsidR="00053EE6" w:rsidRPr="001F3DAB" w:rsidRDefault="00053EE6" w:rsidP="001F3DAB">
            <w:pPr>
              <w:tabs>
                <w:tab w:val="left" w:pos="6237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778" w:type="dxa"/>
          </w:tcPr>
          <w:p w:rsidR="00053EE6" w:rsidRPr="001F3DAB" w:rsidRDefault="001F3DAB" w:rsidP="001F3DAB">
            <w:pPr>
              <w:tabs>
                <w:tab w:val="left" w:pos="6237"/>
              </w:tabs>
              <w:ind w:firstLine="0"/>
              <w:jc w:val="center"/>
              <w:rPr>
                <w:sz w:val="20"/>
              </w:rPr>
            </w:pPr>
            <w:r w:rsidRPr="001F3DAB">
              <w:rPr>
                <w:sz w:val="20"/>
              </w:rPr>
              <w:t>Подпись</w:t>
            </w:r>
          </w:p>
        </w:tc>
        <w:tc>
          <w:tcPr>
            <w:tcW w:w="238" w:type="dxa"/>
          </w:tcPr>
          <w:p w:rsidR="00053EE6" w:rsidRPr="001F3DAB" w:rsidRDefault="00053EE6" w:rsidP="001F3DAB">
            <w:pPr>
              <w:tabs>
                <w:tab w:val="left" w:pos="6237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582" w:type="dxa"/>
          </w:tcPr>
          <w:p w:rsidR="00053EE6" w:rsidRPr="001F3DAB" w:rsidRDefault="001F3DAB" w:rsidP="001F3DAB">
            <w:pPr>
              <w:tabs>
                <w:tab w:val="left" w:pos="6237"/>
              </w:tabs>
              <w:ind w:firstLine="0"/>
              <w:jc w:val="center"/>
              <w:rPr>
                <w:sz w:val="20"/>
              </w:rPr>
            </w:pPr>
            <w:r w:rsidRPr="001F3DAB">
              <w:rPr>
                <w:sz w:val="20"/>
              </w:rPr>
              <w:t>Дата</w:t>
            </w:r>
          </w:p>
        </w:tc>
      </w:tr>
    </w:tbl>
    <w:p w:rsidR="00053EE6" w:rsidRDefault="00053EE6" w:rsidP="001F3DAB">
      <w:pPr>
        <w:tabs>
          <w:tab w:val="left" w:pos="6237"/>
        </w:tabs>
        <w:ind w:firstLine="0"/>
      </w:pPr>
    </w:p>
    <w:p w:rsidR="001436C6" w:rsidRDefault="001436C6" w:rsidP="001F3DAB">
      <w:pPr>
        <w:tabs>
          <w:tab w:val="left" w:pos="6237"/>
        </w:tabs>
        <w:ind w:firstLine="0"/>
      </w:pPr>
    </w:p>
    <w:p w:rsidR="001436C6" w:rsidRDefault="001436C6" w:rsidP="001F3DAB">
      <w:pPr>
        <w:tabs>
          <w:tab w:val="left" w:pos="6237"/>
        </w:tabs>
        <w:ind w:firstLine="0"/>
      </w:pPr>
    </w:p>
    <w:p w:rsidR="001436C6" w:rsidRDefault="001436C6" w:rsidP="001F3DAB">
      <w:pPr>
        <w:tabs>
          <w:tab w:val="left" w:pos="6237"/>
        </w:tabs>
        <w:ind w:firstLine="0"/>
      </w:pPr>
    </w:p>
    <w:p w:rsidR="001436C6" w:rsidRPr="001436C6" w:rsidRDefault="001436C6" w:rsidP="001F3DAB">
      <w:pPr>
        <w:tabs>
          <w:tab w:val="left" w:pos="6237"/>
        </w:tabs>
        <w:ind w:firstLine="0"/>
        <w:rPr>
          <w:b/>
        </w:rPr>
      </w:pPr>
      <w:r w:rsidRPr="001436C6">
        <w:rPr>
          <w:b/>
        </w:rPr>
        <w:t xml:space="preserve">Управляющий делами </w:t>
      </w:r>
      <w:r>
        <w:rPr>
          <w:b/>
        </w:rPr>
        <w:t xml:space="preserve">                                                                     </w:t>
      </w:r>
      <w:proofErr w:type="spellStart"/>
      <w:r w:rsidRPr="001436C6">
        <w:rPr>
          <w:b/>
        </w:rPr>
        <w:t>Р.Р.Мушарапов</w:t>
      </w:r>
      <w:proofErr w:type="spellEnd"/>
    </w:p>
    <w:sectPr w:rsidR="001436C6" w:rsidRPr="001436C6" w:rsidSect="00C0705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4DD"/>
    <w:multiLevelType w:val="hybridMultilevel"/>
    <w:tmpl w:val="D85003CA"/>
    <w:lvl w:ilvl="0" w:tplc="05C6CCD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B7F92"/>
    <w:multiLevelType w:val="hybridMultilevel"/>
    <w:tmpl w:val="78C8003C"/>
    <w:lvl w:ilvl="0" w:tplc="5964D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3E"/>
    <w:rsid w:val="00013E66"/>
    <w:rsid w:val="0005399A"/>
    <w:rsid w:val="00053EE6"/>
    <w:rsid w:val="00102E9F"/>
    <w:rsid w:val="001436C6"/>
    <w:rsid w:val="00166402"/>
    <w:rsid w:val="00181784"/>
    <w:rsid w:val="001A6B7F"/>
    <w:rsid w:val="001C5787"/>
    <w:rsid w:val="001C5BC0"/>
    <w:rsid w:val="001F3DAB"/>
    <w:rsid w:val="00250CD4"/>
    <w:rsid w:val="00273E06"/>
    <w:rsid w:val="002822BF"/>
    <w:rsid w:val="002D692E"/>
    <w:rsid w:val="002F7017"/>
    <w:rsid w:val="00310219"/>
    <w:rsid w:val="00345763"/>
    <w:rsid w:val="00356898"/>
    <w:rsid w:val="00376888"/>
    <w:rsid w:val="003A4B58"/>
    <w:rsid w:val="003F35ED"/>
    <w:rsid w:val="003F4B1A"/>
    <w:rsid w:val="00435138"/>
    <w:rsid w:val="00447251"/>
    <w:rsid w:val="0045181B"/>
    <w:rsid w:val="004F046C"/>
    <w:rsid w:val="00503FD7"/>
    <w:rsid w:val="00543ED2"/>
    <w:rsid w:val="00554ECB"/>
    <w:rsid w:val="0058603E"/>
    <w:rsid w:val="005F682E"/>
    <w:rsid w:val="00616099"/>
    <w:rsid w:val="00650C17"/>
    <w:rsid w:val="006841F5"/>
    <w:rsid w:val="006A137F"/>
    <w:rsid w:val="006E064B"/>
    <w:rsid w:val="006E5EBC"/>
    <w:rsid w:val="00710BA5"/>
    <w:rsid w:val="007157FD"/>
    <w:rsid w:val="00730A4B"/>
    <w:rsid w:val="007431B5"/>
    <w:rsid w:val="007B5E80"/>
    <w:rsid w:val="007F67CE"/>
    <w:rsid w:val="008230BE"/>
    <w:rsid w:val="00823860"/>
    <w:rsid w:val="008360C3"/>
    <w:rsid w:val="0087528A"/>
    <w:rsid w:val="008B287B"/>
    <w:rsid w:val="008C5092"/>
    <w:rsid w:val="008D06BF"/>
    <w:rsid w:val="0093579E"/>
    <w:rsid w:val="00964FAC"/>
    <w:rsid w:val="009A4EB2"/>
    <w:rsid w:val="009A565D"/>
    <w:rsid w:val="009D07C1"/>
    <w:rsid w:val="009D1478"/>
    <w:rsid w:val="009F672C"/>
    <w:rsid w:val="00A00CB7"/>
    <w:rsid w:val="00A1799F"/>
    <w:rsid w:val="00A43F19"/>
    <w:rsid w:val="00A552B2"/>
    <w:rsid w:val="00A67B43"/>
    <w:rsid w:val="00AA34C7"/>
    <w:rsid w:val="00AF076A"/>
    <w:rsid w:val="00B01F52"/>
    <w:rsid w:val="00B15651"/>
    <w:rsid w:val="00B2093A"/>
    <w:rsid w:val="00B2789A"/>
    <w:rsid w:val="00B75E0D"/>
    <w:rsid w:val="00BA0961"/>
    <w:rsid w:val="00BB48B3"/>
    <w:rsid w:val="00C0705E"/>
    <w:rsid w:val="00C15E8B"/>
    <w:rsid w:val="00C24C28"/>
    <w:rsid w:val="00CA66F1"/>
    <w:rsid w:val="00D573A5"/>
    <w:rsid w:val="00D6493A"/>
    <w:rsid w:val="00D949F4"/>
    <w:rsid w:val="00E2541B"/>
    <w:rsid w:val="00E676F1"/>
    <w:rsid w:val="00E70A57"/>
    <w:rsid w:val="00E86705"/>
    <w:rsid w:val="00EF729B"/>
    <w:rsid w:val="00F228C1"/>
    <w:rsid w:val="00F4056C"/>
    <w:rsid w:val="00F63559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4725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7251"/>
    <w:pPr>
      <w:keepNext/>
      <w:keepLines/>
      <w:jc w:val="center"/>
      <w:outlineLvl w:val="1"/>
    </w:pPr>
    <w:rPr>
      <w:rFonts w:eastAsiaTheme="majorEastAsia" w:cstheme="majorBidi"/>
      <w:b/>
      <w:bCs/>
      <w:color w:val="4F81BD" w:themeColor="accent1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5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251"/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table" w:styleId="a3">
    <w:name w:val="Table Grid"/>
    <w:basedOn w:val="a1"/>
    <w:uiPriority w:val="59"/>
    <w:rsid w:val="00C0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0A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3EE6"/>
    <w:pPr>
      <w:spacing w:after="200"/>
      <w:ind w:left="720" w:firstLine="0"/>
      <w:contextualSpacing/>
    </w:pPr>
  </w:style>
  <w:style w:type="character" w:styleId="a6">
    <w:name w:val="Subtle Emphasis"/>
    <w:basedOn w:val="a0"/>
    <w:uiPriority w:val="19"/>
    <w:qFormat/>
    <w:rsid w:val="00053EE6"/>
    <w:rPr>
      <w:rFonts w:ascii="Times New Roman" w:hAnsi="Times New Roman"/>
      <w:b w:val="0"/>
      <w:i w:val="0"/>
      <w:iCs/>
      <w:vanish/>
      <w:color w:val="808080" w:themeColor="text1" w:themeTint="7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53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4725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7251"/>
    <w:pPr>
      <w:keepNext/>
      <w:keepLines/>
      <w:jc w:val="center"/>
      <w:outlineLvl w:val="1"/>
    </w:pPr>
    <w:rPr>
      <w:rFonts w:eastAsiaTheme="majorEastAsia" w:cstheme="majorBidi"/>
      <w:b/>
      <w:bCs/>
      <w:color w:val="4F81BD" w:themeColor="accent1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5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7251"/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table" w:styleId="a3">
    <w:name w:val="Table Grid"/>
    <w:basedOn w:val="a1"/>
    <w:uiPriority w:val="59"/>
    <w:rsid w:val="00C07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0A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3EE6"/>
    <w:pPr>
      <w:spacing w:after="200"/>
      <w:ind w:left="720" w:firstLine="0"/>
      <w:contextualSpacing/>
    </w:pPr>
  </w:style>
  <w:style w:type="character" w:styleId="a6">
    <w:name w:val="Subtle Emphasis"/>
    <w:basedOn w:val="a0"/>
    <w:uiPriority w:val="19"/>
    <w:qFormat/>
    <w:rsid w:val="00053EE6"/>
    <w:rPr>
      <w:rFonts w:ascii="Times New Roman" w:hAnsi="Times New Roman"/>
      <w:b w:val="0"/>
      <w:i w:val="0"/>
      <w:iCs/>
      <w:vanish/>
      <w:color w:val="808080" w:themeColor="text1" w:themeTint="7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53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C270-84D2-4743-863A-704CE316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</Company>
  <LinksUpToDate>false</LinksUpToDate>
  <CharactersWithSpaces>27681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Гаскаров Эльдар Фанавиевич</dc:creator>
  <cp:lastModifiedBy>Рамиль Хабибуллин</cp:lastModifiedBy>
  <cp:revision>39</cp:revision>
  <cp:lastPrinted>2015-10-13T10:53:00Z</cp:lastPrinted>
  <dcterms:created xsi:type="dcterms:W3CDTF">2015-04-03T06:33:00Z</dcterms:created>
  <dcterms:modified xsi:type="dcterms:W3CDTF">2015-10-14T04:05:00Z</dcterms:modified>
</cp:coreProperties>
</file>