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D1" w:rsidRDefault="00E45ED1" w:rsidP="00AE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D1" w:rsidRDefault="00E45ED1" w:rsidP="00E45ED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Тенев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инкассаци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и риски быть в нее вовлеченными.</w:t>
      </w:r>
    </w:p>
    <w:p w:rsidR="00E45ED1" w:rsidRDefault="00E45ED1" w:rsidP="00E45E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A05">
        <w:rPr>
          <w:rFonts w:ascii="Times New Roman" w:hAnsi="Times New Roman" w:cs="Times New Roman"/>
          <w:color w:val="000000"/>
          <w:sz w:val="28"/>
          <w:szCs w:val="28"/>
        </w:rPr>
        <w:t>В настоящее врем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распространены различные схемы теневой и</w:t>
      </w:r>
      <w:r>
        <w:rPr>
          <w:rFonts w:ascii="Times New Roman" w:hAnsi="Times New Roman" w:cs="Times New Roman"/>
          <w:color w:val="000000"/>
          <w:sz w:val="28"/>
          <w:szCs w:val="28"/>
        </w:rPr>
        <w:t>нкассации. Одна из них «теневая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>» инкассаци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автосалонов при продаже автомобилей физическим лицам с использованием реквизитов фирм - «однодневок». </w:t>
      </w:r>
    </w:p>
    <w:p w:rsidR="00E45ED1" w:rsidRDefault="00E45ED1" w:rsidP="00E45E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A05">
        <w:rPr>
          <w:rFonts w:ascii="Times New Roman" w:hAnsi="Times New Roman" w:cs="Times New Roman"/>
          <w:color w:val="000000"/>
          <w:sz w:val="28"/>
          <w:szCs w:val="28"/>
        </w:rPr>
        <w:t>Риском дл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добросовестного покупател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в данной схеме являютс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последстви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в виде неоплаченных налогов. Данна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схема действует по следующему принципу. </w:t>
      </w:r>
    </w:p>
    <w:p w:rsidR="00E45ED1" w:rsidRDefault="00E45ED1" w:rsidP="00E45E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A05">
        <w:rPr>
          <w:rFonts w:ascii="Times New Roman" w:hAnsi="Times New Roman" w:cs="Times New Roman"/>
          <w:color w:val="000000"/>
          <w:sz w:val="28"/>
          <w:szCs w:val="28"/>
        </w:rPr>
        <w:t>Физическое лицо, приобретающее автомобиль в автосалоне производит оплату за него в наличной форме в кассу автосалона, после чего получает подписанный дог</w:t>
      </w:r>
      <w:r>
        <w:rPr>
          <w:rFonts w:ascii="Times New Roman" w:hAnsi="Times New Roman" w:cs="Times New Roman"/>
          <w:color w:val="000000"/>
          <w:sz w:val="28"/>
          <w:szCs w:val="28"/>
        </w:rPr>
        <w:t>овор купли - продажи автомобиля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>, акт приема - передачи автомобил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и сам автомобиль. При этом покупателю не выдает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приходн</w:t>
      </w:r>
      <w:proofErr w:type="gramStart"/>
      <w:r w:rsidRPr="007F5A0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кассовый ордер (возможна выдача фиктивных ордеров). </w:t>
      </w:r>
    </w:p>
    <w:p w:rsidR="00E45ED1" w:rsidRDefault="00E45ED1" w:rsidP="00E45E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A05">
        <w:rPr>
          <w:rFonts w:ascii="Times New Roman" w:hAnsi="Times New Roman" w:cs="Times New Roman"/>
          <w:color w:val="000000"/>
          <w:sz w:val="28"/>
          <w:szCs w:val="28"/>
        </w:rPr>
        <w:t>Полученные от покупател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наличные денежные средства в кассе автосалона не приходуютс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и в дальнейшем передаютс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лицам, представляющим курьерскую службу (инкассаторы), осуществляющим перевозку наличных денег дл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их последующего 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незаконных схемах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обналичивания</w:t>
      </w:r>
      <w:proofErr w:type="spellEnd"/>
      <w:r w:rsidRPr="007F5A05">
        <w:rPr>
          <w:rFonts w:ascii="Times New Roman" w:hAnsi="Times New Roman" w:cs="Times New Roman"/>
          <w:color w:val="000000"/>
          <w:sz w:val="28"/>
          <w:szCs w:val="28"/>
        </w:rPr>
        <w:t>. Эквивалент переданной наличной суммы инкассаторам зачисляетс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на банковский счет автосалона в безналичной форме со счета фирмы - «однодневки» в виде оплаты конкретного автомобил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за третье лицо. </w:t>
      </w:r>
    </w:p>
    <w:p w:rsidR="00E45ED1" w:rsidRDefault="00E45ED1" w:rsidP="00E45E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A05">
        <w:rPr>
          <w:rFonts w:ascii="Times New Roman" w:hAnsi="Times New Roman" w:cs="Times New Roman"/>
          <w:color w:val="000000"/>
          <w:sz w:val="28"/>
          <w:szCs w:val="28"/>
        </w:rPr>
        <w:t>Риск дл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добросовестного покупател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участи в данной схеме заключаетс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следующем. </w:t>
      </w:r>
    </w:p>
    <w:p w:rsidR="00E45ED1" w:rsidRDefault="00E45ED1" w:rsidP="00E45E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налоговым законодательством (п. </w:t>
      </w:r>
      <w:r>
        <w:rPr>
          <w:rFonts w:ascii="Times New Roman" w:hAnsi="Times New Roman" w:cs="Times New Roman"/>
          <w:color w:val="000000"/>
          <w:sz w:val="28"/>
          <w:szCs w:val="28"/>
        </w:rPr>
        <w:t>2 ст. 211 Налогового кодекса РФ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>) оплата за физическое лицо организациями или индивидуальными предпринимателями товаров (работ, услуг) или имущественных прав относитс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к доходам, полученным данным физическим лицом. </w:t>
      </w:r>
    </w:p>
    <w:p w:rsidR="00E45ED1" w:rsidRDefault="00E45ED1" w:rsidP="00E45E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A05">
        <w:rPr>
          <w:rFonts w:ascii="Times New Roman" w:hAnsi="Times New Roman" w:cs="Times New Roman"/>
          <w:color w:val="000000"/>
          <w:sz w:val="28"/>
          <w:szCs w:val="28"/>
        </w:rPr>
        <w:t>Таким образом, сумма оплаты автомобил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фирмой - «однодневкой» за физическое лицо являетс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доходом данного лица, и соответственно оно должно оплатить налог в доход государства 13 % от </w:t>
      </w:r>
      <w:r>
        <w:rPr>
          <w:rFonts w:ascii="Times New Roman" w:hAnsi="Times New Roman" w:cs="Times New Roman"/>
          <w:color w:val="000000"/>
          <w:sz w:val="28"/>
          <w:szCs w:val="28"/>
        </w:rPr>
        <w:t>стоимости купленного автомобиля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45ED1" w:rsidRDefault="00E45ED1" w:rsidP="00E45E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A05">
        <w:rPr>
          <w:rFonts w:ascii="Times New Roman" w:hAnsi="Times New Roman" w:cs="Times New Roman"/>
          <w:color w:val="000000"/>
          <w:sz w:val="28"/>
          <w:szCs w:val="28"/>
        </w:rPr>
        <w:t>При этом дл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автосалона имеет место быть получение двойной прибыли при оплате за один и тот же автомобиль от физического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(наличными) от фирм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«однодневки» (безналичным переводом).</w:t>
      </w:r>
    </w:p>
    <w:p w:rsidR="00E45ED1" w:rsidRPr="007F5A05" w:rsidRDefault="00E45ED1" w:rsidP="00E45E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A05">
        <w:rPr>
          <w:rFonts w:ascii="Times New Roman" w:hAnsi="Times New Roman" w:cs="Times New Roman"/>
          <w:color w:val="000000"/>
          <w:sz w:val="28"/>
          <w:szCs w:val="28"/>
        </w:rPr>
        <w:t>С целью того, чтобы избежать начислени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такого налога, при оплате наличными необходимо требовать выдачи приходно-кассового ордера от автосалона. </w:t>
      </w:r>
    </w:p>
    <w:p w:rsidR="00E45ED1" w:rsidRPr="007F5A05" w:rsidRDefault="00E45ED1" w:rsidP="00E45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A05">
        <w:rPr>
          <w:rFonts w:ascii="Times New Roman" w:hAnsi="Times New Roman" w:cs="Times New Roman"/>
          <w:color w:val="000000"/>
          <w:sz w:val="28"/>
          <w:szCs w:val="28"/>
        </w:rPr>
        <w:t>Кроме того, чтобы минимизировать риск быть вовлеченным в такую схему желательно производить оплату безналичным расчетом, т.е. посредством перевода денежных сре</w:t>
      </w:r>
      <w:proofErr w:type="gramStart"/>
      <w:r w:rsidRPr="007F5A05">
        <w:rPr>
          <w:rFonts w:ascii="Times New Roman" w:hAnsi="Times New Roman" w:cs="Times New Roman"/>
          <w:color w:val="000000"/>
          <w:sz w:val="28"/>
          <w:szCs w:val="28"/>
        </w:rPr>
        <w:t>дств с р</w:t>
      </w:r>
      <w:proofErr w:type="gramEnd"/>
      <w:r w:rsidRPr="007F5A05">
        <w:rPr>
          <w:rFonts w:ascii="Times New Roman" w:hAnsi="Times New Roman" w:cs="Times New Roman"/>
          <w:color w:val="000000"/>
          <w:sz w:val="28"/>
          <w:szCs w:val="28"/>
        </w:rPr>
        <w:t>асчетного счета покупател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A05">
        <w:rPr>
          <w:rFonts w:ascii="Times New Roman" w:hAnsi="Times New Roman" w:cs="Times New Roman"/>
          <w:color w:val="000000"/>
          <w:sz w:val="28"/>
          <w:szCs w:val="28"/>
        </w:rPr>
        <w:t xml:space="preserve"> на расчетный счет автосалона.</w:t>
      </w:r>
    </w:p>
    <w:p w:rsidR="004F2F83" w:rsidRPr="004F2F83" w:rsidRDefault="004F2F83" w:rsidP="004F2F8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F83" w:rsidRPr="004F2F83" w:rsidRDefault="004F2F83" w:rsidP="004F2F8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F83" w:rsidRPr="004F2F83" w:rsidRDefault="004F2F83" w:rsidP="004F2F83">
      <w:pPr>
        <w:spacing w:after="0" w:line="240" w:lineRule="exact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F83" w:rsidRPr="004F2F83" w:rsidRDefault="004F2F83" w:rsidP="004F2F8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F83" w:rsidRPr="004F2F83" w:rsidRDefault="004F2F83" w:rsidP="004F2F83">
      <w:pPr>
        <w:spacing w:after="0" w:line="240" w:lineRule="exact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F83" w:rsidRDefault="004F2F83" w:rsidP="004F2F83">
      <w:pPr>
        <w:spacing w:after="0" w:line="240" w:lineRule="exact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F83" w:rsidRPr="004F2F83" w:rsidRDefault="004F2F83" w:rsidP="00AE52A6">
      <w:pPr>
        <w:spacing w:after="0" w:line="240" w:lineRule="exact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8371A" w:rsidRPr="004F2F83" w:rsidRDefault="0028371A" w:rsidP="004F2F83">
      <w:pPr>
        <w:spacing w:after="0" w:line="240" w:lineRule="exact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28371A" w:rsidRPr="004F2F83" w:rsidSect="00E45ED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0F"/>
    <w:rsid w:val="0028371A"/>
    <w:rsid w:val="002B7D8D"/>
    <w:rsid w:val="00453A0F"/>
    <w:rsid w:val="004F2F83"/>
    <w:rsid w:val="005D5A20"/>
    <w:rsid w:val="00620C6D"/>
    <w:rsid w:val="00A061C1"/>
    <w:rsid w:val="00AE52A6"/>
    <w:rsid w:val="00E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2018-10-31T10:56:00Z</cp:lastPrinted>
  <dcterms:created xsi:type="dcterms:W3CDTF">2017-09-07T04:23:00Z</dcterms:created>
  <dcterms:modified xsi:type="dcterms:W3CDTF">2019-06-14T02:54:00Z</dcterms:modified>
</cp:coreProperties>
</file>