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CA" w:rsidRDefault="00BF12CA" w:rsidP="00BF12C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8418F">
        <w:rPr>
          <w:rFonts w:ascii="Times New Roman" w:hAnsi="Times New Roman"/>
          <w:sz w:val="28"/>
          <w:szCs w:val="28"/>
        </w:rPr>
        <w:t>Основные обязанности ведущего специалиста</w:t>
      </w:r>
      <w:r>
        <w:rPr>
          <w:rFonts w:ascii="Times New Roman" w:hAnsi="Times New Roman"/>
          <w:sz w:val="28"/>
          <w:szCs w:val="28"/>
        </w:rPr>
        <w:t>:</w:t>
      </w:r>
    </w:p>
    <w:p w:rsidR="00BF12CA" w:rsidRPr="00A9376F" w:rsidRDefault="00BF12CA" w:rsidP="00BF12C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376F">
        <w:rPr>
          <w:rFonts w:ascii="Times New Roman" w:hAnsi="Times New Roman"/>
          <w:sz w:val="28"/>
          <w:szCs w:val="28"/>
        </w:rPr>
        <w:t>1.</w:t>
      </w:r>
      <w:r w:rsidRPr="00A9376F">
        <w:rPr>
          <w:rFonts w:ascii="Times New Roman" w:hAnsi="Times New Roman"/>
          <w:color w:val="000000"/>
          <w:sz w:val="28"/>
          <w:szCs w:val="28"/>
        </w:rPr>
        <w:t>Участвует в подготовке проектов муниципальных правовых актов по вопросам компетенции отдела.</w:t>
      </w:r>
      <w:bookmarkStart w:id="0" w:name="bookmark7"/>
      <w:bookmarkEnd w:id="0"/>
    </w:p>
    <w:p w:rsidR="00BF12CA" w:rsidRPr="00A9376F" w:rsidRDefault="00BF12CA" w:rsidP="00BF12C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376F">
        <w:rPr>
          <w:rFonts w:ascii="Times New Roman" w:hAnsi="Times New Roman"/>
          <w:color w:val="000000"/>
          <w:sz w:val="28"/>
          <w:szCs w:val="28"/>
        </w:rPr>
        <w:t>2. Готовит проекты ответов на обращения граждан и юридических лиц.</w:t>
      </w:r>
      <w:bookmarkStart w:id="1" w:name="bookmark8"/>
      <w:bookmarkEnd w:id="1"/>
    </w:p>
    <w:p w:rsidR="00BF12CA" w:rsidRPr="00A9376F" w:rsidRDefault="00BF12CA" w:rsidP="00BF12C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376F">
        <w:rPr>
          <w:rFonts w:ascii="Times New Roman" w:hAnsi="Times New Roman"/>
          <w:color w:val="000000"/>
          <w:sz w:val="28"/>
          <w:szCs w:val="28"/>
        </w:rPr>
        <w:t>3. Осуществляет сбор и обработку информации по вопросам компетенции отдела</w:t>
      </w:r>
      <w:bookmarkStart w:id="2" w:name="bookmark9"/>
      <w:bookmarkEnd w:id="2"/>
    </w:p>
    <w:p w:rsidR="00BF12CA" w:rsidRPr="00A9376F" w:rsidRDefault="00BF12CA" w:rsidP="00BF12C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376F">
        <w:rPr>
          <w:rFonts w:ascii="Times New Roman" w:hAnsi="Times New Roman"/>
          <w:color w:val="000000"/>
          <w:sz w:val="28"/>
          <w:szCs w:val="28"/>
        </w:rPr>
        <w:t>4.Готовит необх</w:t>
      </w:r>
      <w:bookmarkStart w:id="3" w:name="_GoBack"/>
      <w:bookmarkEnd w:id="3"/>
      <w:r w:rsidRPr="00A9376F">
        <w:rPr>
          <w:rFonts w:ascii="Times New Roman" w:hAnsi="Times New Roman"/>
          <w:color w:val="000000"/>
          <w:sz w:val="28"/>
          <w:szCs w:val="28"/>
        </w:rPr>
        <w:t>одимые аналитические и справочные материалы.</w:t>
      </w:r>
    </w:p>
    <w:p w:rsidR="00BF12CA" w:rsidRPr="00A9376F" w:rsidRDefault="00BF12CA" w:rsidP="00BF12C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9376F">
        <w:rPr>
          <w:rFonts w:ascii="Times New Roman" w:hAnsi="Times New Roman"/>
          <w:sz w:val="28"/>
          <w:szCs w:val="28"/>
        </w:rPr>
        <w:t xml:space="preserve">5. Осуществляет мониторинг открытых источников для выявления сообщений, затрагивающих вопросы деятельности администрации городского округа, и сообщений о нарушениях законодательства, прав, свобод и законных интересов граждан </w:t>
      </w:r>
      <w:r>
        <w:rPr>
          <w:rFonts w:ascii="Times New Roman" w:hAnsi="Times New Roman"/>
          <w:sz w:val="28"/>
          <w:szCs w:val="28"/>
        </w:rPr>
        <w:t>Российской Федерации.</w:t>
      </w:r>
    </w:p>
    <w:p w:rsidR="00BF12CA" w:rsidRPr="00A9376F" w:rsidRDefault="00BF12CA" w:rsidP="00BF12C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9376F">
        <w:rPr>
          <w:rFonts w:ascii="Times New Roman" w:hAnsi="Times New Roman"/>
          <w:sz w:val="28"/>
          <w:szCs w:val="28"/>
        </w:rPr>
        <w:t>6.</w:t>
      </w:r>
      <w:r w:rsidRPr="00A9376F">
        <w:rPr>
          <w:rFonts w:ascii="Times New Roman" w:hAnsi="Times New Roman"/>
          <w:sz w:val="28"/>
          <w:szCs w:val="28"/>
        </w:rPr>
        <w:tab/>
        <w:t>Выявляет сообщения из открытых источников, требующих реагирования, направляет их в структурные подразделения администрации городского округа, к полномочиям которых отнесено решение вопросов, содержащихся в сообщениях, согласовывает запросы (уточнения) авторам сообщений и ответов (промежуточных ответов) на сообщения.</w:t>
      </w:r>
    </w:p>
    <w:p w:rsidR="00BF12CA" w:rsidRPr="00A9376F" w:rsidRDefault="00BF12CA" w:rsidP="00BF12C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9376F">
        <w:rPr>
          <w:rFonts w:ascii="Times New Roman" w:hAnsi="Times New Roman"/>
          <w:sz w:val="28"/>
          <w:szCs w:val="28"/>
        </w:rPr>
        <w:t>7.</w:t>
      </w:r>
      <w:r w:rsidRPr="00A9376F">
        <w:rPr>
          <w:rFonts w:ascii="Times New Roman" w:hAnsi="Times New Roman"/>
          <w:sz w:val="28"/>
          <w:szCs w:val="28"/>
        </w:rPr>
        <w:tab/>
        <w:t>Осуществляет работу в системе мониторинга «Инцидент Менеджмент» (im.gosuslugi.ru), а также на цифровой платформе обратной связи (</w:t>
      </w:r>
      <w:proofErr w:type="spellStart"/>
      <w:r w:rsidRPr="00A9376F">
        <w:rPr>
          <w:rFonts w:ascii="Times New Roman" w:hAnsi="Times New Roman"/>
          <w:sz w:val="28"/>
          <w:szCs w:val="28"/>
        </w:rPr>
        <w:t>pos</w:t>
      </w:r>
      <w:proofErr w:type="spellEnd"/>
      <w:r w:rsidRPr="00A9376F">
        <w:rPr>
          <w:rFonts w:ascii="Times New Roman" w:hAnsi="Times New Roman"/>
          <w:sz w:val="28"/>
          <w:szCs w:val="28"/>
        </w:rPr>
        <w:t>. gosuslugi.ru) (дале</w:t>
      </w:r>
      <w:proofErr w:type="gramStart"/>
      <w:r w:rsidRPr="00A9376F">
        <w:rPr>
          <w:rFonts w:ascii="Times New Roman" w:hAnsi="Times New Roman"/>
          <w:sz w:val="28"/>
          <w:szCs w:val="28"/>
        </w:rPr>
        <w:t>е-</w:t>
      </w:r>
      <w:proofErr w:type="gramEnd"/>
      <w:r w:rsidRPr="00A9376F">
        <w:rPr>
          <w:rFonts w:ascii="Times New Roman" w:hAnsi="Times New Roman"/>
          <w:sz w:val="28"/>
          <w:szCs w:val="28"/>
        </w:rPr>
        <w:t xml:space="preserve"> ПОС), принимает входящие сообщения, направляет их в структурные подразделения администрации городского округа, к полномочиям которых отнесено решение вопросов, содержащихся в сообщениях.</w:t>
      </w:r>
    </w:p>
    <w:p w:rsidR="00BF12CA" w:rsidRPr="00A9376F" w:rsidRDefault="00BF12CA" w:rsidP="00BF12C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9376F">
        <w:rPr>
          <w:rFonts w:ascii="Times New Roman" w:hAnsi="Times New Roman"/>
          <w:sz w:val="28"/>
          <w:szCs w:val="28"/>
        </w:rPr>
        <w:t>8.</w:t>
      </w:r>
      <w:r w:rsidRPr="00A9376F">
        <w:rPr>
          <w:rFonts w:ascii="Times New Roman" w:hAnsi="Times New Roman"/>
          <w:sz w:val="28"/>
          <w:szCs w:val="28"/>
        </w:rPr>
        <w:tab/>
        <w:t>Готовит ответы и направляет их в установленные системой сроки, модераторам системы.</w:t>
      </w:r>
    </w:p>
    <w:p w:rsidR="00BF12CA" w:rsidRPr="00A9376F" w:rsidRDefault="00BF12CA" w:rsidP="00BF12C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9376F">
        <w:rPr>
          <w:rFonts w:ascii="Times New Roman" w:hAnsi="Times New Roman"/>
          <w:sz w:val="28"/>
          <w:szCs w:val="28"/>
        </w:rPr>
        <w:t>9.</w:t>
      </w:r>
      <w:r w:rsidRPr="00A9376F">
        <w:rPr>
          <w:rFonts w:ascii="Times New Roman" w:hAnsi="Times New Roman"/>
          <w:sz w:val="28"/>
          <w:szCs w:val="28"/>
        </w:rPr>
        <w:tab/>
        <w:t>Взаимодействует с другими структурными подразделениями администрации городского округа, муниципальными учреждениями и предприятиями по вопросам работы с сообщениями из открытых источников, системы мониторинга «Инцидент Менеджмент» и ПОС.</w:t>
      </w:r>
    </w:p>
    <w:p w:rsidR="00BF12CA" w:rsidRPr="00A9376F" w:rsidRDefault="00BF12CA" w:rsidP="00BF12C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9376F">
        <w:rPr>
          <w:rFonts w:ascii="Times New Roman" w:hAnsi="Times New Roman"/>
          <w:sz w:val="28"/>
          <w:szCs w:val="28"/>
        </w:rPr>
        <w:t>10.</w:t>
      </w:r>
      <w:r w:rsidRPr="00A9376F">
        <w:rPr>
          <w:rFonts w:ascii="Times New Roman" w:hAnsi="Times New Roman"/>
          <w:sz w:val="28"/>
          <w:szCs w:val="28"/>
        </w:rPr>
        <w:tab/>
        <w:t>Участвует в формировании в средствах массовой информации позитивного образа городского округа и органов местного самоуправления городского округа.</w:t>
      </w:r>
    </w:p>
    <w:p w:rsidR="00BF12CA" w:rsidRPr="00A9376F" w:rsidRDefault="00BF12CA" w:rsidP="00BF12C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9376F">
        <w:rPr>
          <w:rFonts w:ascii="Times New Roman" w:hAnsi="Times New Roman"/>
          <w:sz w:val="28"/>
          <w:szCs w:val="28"/>
        </w:rPr>
        <w:t>11.</w:t>
      </w:r>
      <w:r w:rsidRPr="00A9376F">
        <w:rPr>
          <w:rFonts w:ascii="Times New Roman" w:hAnsi="Times New Roman"/>
          <w:sz w:val="28"/>
          <w:szCs w:val="28"/>
        </w:rPr>
        <w:tab/>
        <w:t>Представляет сведения о доходах, расходах, имуществе и обязательствах имущественного характера.</w:t>
      </w:r>
    </w:p>
    <w:p w:rsidR="00BF12CA" w:rsidRPr="00A9376F" w:rsidRDefault="00BF12CA" w:rsidP="00BF12C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9376F">
        <w:rPr>
          <w:rFonts w:ascii="Times New Roman" w:hAnsi="Times New Roman"/>
          <w:sz w:val="28"/>
          <w:szCs w:val="28"/>
        </w:rPr>
        <w:t>12.</w:t>
      </w:r>
      <w:r w:rsidRPr="00A9376F">
        <w:rPr>
          <w:rFonts w:ascii="Times New Roman" w:hAnsi="Times New Roman"/>
          <w:sz w:val="28"/>
          <w:szCs w:val="28"/>
        </w:rPr>
        <w:tab/>
        <w:t>Принимает меры по предотвращению и урегулированию конфликта интересов.</w:t>
      </w:r>
    </w:p>
    <w:p w:rsidR="00BF12CA" w:rsidRPr="00A9376F" w:rsidRDefault="00BF12CA" w:rsidP="00BF12C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9376F">
        <w:rPr>
          <w:rFonts w:ascii="Times New Roman" w:hAnsi="Times New Roman"/>
          <w:sz w:val="28"/>
          <w:szCs w:val="28"/>
        </w:rPr>
        <w:t>13.</w:t>
      </w:r>
      <w:r w:rsidRPr="00A9376F">
        <w:rPr>
          <w:rFonts w:ascii="Times New Roman" w:hAnsi="Times New Roman"/>
          <w:sz w:val="28"/>
          <w:szCs w:val="28"/>
        </w:rPr>
        <w:tab/>
        <w:t>Передает в доверительное управление в соответствии с гражданским законодательством ценные бумаги в случае, если владение ими приводит или может привести к конфликту интересов.</w:t>
      </w:r>
    </w:p>
    <w:p w:rsidR="00BF12CA" w:rsidRPr="00A9376F" w:rsidRDefault="00BF12CA" w:rsidP="00BF12C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9376F">
        <w:rPr>
          <w:rFonts w:ascii="Times New Roman" w:hAnsi="Times New Roman"/>
          <w:sz w:val="28"/>
          <w:szCs w:val="28"/>
        </w:rPr>
        <w:lastRenderedPageBreak/>
        <w:t>14.</w:t>
      </w:r>
      <w:r w:rsidRPr="00A9376F">
        <w:rPr>
          <w:rFonts w:ascii="Times New Roman" w:hAnsi="Times New Roman"/>
          <w:sz w:val="28"/>
          <w:szCs w:val="28"/>
        </w:rPr>
        <w:tab/>
        <w:t>Уведомляет о фактах обращения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BF12CA" w:rsidRPr="00A9376F" w:rsidRDefault="00BF12CA" w:rsidP="00BF12C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9376F">
        <w:rPr>
          <w:rFonts w:ascii="Times New Roman" w:hAnsi="Times New Roman"/>
          <w:sz w:val="28"/>
          <w:szCs w:val="28"/>
        </w:rPr>
        <w:t>15.</w:t>
      </w:r>
      <w:r w:rsidRPr="00A9376F">
        <w:rPr>
          <w:rFonts w:ascii="Times New Roman" w:hAnsi="Times New Roman"/>
          <w:sz w:val="28"/>
          <w:szCs w:val="28"/>
        </w:rPr>
        <w:tab/>
        <w:t>Исполняет другие обязанности по поручению главы администрации городского округа, управляющего делами администрации городского округа, начальника отдела.</w:t>
      </w:r>
    </w:p>
    <w:p w:rsidR="00BF12CA" w:rsidRPr="00A9376F" w:rsidRDefault="00BF12CA" w:rsidP="00BF12C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9376F">
        <w:rPr>
          <w:rFonts w:ascii="Times New Roman" w:hAnsi="Times New Roman"/>
          <w:sz w:val="28"/>
          <w:szCs w:val="28"/>
        </w:rPr>
        <w:t>16.</w:t>
      </w:r>
      <w:r w:rsidRPr="00A9376F">
        <w:rPr>
          <w:rFonts w:ascii="Times New Roman" w:hAnsi="Times New Roman"/>
          <w:sz w:val="28"/>
          <w:szCs w:val="28"/>
        </w:rPr>
        <w:tab/>
        <w:t>Осуществляет иные функции в соответствии с действующим законодательством, муниципальными правовыми актами органов местного</w:t>
      </w:r>
      <w:r>
        <w:rPr>
          <w:rFonts w:ascii="Times New Roman" w:hAnsi="Times New Roman"/>
          <w:sz w:val="28"/>
          <w:szCs w:val="28"/>
        </w:rPr>
        <w:t xml:space="preserve"> самоуправления.</w:t>
      </w:r>
    </w:p>
    <w:p w:rsidR="009E45B6" w:rsidRDefault="009E45B6"/>
    <w:sectPr w:rsidR="009E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CA"/>
    <w:rsid w:val="009E45B6"/>
    <w:rsid w:val="00B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2C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2C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</cp:revision>
  <dcterms:created xsi:type="dcterms:W3CDTF">2025-06-16T03:45:00Z</dcterms:created>
  <dcterms:modified xsi:type="dcterms:W3CDTF">2025-06-16T03:45:00Z</dcterms:modified>
</cp:coreProperties>
</file>