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88" w:rsidRDefault="000F1B88" w:rsidP="00D85B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A6">
        <w:rPr>
          <w:rFonts w:ascii="Times New Roman" w:eastAsia="Times New Roman" w:hAnsi="Times New Roman" w:cs="Times New Roman"/>
          <w:b/>
          <w:sz w:val="28"/>
          <w:szCs w:val="28"/>
        </w:rPr>
        <w:t>О программе</w:t>
      </w:r>
    </w:p>
    <w:p w:rsidR="00D85BD6" w:rsidRPr="002763A6" w:rsidRDefault="00D85BD6" w:rsidP="00D85B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5CF" w:rsidRPr="002763A6" w:rsidRDefault="006A15CF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63A6">
        <w:rPr>
          <w:sz w:val="28"/>
          <w:szCs w:val="28"/>
        </w:rPr>
        <w:t>Программа предусматривает благоустройство дворовых территорий. Со 2 по 19 марта отдел ЖКХ администрации ГО г.Стерлитамака принимал заявки заинтересованных лиц для включения в муниципальную программу. Отбор и оценка дворовых территорий проводились на основе пяти критериев: финансовая дисциплина собственников и нанимателей помещений по оплате жилищно-коммунальных услуг, наличие спонсоров в реализации проекта, уровень софинансирования со стороны жителей и нанимателей, доля собственников, проголосовавших за решение о проведении благоустройства дворовой территории, доля собственников МКД, принявших участие в формировании перечня работ. По каждым критериям присуждались баллы.</w:t>
      </w:r>
    </w:p>
    <w:p w:rsidR="006A15CF" w:rsidRPr="002763A6" w:rsidRDefault="006A15CF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63A6">
        <w:rPr>
          <w:sz w:val="28"/>
          <w:szCs w:val="28"/>
        </w:rPr>
        <w:t>В итоге наибольшее количество баллов набрали следующие дворы:</w:t>
      </w:r>
    </w:p>
    <w:p w:rsidR="006A15CF" w:rsidRPr="002763A6" w:rsidRDefault="006A15CF" w:rsidP="00DA2D9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3A6">
        <w:rPr>
          <w:sz w:val="28"/>
          <w:szCs w:val="28"/>
        </w:rPr>
        <w:t>- ул.Мира,58;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ул.Николаева, 2а;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ул.Суханова, 20;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ул.Комсомольская, 47а;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ул.Щербакова,13;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ул.Голикова, 22а, б;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ул.Голикова, 24а;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 xml:space="preserve">- </w:t>
      </w:r>
      <w:proofErr w:type="spellStart"/>
      <w:r w:rsidRPr="002763A6">
        <w:rPr>
          <w:sz w:val="28"/>
          <w:szCs w:val="28"/>
        </w:rPr>
        <w:t>ул.Голикова</w:t>
      </w:r>
      <w:proofErr w:type="spellEnd"/>
      <w:r w:rsidRPr="002763A6">
        <w:rPr>
          <w:sz w:val="28"/>
          <w:szCs w:val="28"/>
        </w:rPr>
        <w:t>, 24;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ул.Худайбердина, 141;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ул.Полевая,21;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ул.Суханова, 26;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ул.Суханова, 12;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ул.Суханова, 14;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ул.Суханова, 16;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ул.Суханова, 22;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ул.Суханова, 24;</w:t>
      </w:r>
      <w:r w:rsidR="000F1B88" w:rsidRPr="002763A6">
        <w:rPr>
          <w:sz w:val="28"/>
          <w:szCs w:val="28"/>
        </w:rPr>
        <w:t xml:space="preserve"> </w:t>
      </w:r>
      <w:r w:rsidR="00A66EF4">
        <w:rPr>
          <w:sz w:val="28"/>
          <w:szCs w:val="28"/>
        </w:rPr>
        <w:t xml:space="preserve">- </w:t>
      </w:r>
      <w:proofErr w:type="spellStart"/>
      <w:r w:rsidR="00A66EF4">
        <w:rPr>
          <w:sz w:val="28"/>
          <w:szCs w:val="28"/>
        </w:rPr>
        <w:t>ул.Комсомольская</w:t>
      </w:r>
      <w:proofErr w:type="spellEnd"/>
      <w:r w:rsidR="00A66EF4">
        <w:rPr>
          <w:sz w:val="28"/>
          <w:szCs w:val="28"/>
        </w:rPr>
        <w:t xml:space="preserve">, 47; </w:t>
      </w:r>
      <w:r w:rsidRPr="002763A6">
        <w:rPr>
          <w:sz w:val="28"/>
          <w:szCs w:val="28"/>
        </w:rPr>
        <w:t xml:space="preserve">- </w:t>
      </w:r>
      <w:proofErr w:type="spellStart"/>
      <w:r w:rsidRPr="002763A6">
        <w:rPr>
          <w:sz w:val="28"/>
          <w:szCs w:val="28"/>
        </w:rPr>
        <w:t>ул.Артёма</w:t>
      </w:r>
      <w:proofErr w:type="spellEnd"/>
      <w:r w:rsidRPr="002763A6">
        <w:rPr>
          <w:sz w:val="28"/>
          <w:szCs w:val="28"/>
        </w:rPr>
        <w:t>, 19;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ул.Артема, 131;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ул.Артема, 123;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ул.Артема, 147;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 xml:space="preserve">- </w:t>
      </w:r>
      <w:proofErr w:type="spellStart"/>
      <w:r w:rsidRPr="002763A6">
        <w:rPr>
          <w:sz w:val="28"/>
          <w:szCs w:val="28"/>
        </w:rPr>
        <w:t>ул.Артема</w:t>
      </w:r>
      <w:proofErr w:type="spellEnd"/>
      <w:r w:rsidRPr="002763A6">
        <w:rPr>
          <w:sz w:val="28"/>
          <w:szCs w:val="28"/>
        </w:rPr>
        <w:t>, 151;</w:t>
      </w:r>
      <w:r w:rsidR="000F1B88" w:rsidRPr="002763A6">
        <w:rPr>
          <w:sz w:val="28"/>
          <w:szCs w:val="28"/>
        </w:rPr>
        <w:t xml:space="preserve"> </w:t>
      </w:r>
      <w:r w:rsidR="00A66EF4">
        <w:rPr>
          <w:sz w:val="28"/>
          <w:szCs w:val="28"/>
        </w:rPr>
        <w:t>- ул.Худайбердина, 145;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ул.Худайбердина, 147;</w:t>
      </w:r>
      <w:r w:rsidR="000F1B88" w:rsidRPr="002763A6">
        <w:rPr>
          <w:sz w:val="28"/>
          <w:szCs w:val="28"/>
        </w:rPr>
        <w:t xml:space="preserve"> </w:t>
      </w:r>
      <w:r w:rsidRPr="002763A6">
        <w:rPr>
          <w:sz w:val="28"/>
          <w:szCs w:val="28"/>
        </w:rPr>
        <w:t>- ул.Кочетова, 24а, б.</w:t>
      </w:r>
    </w:p>
    <w:p w:rsidR="000F1B88" w:rsidRPr="002763A6" w:rsidRDefault="000F1B88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15CF" w:rsidRPr="002763A6" w:rsidRDefault="006A15CF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63A6">
        <w:rPr>
          <w:sz w:val="28"/>
          <w:szCs w:val="28"/>
        </w:rPr>
        <w:t>Практически во всех дворах будут ремонтировать дорогу. А жители домов №№24а, б по ул.Кочетова</w:t>
      </w:r>
      <w:r w:rsidR="00B200C1" w:rsidRPr="002763A6">
        <w:rPr>
          <w:sz w:val="28"/>
          <w:szCs w:val="28"/>
        </w:rPr>
        <w:t xml:space="preserve">, </w:t>
      </w:r>
      <w:r w:rsidRPr="002763A6">
        <w:rPr>
          <w:sz w:val="28"/>
          <w:szCs w:val="28"/>
        </w:rPr>
        <w:t xml:space="preserve">№151 по </w:t>
      </w:r>
      <w:proofErr w:type="spellStart"/>
      <w:r w:rsidRPr="002763A6">
        <w:rPr>
          <w:sz w:val="28"/>
          <w:szCs w:val="28"/>
        </w:rPr>
        <w:t>ул.Артёма</w:t>
      </w:r>
      <w:proofErr w:type="spellEnd"/>
      <w:r w:rsidR="00A66EF4">
        <w:rPr>
          <w:sz w:val="28"/>
          <w:szCs w:val="28"/>
        </w:rPr>
        <w:t xml:space="preserve"> и №147 по ул.</w:t>
      </w:r>
      <w:r w:rsidR="00B200C1" w:rsidRPr="002763A6">
        <w:rPr>
          <w:sz w:val="28"/>
          <w:szCs w:val="28"/>
        </w:rPr>
        <w:t xml:space="preserve">Худайбердина </w:t>
      </w:r>
      <w:r w:rsidRPr="002763A6">
        <w:rPr>
          <w:sz w:val="28"/>
          <w:szCs w:val="28"/>
        </w:rPr>
        <w:t>приняли решение установить детские городки.</w:t>
      </w:r>
    </w:p>
    <w:p w:rsidR="006A15CF" w:rsidRDefault="006A15CF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63A6">
        <w:rPr>
          <w:sz w:val="28"/>
          <w:szCs w:val="28"/>
        </w:rPr>
        <w:t>На реализацию программы «Башкирские дворики» в 2018 году г.Стерлитамаку из республиканского бюджета выделено 35 миллионов рублей. 15% составит софинансирование из городского бюджета и 5% - софинансирование собственников МКД (обязательное условие для участия в программе).</w:t>
      </w:r>
    </w:p>
    <w:p w:rsidR="006A15CF" w:rsidRPr="002763A6" w:rsidRDefault="006A15CF" w:rsidP="00D85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63A6">
        <w:rPr>
          <w:sz w:val="28"/>
          <w:szCs w:val="28"/>
        </w:rPr>
        <w:t xml:space="preserve">Кроме того, сформирован так называемый резервный список. В дополнительный раздел адресного перечня включены проекты, подлежащие финансированию в текущем году в случае возникновения экономии средств субсидии, сложившейся по итогам проведения заказчиком процедур, связанных с осуществлением закупок товаров, работ, услуг в соответствии с </w:t>
      </w:r>
      <w:proofErr w:type="gramStart"/>
      <w:r w:rsidRPr="002763A6">
        <w:rPr>
          <w:sz w:val="28"/>
          <w:szCs w:val="28"/>
        </w:rPr>
        <w:t>действующим</w:t>
      </w:r>
      <w:proofErr w:type="gramEnd"/>
      <w:r w:rsidRPr="002763A6">
        <w:rPr>
          <w:sz w:val="28"/>
          <w:szCs w:val="28"/>
        </w:rPr>
        <w:t xml:space="preserve"> законодательством:</w:t>
      </w:r>
    </w:p>
    <w:p w:rsidR="00B200C1" w:rsidRDefault="00B200C1" w:rsidP="00D8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ул.Стадионная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21;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ул.Тукаева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15;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ул.Элеваторная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</w:t>
      </w:r>
      <w:r w:rsidR="00A66EF4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 xml:space="preserve">80"А";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8; ул.Фестивальная,7;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ул.Тукаева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2"В";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ул.Юрматинская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1А;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ул.Шафиева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37;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ул.Шафиева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13; пр.Ленина,71; ул.К.Либкнехта, 6; ул.К.Либкнехта, 10; ул.К.Либкнехта10"А";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ул.К.Либкнехта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12;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6;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8; ул.Социалистическая, 12; ул.Фестивальная, 1; 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ул.Фестивальная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3;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ул.Тукаева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 xml:space="preserve">, 11;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ул.Тукаева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1</w:t>
      </w:r>
      <w:r w:rsidR="00A66EF4">
        <w:rPr>
          <w:rFonts w:ascii="Times New Roman" w:hAnsi="Times New Roman" w:cs="Times New Roman"/>
          <w:sz w:val="28"/>
          <w:szCs w:val="28"/>
        </w:rPr>
        <w:t xml:space="preserve">3; ул. Гоголя,130 «А»;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ул.Полева</w:t>
      </w:r>
      <w:proofErr w:type="spellEnd"/>
      <w:r w:rsidR="00A66EF4">
        <w:rPr>
          <w:rFonts w:ascii="Times New Roman" w:hAnsi="Times New Roman" w:cs="Times New Roman"/>
          <w:sz w:val="28"/>
          <w:szCs w:val="28"/>
        </w:rPr>
        <w:t xml:space="preserve">, 13; ул. Полева, 17;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ул.Полева</w:t>
      </w:r>
      <w:proofErr w:type="spellEnd"/>
      <w:r w:rsidR="00A66EF4">
        <w:rPr>
          <w:rFonts w:ascii="Times New Roman" w:hAnsi="Times New Roman" w:cs="Times New Roman"/>
          <w:sz w:val="28"/>
          <w:szCs w:val="28"/>
        </w:rPr>
        <w:t xml:space="preserve">, 19;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96;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 Суханова, 18;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ул.Худайбердина, 204;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lastRenderedPageBreak/>
        <w:t>ул.Коммунистическая, 3;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Коммунистическая, 9;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Коммунистическая, 11;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 Худайбердина, 135;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 Худайбердина, 137;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пр. Ленина, 32;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ул.Голикова</w:t>
      </w:r>
      <w:proofErr w:type="spellEnd"/>
      <w:r w:rsidR="00A66EF4">
        <w:rPr>
          <w:rFonts w:ascii="Times New Roman" w:hAnsi="Times New Roman" w:cs="Times New Roman"/>
          <w:sz w:val="28"/>
          <w:szCs w:val="28"/>
        </w:rPr>
        <w:t xml:space="preserve">, 1;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Голикова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3; ул. Голикова, 5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; ул. Голикова, 9; </w:t>
      </w:r>
      <w:r w:rsidRPr="002763A6">
        <w:rPr>
          <w:rFonts w:ascii="Times New Roman" w:hAnsi="Times New Roman" w:cs="Times New Roman"/>
          <w:sz w:val="28"/>
          <w:szCs w:val="28"/>
        </w:rPr>
        <w:t>ул. Голикова, 11;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ул.Голикова</w:t>
      </w:r>
      <w:proofErr w:type="spellEnd"/>
      <w:r w:rsidR="00A66EF4">
        <w:rPr>
          <w:rFonts w:ascii="Times New Roman" w:hAnsi="Times New Roman" w:cs="Times New Roman"/>
          <w:sz w:val="28"/>
          <w:szCs w:val="28"/>
        </w:rPr>
        <w:t xml:space="preserve">, 13;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Дружбы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29;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Дружбы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31;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="00A66EF4">
        <w:rPr>
          <w:rFonts w:ascii="Times New Roman" w:hAnsi="Times New Roman" w:cs="Times New Roman"/>
          <w:sz w:val="28"/>
          <w:szCs w:val="28"/>
        </w:rPr>
        <w:t xml:space="preserve">ул.Кочетова, 23 </w:t>
      </w:r>
      <w:r w:rsidRPr="002763A6">
        <w:rPr>
          <w:rFonts w:ascii="Times New Roman" w:hAnsi="Times New Roman" w:cs="Times New Roman"/>
          <w:sz w:val="28"/>
          <w:szCs w:val="28"/>
        </w:rPr>
        <w:t>"А";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Кочетова, 23 "Б";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Фестивальная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7 "А";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 Фестивальная, 9;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Фестивальная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9 "А";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F4">
        <w:rPr>
          <w:rFonts w:ascii="Times New Roman" w:hAnsi="Times New Roman" w:cs="Times New Roman"/>
          <w:sz w:val="28"/>
          <w:szCs w:val="28"/>
        </w:rPr>
        <w:t>ул.</w:t>
      </w:r>
      <w:r w:rsidRPr="002763A6">
        <w:rPr>
          <w:rFonts w:ascii="Times New Roman" w:hAnsi="Times New Roman" w:cs="Times New Roman"/>
          <w:sz w:val="28"/>
          <w:szCs w:val="28"/>
        </w:rPr>
        <w:t>Фестивальная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11;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пр. Октября, 28;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 Нахимова, 1 "А";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ул.Худайбердина, 210;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ул.Худайбердина, 214;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ул.Худайбердина, 226;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ул.Худайбердина, 202;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ул.Артёма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122;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ул.Худайбердина, 206;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3A6">
        <w:rPr>
          <w:rFonts w:ascii="Times New Roman" w:hAnsi="Times New Roman" w:cs="Times New Roman"/>
          <w:sz w:val="28"/>
          <w:szCs w:val="28"/>
        </w:rPr>
        <w:t>ул.Локомотивная</w:t>
      </w:r>
      <w:proofErr w:type="spellEnd"/>
      <w:r w:rsidRPr="002763A6">
        <w:rPr>
          <w:rFonts w:ascii="Times New Roman" w:hAnsi="Times New Roman" w:cs="Times New Roman"/>
          <w:sz w:val="28"/>
          <w:szCs w:val="28"/>
        </w:rPr>
        <w:t>, 8;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ул.Кочетова, 28;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ул.Кочетова, 32;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ул.Кочетова, 34;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ул.Коммунистическая, 22;</w:t>
      </w:r>
      <w:r w:rsidR="008F28BD" w:rsidRPr="002763A6">
        <w:rPr>
          <w:rFonts w:ascii="Times New Roman" w:hAnsi="Times New Roman" w:cs="Times New Roman"/>
          <w:sz w:val="28"/>
          <w:szCs w:val="28"/>
        </w:rPr>
        <w:t xml:space="preserve"> </w:t>
      </w:r>
      <w:r w:rsidRPr="002763A6">
        <w:rPr>
          <w:rFonts w:ascii="Times New Roman" w:hAnsi="Times New Roman" w:cs="Times New Roman"/>
          <w:sz w:val="28"/>
          <w:szCs w:val="28"/>
        </w:rPr>
        <w:t>ул.Фурманова, 10б</w:t>
      </w:r>
      <w:r w:rsidR="002763A6">
        <w:rPr>
          <w:rFonts w:ascii="Times New Roman" w:hAnsi="Times New Roman" w:cs="Times New Roman"/>
          <w:sz w:val="28"/>
          <w:szCs w:val="28"/>
        </w:rPr>
        <w:t>.</w:t>
      </w:r>
    </w:p>
    <w:p w:rsidR="002763A6" w:rsidRPr="002763A6" w:rsidRDefault="002763A6" w:rsidP="00D8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3A6" w:rsidRDefault="002763A6" w:rsidP="008F2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A6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85BD6" w:rsidRPr="00D85BD6" w:rsidRDefault="00D85BD6" w:rsidP="00A66EF4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5BD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Pr="002763A6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основанных на местных инициативах»</w:t>
      </w:r>
      <w:r w:rsidRPr="00D85BD6">
        <w:rPr>
          <w:rFonts w:ascii="Times New Roman" w:hAnsi="Times New Roman" w:cs="Times New Roman"/>
          <w:sz w:val="28"/>
          <w:szCs w:val="28"/>
        </w:rPr>
        <w:t xml:space="preserve"> заасфальтировано 23 дворовые территории общей площадью </w:t>
      </w:r>
      <w:r w:rsidR="003F5801" w:rsidRPr="003F5801">
        <w:rPr>
          <w:rFonts w:ascii="Times New Roman" w:eastAsia="Times New Roman" w:hAnsi="Times New Roman" w:cs="Times New Roman"/>
          <w:sz w:val="28"/>
          <w:szCs w:val="28"/>
        </w:rPr>
        <w:t>30 682,106</w:t>
      </w:r>
      <w:r w:rsidRPr="003F5801">
        <w:rPr>
          <w:rFonts w:ascii="Times New Roman" w:hAnsi="Times New Roman" w:cs="Times New Roman"/>
          <w:sz w:val="28"/>
          <w:szCs w:val="28"/>
        </w:rPr>
        <w:t xml:space="preserve"> м2</w:t>
      </w:r>
      <w:r w:rsidRPr="00D85BD6"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r w:rsidRPr="00624016">
        <w:rPr>
          <w:rFonts w:ascii="Times New Roman" w:hAnsi="Times New Roman" w:cs="Times New Roman"/>
          <w:sz w:val="28"/>
          <w:szCs w:val="28"/>
        </w:rPr>
        <w:t>6</w:t>
      </w:r>
      <w:r w:rsidR="00624016" w:rsidRPr="00624016">
        <w:rPr>
          <w:rFonts w:ascii="Times New Roman" w:hAnsi="Times New Roman" w:cs="Times New Roman"/>
          <w:sz w:val="28"/>
          <w:szCs w:val="28"/>
        </w:rPr>
        <w:t>5</w:t>
      </w:r>
      <w:r w:rsidRPr="00624016">
        <w:rPr>
          <w:rFonts w:ascii="Times New Roman" w:hAnsi="Times New Roman" w:cs="Times New Roman"/>
          <w:sz w:val="28"/>
          <w:szCs w:val="28"/>
        </w:rPr>
        <w:t xml:space="preserve"> скаме</w:t>
      </w:r>
      <w:r w:rsidR="00624016" w:rsidRPr="00624016">
        <w:rPr>
          <w:rFonts w:ascii="Times New Roman" w:hAnsi="Times New Roman" w:cs="Times New Roman"/>
          <w:sz w:val="28"/>
          <w:szCs w:val="28"/>
        </w:rPr>
        <w:t>ек</w:t>
      </w:r>
      <w:r w:rsidRPr="00624016">
        <w:rPr>
          <w:rFonts w:ascii="Times New Roman" w:hAnsi="Times New Roman" w:cs="Times New Roman"/>
          <w:sz w:val="28"/>
          <w:szCs w:val="28"/>
        </w:rPr>
        <w:t xml:space="preserve"> и </w:t>
      </w:r>
      <w:r w:rsidR="00F761A0">
        <w:rPr>
          <w:rFonts w:ascii="Times New Roman" w:hAnsi="Times New Roman" w:cs="Times New Roman"/>
          <w:sz w:val="28"/>
          <w:szCs w:val="28"/>
        </w:rPr>
        <w:t>43</w:t>
      </w:r>
      <w:r w:rsidRPr="00D85BD6">
        <w:rPr>
          <w:rFonts w:ascii="Times New Roman" w:hAnsi="Times New Roman" w:cs="Times New Roman"/>
          <w:sz w:val="28"/>
          <w:szCs w:val="28"/>
        </w:rPr>
        <w:t xml:space="preserve"> урн</w:t>
      </w:r>
      <w:r w:rsidR="003C7668">
        <w:rPr>
          <w:rFonts w:ascii="Times New Roman" w:hAnsi="Times New Roman" w:cs="Times New Roman"/>
          <w:sz w:val="28"/>
          <w:szCs w:val="28"/>
        </w:rPr>
        <w:t>ы</w:t>
      </w:r>
      <w:r w:rsidRPr="00D85BD6">
        <w:rPr>
          <w:rFonts w:ascii="Times New Roman" w:hAnsi="Times New Roman" w:cs="Times New Roman"/>
          <w:sz w:val="28"/>
          <w:szCs w:val="28"/>
        </w:rPr>
        <w:t>, обустроены 20 детских и 2 спортивные площадки</w:t>
      </w:r>
      <w:r w:rsidR="00E44D0C">
        <w:rPr>
          <w:rFonts w:ascii="Times New Roman" w:hAnsi="Times New Roman" w:cs="Times New Roman"/>
          <w:sz w:val="28"/>
          <w:szCs w:val="28"/>
        </w:rPr>
        <w:t xml:space="preserve"> </w:t>
      </w:r>
      <w:r w:rsidR="00E44D0C" w:rsidRPr="00E44D0C">
        <w:rPr>
          <w:rFonts w:ascii="Times New Roman" w:hAnsi="Times New Roman" w:cs="Times New Roman"/>
          <w:sz w:val="28"/>
          <w:szCs w:val="28"/>
        </w:rPr>
        <w:t>для благоустройства 4</w:t>
      </w:r>
      <w:r w:rsidR="00C04778">
        <w:rPr>
          <w:rFonts w:ascii="Times New Roman" w:hAnsi="Times New Roman" w:cs="Times New Roman"/>
          <w:sz w:val="28"/>
          <w:szCs w:val="28"/>
        </w:rPr>
        <w:t>1</w:t>
      </w:r>
      <w:r w:rsidR="00C04778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E44D0C" w:rsidRPr="00E44D0C">
        <w:rPr>
          <w:rFonts w:ascii="Times New Roman" w:hAnsi="Times New Roman" w:cs="Times New Roman"/>
          <w:sz w:val="28"/>
          <w:szCs w:val="28"/>
        </w:rPr>
        <w:t xml:space="preserve"> МКД</w:t>
      </w:r>
      <w:r w:rsidR="00E44D0C">
        <w:rPr>
          <w:rFonts w:ascii="Times New Roman" w:hAnsi="Times New Roman" w:cs="Times New Roman"/>
          <w:sz w:val="28"/>
          <w:szCs w:val="28"/>
        </w:rPr>
        <w:t>.</w:t>
      </w:r>
    </w:p>
    <w:p w:rsidR="00D85BD6" w:rsidRPr="002763A6" w:rsidRDefault="00D85BD6" w:rsidP="00D85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B200C1" w:rsidRPr="002763A6" w:rsidTr="00C92955">
        <w:trPr>
          <w:trHeight w:val="31080"/>
        </w:trPr>
        <w:tc>
          <w:tcPr>
            <w:tcW w:w="2586" w:type="dxa"/>
            <w:vAlign w:val="center"/>
          </w:tcPr>
          <w:p w:rsidR="00B200C1" w:rsidRPr="002763A6" w:rsidRDefault="00B200C1" w:rsidP="00B00D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7B69" w:rsidRPr="002763A6" w:rsidRDefault="00E37B69">
      <w:pPr>
        <w:rPr>
          <w:sz w:val="28"/>
          <w:szCs w:val="28"/>
        </w:rPr>
      </w:pPr>
    </w:p>
    <w:sectPr w:rsidR="00E37B69" w:rsidRPr="002763A6" w:rsidSect="0078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5CF"/>
    <w:rsid w:val="000F1B88"/>
    <w:rsid w:val="002763A6"/>
    <w:rsid w:val="003C7668"/>
    <w:rsid w:val="003F5801"/>
    <w:rsid w:val="00482697"/>
    <w:rsid w:val="00624016"/>
    <w:rsid w:val="006A15CF"/>
    <w:rsid w:val="00782E21"/>
    <w:rsid w:val="008F28BD"/>
    <w:rsid w:val="00A66EF4"/>
    <w:rsid w:val="00B200C1"/>
    <w:rsid w:val="00C04778"/>
    <w:rsid w:val="00D85BD6"/>
    <w:rsid w:val="00DA2D97"/>
    <w:rsid w:val="00E37B69"/>
    <w:rsid w:val="00E44D0C"/>
    <w:rsid w:val="00F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95146-1112-4534-8849-1022E81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B200C1"/>
    <w:pPr>
      <w:spacing w:after="160" w:line="259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D85BD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5BD6"/>
    <w:pPr>
      <w:widowControl w:val="0"/>
      <w:shd w:val="clear" w:color="auto" w:fill="FFFFFF"/>
      <w:spacing w:before="720" w:after="0" w:line="322" w:lineRule="exact"/>
      <w:ind w:hanging="4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специалист отдела по связям со СМИ</cp:lastModifiedBy>
  <cp:revision>16</cp:revision>
  <dcterms:created xsi:type="dcterms:W3CDTF">2018-11-29T11:09:00Z</dcterms:created>
  <dcterms:modified xsi:type="dcterms:W3CDTF">2018-11-29T12:35:00Z</dcterms:modified>
</cp:coreProperties>
</file>