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DA" w:rsidRDefault="001618DA">
      <w:pPr>
        <w:pStyle w:val="ConsPlusTitlePage"/>
      </w:pPr>
      <w:r>
        <w:br/>
      </w:r>
    </w:p>
    <w:p w:rsidR="001618DA" w:rsidRDefault="001618DA">
      <w:pPr>
        <w:pStyle w:val="ConsPlusNormal"/>
        <w:jc w:val="both"/>
      </w:pPr>
    </w:p>
    <w:p w:rsidR="001618DA" w:rsidRDefault="001618DA">
      <w:pPr>
        <w:pStyle w:val="ConsPlusTitle"/>
        <w:jc w:val="center"/>
      </w:pPr>
      <w:r>
        <w:t>ПРАВИТЕЛЬСТВО РЕСПУБЛИКИ БАШКОРТОСТАН</w:t>
      </w:r>
    </w:p>
    <w:p w:rsidR="001618DA" w:rsidRDefault="001618DA">
      <w:pPr>
        <w:pStyle w:val="ConsPlusTitle"/>
        <w:jc w:val="center"/>
      </w:pPr>
    </w:p>
    <w:p w:rsidR="001618DA" w:rsidRDefault="001618DA">
      <w:pPr>
        <w:pStyle w:val="ConsPlusTitle"/>
        <w:jc w:val="center"/>
      </w:pPr>
      <w:r>
        <w:t>ПОСТАНОВЛЕНИЕ</w:t>
      </w:r>
    </w:p>
    <w:p w:rsidR="001618DA" w:rsidRDefault="001618DA">
      <w:pPr>
        <w:pStyle w:val="ConsPlusTitle"/>
        <w:jc w:val="center"/>
      </w:pPr>
      <w:r>
        <w:t>от 3 сентября 2015 г. N 356</w:t>
      </w:r>
    </w:p>
    <w:p w:rsidR="001618DA" w:rsidRDefault="001618DA">
      <w:pPr>
        <w:pStyle w:val="ConsPlusTitle"/>
        <w:jc w:val="center"/>
      </w:pPr>
    </w:p>
    <w:p w:rsidR="001618DA" w:rsidRDefault="001618DA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1618DA" w:rsidRDefault="001618DA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1618DA" w:rsidRDefault="001618DA">
      <w:pPr>
        <w:pStyle w:val="ConsPlusTitle"/>
        <w:jc w:val="center"/>
      </w:pPr>
      <w:r>
        <w:t>НАСЕЛЕНИЯ В РЕСПУБЛИКЕ БАШКОРТОСТАН В СРЕДНЕМ</w:t>
      </w:r>
    </w:p>
    <w:p w:rsidR="001618DA" w:rsidRDefault="001618DA">
      <w:pPr>
        <w:pStyle w:val="ConsPlusTitle"/>
        <w:jc w:val="center"/>
      </w:pPr>
      <w:r>
        <w:t>ЗА МЕСЯЦ II КВАРТАЛА 2015 ГОДА</w:t>
      </w:r>
    </w:p>
    <w:p w:rsidR="001618DA" w:rsidRDefault="001618DA">
      <w:pPr>
        <w:pStyle w:val="ConsPlusNormal"/>
        <w:jc w:val="center"/>
      </w:pPr>
    </w:p>
    <w:p w:rsidR="001618DA" w:rsidRDefault="001618DA">
      <w:pPr>
        <w:pStyle w:val="ConsPlusNormal"/>
        <w:ind w:firstLine="540"/>
        <w:jc w:val="both"/>
      </w:pPr>
      <w:r>
        <w:t>В соответствии с законами Республики Башкортостан "</w:t>
      </w:r>
      <w:hyperlink r:id="rId4" w:history="1">
        <w:r>
          <w:rPr>
            <w:color w:val="0000FF"/>
          </w:rPr>
          <w:t>О потребительской корзине</w:t>
        </w:r>
      </w:hyperlink>
      <w:r>
        <w:t xml:space="preserve"> в Республике Башкортостан" и "</w:t>
      </w:r>
      <w:hyperlink r:id="rId5" w:history="1">
        <w:r>
          <w:rPr>
            <w:color w:val="0000FF"/>
          </w:rPr>
          <w:t>О порядке определения и установления</w:t>
        </w:r>
      </w:hyperlink>
      <w:r>
        <w:t xml:space="preserve"> потребительской корзины и прожиточного минимума в Республике Башкортостан" Правительство Республики Башкортостан постановляет:</w:t>
      </w:r>
    </w:p>
    <w:p w:rsidR="001618DA" w:rsidRDefault="001618DA">
      <w:pPr>
        <w:pStyle w:val="ConsPlusNormal"/>
        <w:ind w:firstLine="540"/>
        <w:jc w:val="both"/>
      </w:pPr>
      <w:r>
        <w:t>Установить величину прожиточного минимума в Республике Башкортостан в среднем за месяц II квартала 2015 года в расчете на душу населения - 8976 рублей, для трудоспособного населения - 9549 рублей, пенсионеров - 7321 рублей, детей - 8976 рублей.</w:t>
      </w:r>
    </w:p>
    <w:p w:rsidR="001618DA" w:rsidRDefault="001618DA">
      <w:pPr>
        <w:pStyle w:val="ConsPlusNormal"/>
        <w:ind w:firstLine="540"/>
        <w:jc w:val="both"/>
      </w:pPr>
    </w:p>
    <w:p w:rsidR="001618DA" w:rsidRDefault="001618DA">
      <w:pPr>
        <w:pStyle w:val="ConsPlusNormal"/>
        <w:jc w:val="right"/>
      </w:pPr>
      <w:r>
        <w:t>Первый заместитель</w:t>
      </w:r>
    </w:p>
    <w:p w:rsidR="001618DA" w:rsidRDefault="001618DA">
      <w:pPr>
        <w:pStyle w:val="ConsPlusNormal"/>
        <w:jc w:val="right"/>
      </w:pPr>
      <w:r>
        <w:t>Премьер-министра</w:t>
      </w:r>
    </w:p>
    <w:p w:rsidR="001618DA" w:rsidRDefault="001618DA">
      <w:pPr>
        <w:pStyle w:val="ConsPlusNormal"/>
        <w:jc w:val="right"/>
      </w:pPr>
      <w:r>
        <w:t>Правительства</w:t>
      </w:r>
    </w:p>
    <w:p w:rsidR="001618DA" w:rsidRDefault="001618DA">
      <w:pPr>
        <w:pStyle w:val="ConsPlusNormal"/>
        <w:jc w:val="right"/>
      </w:pPr>
      <w:r>
        <w:t>Республики Башкортостан</w:t>
      </w:r>
    </w:p>
    <w:p w:rsidR="001618DA" w:rsidRDefault="001618DA">
      <w:pPr>
        <w:pStyle w:val="ConsPlusNormal"/>
        <w:jc w:val="right"/>
      </w:pPr>
      <w:r>
        <w:t>Р.Х.МАРДАНОВ</w:t>
      </w:r>
    </w:p>
    <w:p w:rsidR="001618DA" w:rsidRDefault="001618DA">
      <w:pPr>
        <w:pStyle w:val="ConsPlusNormal"/>
        <w:ind w:firstLine="540"/>
        <w:jc w:val="both"/>
      </w:pPr>
    </w:p>
    <w:p w:rsidR="001618DA" w:rsidRDefault="001618DA">
      <w:pPr>
        <w:pStyle w:val="ConsPlusNormal"/>
        <w:ind w:firstLine="540"/>
        <w:jc w:val="both"/>
      </w:pPr>
    </w:p>
    <w:p w:rsidR="001618DA" w:rsidRDefault="001618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0C5" w:rsidRDefault="00FC30C5"/>
    <w:sectPr w:rsidR="00FC30C5" w:rsidSect="00F7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DA"/>
    <w:rsid w:val="001618DA"/>
    <w:rsid w:val="00981BA0"/>
    <w:rsid w:val="00F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91C827FDA7E3511D3E433BBDC0980D9C92860F0AD3BA675DEF422C13EE202A0E2230F47DCC1F7F5770517AA9G" TargetMode="External"/><Relationship Id="rId4" Type="http://schemas.openxmlformats.org/officeDocument/2006/relationships/hyperlink" Target="consultantplus://offline/ref=CF91C827FDA7E3511D3E433BBDC0980D9C92860F0BD4BB675FEF422C13EE202A70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Trud6</dc:creator>
  <cp:keywords/>
  <dc:description/>
  <cp:lastModifiedBy>Trud6</cp:lastModifiedBy>
  <cp:revision>1</cp:revision>
  <cp:lastPrinted>2015-09-15T06:01:00Z</cp:lastPrinted>
  <dcterms:created xsi:type="dcterms:W3CDTF">2015-09-15T06:00:00Z</dcterms:created>
  <dcterms:modified xsi:type="dcterms:W3CDTF">2015-09-15T06:01:00Z</dcterms:modified>
</cp:coreProperties>
</file>