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1" w:rsidRPr="004D0AA1" w:rsidRDefault="004D0AA1" w:rsidP="00BA421D">
      <w:pPr>
        <w:pStyle w:val="a3"/>
        <w:jc w:val="both"/>
        <w:rPr>
          <w:b/>
          <w:sz w:val="30"/>
          <w:szCs w:val="30"/>
          <w:u w:val="single"/>
        </w:rPr>
      </w:pPr>
      <w:r w:rsidRPr="004D0AA1">
        <w:rPr>
          <w:b/>
          <w:sz w:val="30"/>
          <w:szCs w:val="30"/>
          <w:u w:val="single"/>
        </w:rPr>
        <w:t>ИНФОРМАЦИЯ ДЛЯ ЛЬГОТНЫХ КАТЕГОРИЙ ГРАЖДАН</w:t>
      </w:r>
    </w:p>
    <w:p w:rsidR="00487A50" w:rsidRPr="0037285A" w:rsidRDefault="00487A50" w:rsidP="00752064">
      <w:pPr>
        <w:pStyle w:val="a3"/>
        <w:ind w:left="-851"/>
        <w:jc w:val="both"/>
        <w:rPr>
          <w:b/>
          <w:bCs/>
          <w:sz w:val="28"/>
          <w:szCs w:val="28"/>
        </w:rPr>
      </w:pPr>
      <w:r w:rsidRPr="0037285A">
        <w:rPr>
          <w:sz w:val="28"/>
          <w:szCs w:val="28"/>
        </w:rPr>
        <w:t xml:space="preserve">На </w:t>
      </w:r>
      <w:r w:rsidR="0037285A" w:rsidRPr="0037285A">
        <w:rPr>
          <w:b/>
          <w:sz w:val="28"/>
          <w:szCs w:val="28"/>
        </w:rPr>
        <w:t>15</w:t>
      </w:r>
      <w:r w:rsidRPr="0037285A">
        <w:rPr>
          <w:b/>
          <w:sz w:val="28"/>
          <w:szCs w:val="28"/>
        </w:rPr>
        <w:t>.</w:t>
      </w:r>
      <w:r w:rsidR="00ED6B21" w:rsidRPr="0037285A">
        <w:rPr>
          <w:b/>
          <w:sz w:val="28"/>
          <w:szCs w:val="28"/>
        </w:rPr>
        <w:t>02</w:t>
      </w:r>
      <w:r w:rsidRPr="0037285A">
        <w:rPr>
          <w:b/>
          <w:sz w:val="28"/>
          <w:szCs w:val="28"/>
        </w:rPr>
        <w:t>.201</w:t>
      </w:r>
      <w:r w:rsidR="00ED6B21" w:rsidRPr="0037285A">
        <w:rPr>
          <w:b/>
          <w:sz w:val="28"/>
          <w:szCs w:val="28"/>
        </w:rPr>
        <w:t>7</w:t>
      </w:r>
      <w:r w:rsidRPr="0037285A">
        <w:rPr>
          <w:b/>
          <w:sz w:val="28"/>
          <w:szCs w:val="28"/>
        </w:rPr>
        <w:t xml:space="preserve"> года</w:t>
      </w:r>
      <w:r w:rsidRPr="0037285A">
        <w:rPr>
          <w:sz w:val="28"/>
          <w:szCs w:val="28"/>
        </w:rPr>
        <w:t xml:space="preserve"> по результатам рассмотрения документов и заявлений, поступивших в администрацию городского округа город Стерлитамак РБ, на заседании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(земельной комиссии), поставлены на учет для предоставления земельного участка всего </w:t>
      </w:r>
      <w:r w:rsidR="00B86E9F" w:rsidRPr="0037285A">
        <w:rPr>
          <w:b/>
          <w:sz w:val="28"/>
          <w:szCs w:val="28"/>
        </w:rPr>
        <w:t>3183</w:t>
      </w:r>
      <w:r w:rsidRPr="0037285A">
        <w:rPr>
          <w:b/>
          <w:color w:val="FF0000"/>
          <w:sz w:val="28"/>
          <w:szCs w:val="28"/>
        </w:rPr>
        <w:t xml:space="preserve"> </w:t>
      </w:r>
      <w:r w:rsidR="00B86E9F" w:rsidRPr="0037285A">
        <w:rPr>
          <w:b/>
          <w:sz w:val="28"/>
          <w:szCs w:val="28"/>
        </w:rPr>
        <w:t>граждан</w:t>
      </w:r>
      <w:r w:rsidRPr="0037285A">
        <w:rPr>
          <w:b/>
          <w:bCs/>
          <w:sz w:val="28"/>
          <w:szCs w:val="28"/>
        </w:rPr>
        <w:t>, в том числе:</w:t>
      </w:r>
    </w:p>
    <w:p w:rsidR="00487A50" w:rsidRPr="0037285A" w:rsidRDefault="00487A50" w:rsidP="0039273E">
      <w:pPr>
        <w:pStyle w:val="a3"/>
        <w:ind w:left="-851"/>
        <w:rPr>
          <w:sz w:val="28"/>
          <w:szCs w:val="28"/>
        </w:rPr>
      </w:pPr>
      <w:r w:rsidRPr="0037285A">
        <w:rPr>
          <w:sz w:val="28"/>
          <w:szCs w:val="28"/>
        </w:rPr>
        <w:t xml:space="preserve">- </w:t>
      </w:r>
      <w:r w:rsidR="00AA3AEE" w:rsidRPr="0037285A">
        <w:rPr>
          <w:b/>
          <w:sz w:val="28"/>
          <w:szCs w:val="28"/>
        </w:rPr>
        <w:t>2243</w:t>
      </w:r>
      <w:r w:rsidRPr="0037285A">
        <w:rPr>
          <w:sz w:val="28"/>
          <w:szCs w:val="28"/>
        </w:rPr>
        <w:t xml:space="preserve"> граждан, имеющих  трех и более несовершеннолетних детей</w:t>
      </w:r>
      <w:r w:rsidR="00AA3AEE" w:rsidRPr="0037285A">
        <w:rPr>
          <w:sz w:val="28"/>
          <w:szCs w:val="28"/>
        </w:rPr>
        <w:t xml:space="preserve"> и нуждающи</w:t>
      </w:r>
      <w:r w:rsidR="007E6E28" w:rsidRPr="0037285A">
        <w:rPr>
          <w:sz w:val="28"/>
          <w:szCs w:val="28"/>
        </w:rPr>
        <w:t>х</w:t>
      </w:r>
      <w:r w:rsidR="00AA3AEE" w:rsidRPr="0037285A">
        <w:rPr>
          <w:sz w:val="28"/>
          <w:szCs w:val="28"/>
        </w:rPr>
        <w:t xml:space="preserve">ся в жилых помещениях, на основаниях, предусмотренных жилищным законодательством </w:t>
      </w:r>
      <w:r w:rsidRPr="0037285A">
        <w:rPr>
          <w:sz w:val="28"/>
          <w:szCs w:val="28"/>
        </w:rPr>
        <w:t>;</w:t>
      </w:r>
    </w:p>
    <w:p w:rsidR="00487A50" w:rsidRPr="0037285A" w:rsidRDefault="00487A50" w:rsidP="0039273E">
      <w:pPr>
        <w:pStyle w:val="a3"/>
        <w:ind w:left="-851"/>
        <w:rPr>
          <w:sz w:val="28"/>
          <w:szCs w:val="28"/>
        </w:rPr>
      </w:pPr>
      <w:r w:rsidRPr="0037285A">
        <w:rPr>
          <w:sz w:val="28"/>
          <w:szCs w:val="28"/>
        </w:rPr>
        <w:t xml:space="preserve">- </w:t>
      </w:r>
      <w:r w:rsidR="007E6E28" w:rsidRPr="0037285A">
        <w:rPr>
          <w:b/>
          <w:sz w:val="28"/>
          <w:szCs w:val="28"/>
        </w:rPr>
        <w:t>681</w:t>
      </w:r>
      <w:r w:rsidRPr="0037285A">
        <w:rPr>
          <w:sz w:val="28"/>
          <w:szCs w:val="28"/>
        </w:rPr>
        <w:t xml:space="preserve"> граждан, имеющи</w:t>
      </w:r>
      <w:r w:rsidR="007E6E28" w:rsidRPr="0037285A">
        <w:rPr>
          <w:sz w:val="28"/>
          <w:szCs w:val="28"/>
        </w:rPr>
        <w:t>х</w:t>
      </w:r>
      <w:r w:rsidRPr="0037285A">
        <w:rPr>
          <w:sz w:val="28"/>
          <w:szCs w:val="28"/>
        </w:rPr>
        <w:t xml:space="preserve"> несовершеннолетнего ребенка-инвалида</w:t>
      </w:r>
      <w:r w:rsidR="00AA3AEE" w:rsidRPr="0037285A">
        <w:rPr>
          <w:sz w:val="28"/>
          <w:szCs w:val="28"/>
        </w:rPr>
        <w:t xml:space="preserve"> и нуждающи</w:t>
      </w:r>
      <w:r w:rsidR="007E6E28" w:rsidRPr="0037285A">
        <w:rPr>
          <w:sz w:val="28"/>
          <w:szCs w:val="28"/>
        </w:rPr>
        <w:t>х</w:t>
      </w:r>
      <w:r w:rsidR="00AA3AEE" w:rsidRPr="0037285A">
        <w:rPr>
          <w:sz w:val="28"/>
          <w:szCs w:val="28"/>
        </w:rPr>
        <w:t>ся в жилых помещениях, на основаниях, предусмотренных жилищным законодательством</w:t>
      </w:r>
      <w:r w:rsidRPr="0037285A">
        <w:rPr>
          <w:sz w:val="28"/>
          <w:szCs w:val="28"/>
        </w:rPr>
        <w:t>;</w:t>
      </w:r>
    </w:p>
    <w:p w:rsidR="00487A50" w:rsidRPr="0037285A" w:rsidRDefault="00487A50" w:rsidP="0039273E">
      <w:pPr>
        <w:pStyle w:val="a3"/>
        <w:ind w:left="-851"/>
        <w:rPr>
          <w:sz w:val="28"/>
          <w:szCs w:val="28"/>
        </w:rPr>
      </w:pPr>
      <w:r w:rsidRPr="0037285A">
        <w:rPr>
          <w:sz w:val="28"/>
          <w:szCs w:val="28"/>
        </w:rPr>
        <w:t xml:space="preserve">- </w:t>
      </w:r>
      <w:r w:rsidRPr="0037285A">
        <w:rPr>
          <w:b/>
          <w:sz w:val="28"/>
          <w:szCs w:val="28"/>
        </w:rPr>
        <w:t>1</w:t>
      </w:r>
      <w:r w:rsidR="00AA764F" w:rsidRPr="0037285A">
        <w:rPr>
          <w:b/>
          <w:sz w:val="28"/>
          <w:szCs w:val="28"/>
        </w:rPr>
        <w:t>7</w:t>
      </w:r>
      <w:r w:rsidR="00540A60" w:rsidRPr="0037285A">
        <w:rPr>
          <w:b/>
          <w:sz w:val="28"/>
          <w:szCs w:val="28"/>
        </w:rPr>
        <w:t>2</w:t>
      </w:r>
      <w:r w:rsidRPr="0037285A">
        <w:rPr>
          <w:sz w:val="28"/>
          <w:szCs w:val="28"/>
        </w:rPr>
        <w:t xml:space="preserve"> молодых семьей, возраст супругов </w:t>
      </w:r>
      <w:r w:rsidR="00CF467F" w:rsidRPr="0037285A">
        <w:rPr>
          <w:sz w:val="28"/>
          <w:szCs w:val="28"/>
        </w:rPr>
        <w:t xml:space="preserve">в </w:t>
      </w:r>
      <w:r w:rsidRPr="0037285A">
        <w:rPr>
          <w:sz w:val="28"/>
          <w:szCs w:val="28"/>
        </w:rPr>
        <w:t>которых на дату подачи заявления не превышает 35 лет, либо неполных семьей, состоящих из одного молодого родителя, возраст которого не превышает 35 лет, имеющего одного и более детей,</w:t>
      </w:r>
      <w:r w:rsidR="00540A60" w:rsidRPr="0037285A">
        <w:rPr>
          <w:sz w:val="28"/>
          <w:szCs w:val="28"/>
        </w:rPr>
        <w:t xml:space="preserve"> совместно с ними проживающих, </w:t>
      </w:r>
      <w:r w:rsidRPr="0037285A">
        <w:rPr>
          <w:sz w:val="28"/>
          <w:szCs w:val="28"/>
        </w:rPr>
        <w:t xml:space="preserve">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487A50" w:rsidRPr="0037285A" w:rsidRDefault="00487A50" w:rsidP="0039273E">
      <w:pPr>
        <w:pStyle w:val="a3"/>
        <w:ind w:left="-851"/>
        <w:rPr>
          <w:bCs/>
          <w:sz w:val="28"/>
          <w:szCs w:val="28"/>
        </w:rPr>
      </w:pPr>
      <w:r w:rsidRPr="0037285A">
        <w:rPr>
          <w:bCs/>
          <w:sz w:val="28"/>
          <w:szCs w:val="28"/>
        </w:rPr>
        <w:t xml:space="preserve">- </w:t>
      </w:r>
      <w:r w:rsidRPr="0037285A">
        <w:rPr>
          <w:b/>
          <w:bCs/>
          <w:sz w:val="28"/>
          <w:szCs w:val="28"/>
        </w:rPr>
        <w:t>7</w:t>
      </w:r>
      <w:r w:rsidR="00B86E9F" w:rsidRPr="0037285A">
        <w:rPr>
          <w:b/>
          <w:bCs/>
          <w:sz w:val="28"/>
          <w:szCs w:val="28"/>
        </w:rPr>
        <w:t>2</w:t>
      </w:r>
      <w:r w:rsidRPr="0037285A">
        <w:rPr>
          <w:b/>
          <w:bCs/>
          <w:sz w:val="28"/>
          <w:szCs w:val="28"/>
        </w:rPr>
        <w:t xml:space="preserve"> </w:t>
      </w:r>
      <w:r w:rsidRPr="0037285A">
        <w:rPr>
          <w:bCs/>
          <w:sz w:val="28"/>
          <w:szCs w:val="28"/>
        </w:rPr>
        <w:t>граждан,</w:t>
      </w:r>
      <w:r w:rsidRPr="0037285A">
        <w:rPr>
          <w:sz w:val="28"/>
          <w:szCs w:val="28"/>
        </w:rPr>
        <w:t xml:space="preserve"> состоящих на учете в качестве нуждающихся в жилых помещениях в соответствии со </w:t>
      </w:r>
      <w:hyperlink r:id="rId8" w:history="1">
        <w:r w:rsidRPr="0037285A">
          <w:rPr>
            <w:rStyle w:val="a9"/>
            <w:sz w:val="28"/>
            <w:szCs w:val="28"/>
          </w:rPr>
          <w:t>статьей 52</w:t>
        </w:r>
      </w:hyperlink>
      <w:r w:rsidRPr="0037285A">
        <w:rPr>
          <w:sz w:val="28"/>
          <w:szCs w:val="28"/>
        </w:rPr>
        <w:t xml:space="preserve"> Жилищного кодекса Российской Федерации</w:t>
      </w:r>
      <w:r w:rsidRPr="0037285A">
        <w:rPr>
          <w:bCs/>
          <w:sz w:val="28"/>
          <w:szCs w:val="28"/>
        </w:rPr>
        <w:t>;</w:t>
      </w:r>
    </w:p>
    <w:p w:rsidR="00487A50" w:rsidRPr="0037285A" w:rsidRDefault="00487A50" w:rsidP="0039273E">
      <w:pPr>
        <w:pStyle w:val="a3"/>
        <w:ind w:left="-851"/>
        <w:rPr>
          <w:sz w:val="28"/>
          <w:szCs w:val="28"/>
        </w:rPr>
      </w:pPr>
      <w:r w:rsidRPr="0037285A">
        <w:rPr>
          <w:bCs/>
          <w:sz w:val="28"/>
          <w:szCs w:val="28"/>
        </w:rPr>
        <w:t xml:space="preserve">- </w:t>
      </w:r>
      <w:r w:rsidRPr="0037285A">
        <w:rPr>
          <w:b/>
          <w:bCs/>
          <w:sz w:val="28"/>
          <w:szCs w:val="28"/>
        </w:rPr>
        <w:t xml:space="preserve">15 </w:t>
      </w:r>
      <w:r w:rsidRPr="0037285A">
        <w:rPr>
          <w:sz w:val="28"/>
          <w:szCs w:val="28"/>
        </w:rPr>
        <w:t>работников организации</w:t>
      </w:r>
      <w:r w:rsidR="00752064">
        <w:rPr>
          <w:sz w:val="28"/>
          <w:szCs w:val="28"/>
        </w:rPr>
        <w:t xml:space="preserve"> бюджетной сферы (до 28.05.2015</w:t>
      </w:r>
      <w:r w:rsidRPr="0037285A">
        <w:rPr>
          <w:sz w:val="28"/>
          <w:szCs w:val="28"/>
        </w:rPr>
        <w:t>г.).</w:t>
      </w:r>
    </w:p>
    <w:p w:rsidR="00BB140F" w:rsidRPr="0037285A" w:rsidRDefault="00BB140F" w:rsidP="00752064">
      <w:pPr>
        <w:pStyle w:val="a3"/>
        <w:spacing w:before="24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В процессе реализации права граждан на однократное и бесплатное предоставление земельных участков для целей индивидуального жилищного строительства, </w:t>
      </w:r>
      <w:r w:rsidRPr="0037285A">
        <w:rPr>
          <w:sz w:val="28"/>
          <w:szCs w:val="28"/>
          <w:u w:val="single"/>
        </w:rPr>
        <w:t>основной проблемой является отсутствие на территории городского округа город Стерлитамак РБ достаточного количества земельных участков нужной категории и площади, пригодных для вышеуказанной цели.</w:t>
      </w:r>
    </w:p>
    <w:p w:rsidR="003E52F0" w:rsidRPr="0037285A" w:rsidRDefault="00BB140F" w:rsidP="0039273E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Для решения данной проблемы </w:t>
      </w:r>
      <w:r w:rsidR="000D52CC" w:rsidRPr="0037285A">
        <w:rPr>
          <w:sz w:val="28"/>
          <w:szCs w:val="28"/>
        </w:rPr>
        <w:t>0</w:t>
      </w:r>
      <w:r w:rsidRPr="0037285A">
        <w:rPr>
          <w:sz w:val="28"/>
          <w:szCs w:val="28"/>
        </w:rPr>
        <w:t>1</w:t>
      </w:r>
      <w:r w:rsidR="000D52CC" w:rsidRPr="0037285A">
        <w:rPr>
          <w:sz w:val="28"/>
          <w:szCs w:val="28"/>
        </w:rPr>
        <w:t>.10.</w:t>
      </w:r>
      <w:r w:rsidRPr="0037285A">
        <w:rPr>
          <w:sz w:val="28"/>
          <w:szCs w:val="28"/>
        </w:rPr>
        <w:t xml:space="preserve">2012 года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</w:t>
      </w:r>
      <w:r w:rsidR="008134C0" w:rsidRPr="0037285A">
        <w:rPr>
          <w:sz w:val="28"/>
          <w:szCs w:val="28"/>
        </w:rPr>
        <w:t>Башкортостан подписано Соглашение</w:t>
      </w:r>
      <w:r w:rsidRPr="0037285A">
        <w:rPr>
          <w:sz w:val="28"/>
          <w:szCs w:val="28"/>
        </w:rPr>
        <w:t xml:space="preserve"> 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 Стерлитамак</w:t>
      </w:r>
      <w:r w:rsidR="003E52F0" w:rsidRPr="0037285A">
        <w:rPr>
          <w:sz w:val="28"/>
          <w:szCs w:val="28"/>
        </w:rPr>
        <w:t>.</w:t>
      </w:r>
    </w:p>
    <w:p w:rsidR="007F5FC4" w:rsidRPr="0037285A" w:rsidRDefault="007F5FC4" w:rsidP="00752064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Согласно архитектурной концепции, на территории Стерлитам</w:t>
      </w:r>
      <w:r w:rsidR="00752064">
        <w:rPr>
          <w:sz w:val="28"/>
          <w:szCs w:val="28"/>
        </w:rPr>
        <w:t xml:space="preserve">акского района </w:t>
      </w:r>
      <w:r w:rsidRPr="0037285A">
        <w:rPr>
          <w:sz w:val="28"/>
          <w:szCs w:val="28"/>
        </w:rPr>
        <w:t>сформировано и поставлено на г</w:t>
      </w:r>
      <w:r w:rsidR="00752064">
        <w:rPr>
          <w:sz w:val="28"/>
          <w:szCs w:val="28"/>
        </w:rPr>
        <w:t>осударственный кадастровый учет</w:t>
      </w:r>
      <w:r w:rsidRPr="0037285A">
        <w:rPr>
          <w:sz w:val="28"/>
          <w:szCs w:val="28"/>
        </w:rPr>
        <w:t xml:space="preserve"> 1633 индивидуальных земельных участка, в том числе:</w:t>
      </w:r>
    </w:p>
    <w:p w:rsidR="007F5FC4" w:rsidRPr="0037285A" w:rsidRDefault="0075206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мкр.</w:t>
      </w:r>
      <w:r w:rsidR="007F5FC4" w:rsidRPr="0037285A">
        <w:rPr>
          <w:sz w:val="28"/>
          <w:szCs w:val="28"/>
        </w:rPr>
        <w:t>«Пригородный» (с. Мариинский) – 245 участков,</w:t>
      </w:r>
    </w:p>
    <w:p w:rsidR="007F5FC4" w:rsidRPr="0037285A" w:rsidRDefault="0075206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мкр.</w:t>
      </w:r>
      <w:r w:rsidR="007F5FC4" w:rsidRPr="0037285A">
        <w:rPr>
          <w:sz w:val="28"/>
          <w:szCs w:val="28"/>
        </w:rPr>
        <w:t>«Любажи» (д. Казадаевка) - 723 участка,</w:t>
      </w:r>
    </w:p>
    <w:p w:rsidR="007F5FC4" w:rsidRPr="0037285A" w:rsidRDefault="0075206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мкр.</w:t>
      </w:r>
      <w:r w:rsidR="007F5FC4" w:rsidRPr="0037285A">
        <w:rPr>
          <w:sz w:val="28"/>
          <w:szCs w:val="28"/>
        </w:rPr>
        <w:t>«Луговой» (с. Старое Барятино) – 665 участков.</w:t>
      </w:r>
    </w:p>
    <w:p w:rsidR="00817A56" w:rsidRPr="0037285A" w:rsidRDefault="00F864D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lastRenderedPageBreak/>
        <w:t>На 01.02</w:t>
      </w:r>
      <w:r w:rsidR="007F5FC4" w:rsidRPr="0037285A">
        <w:rPr>
          <w:sz w:val="28"/>
          <w:szCs w:val="28"/>
        </w:rPr>
        <w:t>.201</w:t>
      </w:r>
      <w:r w:rsidRPr="0037285A">
        <w:rPr>
          <w:sz w:val="28"/>
          <w:szCs w:val="28"/>
        </w:rPr>
        <w:t>7</w:t>
      </w:r>
      <w:r w:rsidR="007F5FC4" w:rsidRPr="0037285A">
        <w:rPr>
          <w:sz w:val="28"/>
          <w:szCs w:val="28"/>
        </w:rPr>
        <w:t xml:space="preserve"> года</w:t>
      </w:r>
      <w:r w:rsidR="00817A56" w:rsidRPr="0037285A">
        <w:rPr>
          <w:sz w:val="28"/>
          <w:szCs w:val="28"/>
        </w:rPr>
        <w:t>, ль</w:t>
      </w:r>
      <w:r w:rsidR="00752064">
        <w:rPr>
          <w:sz w:val="28"/>
          <w:szCs w:val="28"/>
        </w:rPr>
        <w:t>готным категориям граждан ГО г.</w:t>
      </w:r>
      <w:r w:rsidR="00817A56" w:rsidRPr="0037285A">
        <w:rPr>
          <w:sz w:val="28"/>
          <w:szCs w:val="28"/>
        </w:rPr>
        <w:t>Стерлитамак, предоставле</w:t>
      </w:r>
      <w:r w:rsidR="00752064">
        <w:rPr>
          <w:sz w:val="28"/>
          <w:szCs w:val="28"/>
        </w:rPr>
        <w:t xml:space="preserve">но всего </w:t>
      </w:r>
      <w:r w:rsidR="007F5FC4" w:rsidRPr="0037285A">
        <w:rPr>
          <w:sz w:val="28"/>
          <w:szCs w:val="28"/>
        </w:rPr>
        <w:t>1441 земельных участка</w:t>
      </w:r>
      <w:r w:rsidR="00817A56" w:rsidRPr="0037285A">
        <w:rPr>
          <w:sz w:val="28"/>
          <w:szCs w:val="28"/>
        </w:rPr>
        <w:t>, из них:</w:t>
      </w:r>
    </w:p>
    <w:p w:rsidR="00817A56" w:rsidRPr="0037285A" w:rsidRDefault="00752064" w:rsidP="0057366A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 мкр.</w:t>
      </w:r>
      <w:r w:rsidR="007F5FC4" w:rsidRPr="0037285A">
        <w:rPr>
          <w:sz w:val="28"/>
          <w:szCs w:val="28"/>
        </w:rPr>
        <w:t>«Пригородн</w:t>
      </w:r>
      <w:r>
        <w:rPr>
          <w:sz w:val="28"/>
          <w:szCs w:val="28"/>
        </w:rPr>
        <w:t xml:space="preserve">ый» с.Мариинское </w:t>
      </w:r>
      <w:r w:rsidR="00817A56" w:rsidRPr="0037285A">
        <w:rPr>
          <w:sz w:val="28"/>
          <w:szCs w:val="28"/>
        </w:rPr>
        <w:t xml:space="preserve">предоставлено 238 земельных участков, в том числе: </w:t>
      </w:r>
    </w:p>
    <w:p w:rsidR="00817A56" w:rsidRPr="0037285A" w:rsidRDefault="00817A56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трех и более несовершеннолетних детей 174 земельных участка;</w:t>
      </w:r>
    </w:p>
    <w:p w:rsidR="00817A56" w:rsidRDefault="00817A56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несовершеннолетнего ребенка-инвалида 64 земельных участка.</w:t>
      </w:r>
    </w:p>
    <w:p w:rsidR="0057366A" w:rsidRPr="0037285A" w:rsidRDefault="0057366A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817A56" w:rsidRPr="0037285A" w:rsidRDefault="0075206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 мкр.«Любажи» д.</w:t>
      </w:r>
      <w:r w:rsidR="00817A56" w:rsidRPr="0037285A">
        <w:rPr>
          <w:sz w:val="28"/>
          <w:szCs w:val="28"/>
        </w:rPr>
        <w:t>Казадаевка предоставлено 632 земельных участка, в том числе:</w:t>
      </w:r>
    </w:p>
    <w:p w:rsidR="00817A56" w:rsidRPr="0037285A" w:rsidRDefault="00817A56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трех и более несовершеннолетних детей 482 земельных участков;</w:t>
      </w:r>
    </w:p>
    <w:p w:rsidR="0057366A" w:rsidRPr="0037285A" w:rsidRDefault="00817A56" w:rsidP="0075206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несовершеннолетнего ребенка-инвалида 150  земельных участков.</w:t>
      </w:r>
    </w:p>
    <w:p w:rsidR="00817A56" w:rsidRPr="0037285A" w:rsidRDefault="0075206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 мкр.«Луговой» с.</w:t>
      </w:r>
      <w:r w:rsidR="00817A56" w:rsidRPr="0037285A">
        <w:rPr>
          <w:sz w:val="28"/>
          <w:szCs w:val="28"/>
        </w:rPr>
        <w:t>Старое Барятино предоставлен 571 земельный участок, в том числе:</w:t>
      </w:r>
    </w:p>
    <w:p w:rsidR="00817A56" w:rsidRPr="0037285A" w:rsidRDefault="00817A56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трех и более несовершеннолетних детей 439 земельных участков;</w:t>
      </w:r>
    </w:p>
    <w:p w:rsidR="0057366A" w:rsidRPr="0037285A" w:rsidRDefault="00817A56" w:rsidP="0075206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несовершеннолетнего ребенка-инвалида 132  земельных участков.</w:t>
      </w:r>
    </w:p>
    <w:p w:rsidR="00817A56" w:rsidRPr="0037285A" w:rsidRDefault="00817A56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Всего  по льготным категориям:</w:t>
      </w:r>
    </w:p>
    <w:p w:rsidR="00817A56" w:rsidRPr="0037285A" w:rsidRDefault="00C107C4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817A56" w:rsidRPr="0037285A">
        <w:rPr>
          <w:sz w:val="28"/>
          <w:szCs w:val="28"/>
        </w:rPr>
        <w:t>ражданам, имеющим трех и более несовершеннолетних детей 1095 земельных участков;</w:t>
      </w:r>
    </w:p>
    <w:p w:rsidR="00C107C4" w:rsidRPr="0037285A" w:rsidRDefault="00817A56" w:rsidP="0075206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несовершеннолетнего ребенка-инвалида 346  земельных участков.</w:t>
      </w:r>
    </w:p>
    <w:p w:rsidR="00C107C4" w:rsidRPr="0037285A" w:rsidRDefault="00BB140F" w:rsidP="0075206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Площадь земельного участка </w:t>
      </w:r>
      <w:r w:rsidR="003E52F0" w:rsidRPr="0037285A">
        <w:rPr>
          <w:sz w:val="28"/>
          <w:szCs w:val="28"/>
        </w:rPr>
        <w:t>не менее</w:t>
      </w:r>
      <w:r w:rsidRPr="0037285A">
        <w:rPr>
          <w:sz w:val="28"/>
          <w:szCs w:val="28"/>
        </w:rPr>
        <w:t xml:space="preserve"> 800 кв.м</w:t>
      </w:r>
      <w:r w:rsidR="00713233" w:rsidRPr="0037285A">
        <w:rPr>
          <w:sz w:val="28"/>
          <w:szCs w:val="28"/>
        </w:rPr>
        <w:t>.</w:t>
      </w:r>
      <w:r w:rsidRPr="0037285A">
        <w:rPr>
          <w:sz w:val="28"/>
          <w:szCs w:val="28"/>
        </w:rPr>
        <w:t>, что соответствует нормативам площадей земельных участков для коттеджной застройки отдельно стоящими жилыми домами коттеджного типа на одну семью в 1-3 этажа с придомовыми участками, утвержденным Правилами землепользования и застройки территории сельских поселений Казадаевский и Отрадовский сельсоветы Стерлитамакского района Республики Башкортостан.</w:t>
      </w:r>
    </w:p>
    <w:p w:rsidR="00480531" w:rsidRDefault="00DE2A65" w:rsidP="00752064">
      <w:pPr>
        <w:pStyle w:val="a3"/>
        <w:spacing w:before="0" w:beforeAutospacing="0" w:after="240" w:afterAutospacing="0"/>
        <w:ind w:left="-851"/>
        <w:jc w:val="both"/>
        <w:rPr>
          <w:sz w:val="28"/>
          <w:szCs w:val="28"/>
        </w:rPr>
      </w:pPr>
      <w:r w:rsidRPr="00A012AB">
        <w:rPr>
          <w:sz w:val="28"/>
          <w:szCs w:val="28"/>
        </w:rPr>
        <w:t xml:space="preserve">Кроме того сообщаем, что </w:t>
      </w:r>
      <w:r w:rsidR="00B20281" w:rsidRPr="00A012AB">
        <w:rPr>
          <w:sz w:val="28"/>
          <w:szCs w:val="28"/>
        </w:rPr>
        <w:t xml:space="preserve">Законом Республики Башкортостан №451-з от 26.12.2016 года «О внесении в Закон Республики Башкортостан «О регулировании земельных отношений в Республике Башкортостан»» </w:t>
      </w:r>
      <w:r w:rsidR="00EA6A80" w:rsidRPr="00A012AB">
        <w:rPr>
          <w:sz w:val="28"/>
          <w:szCs w:val="28"/>
        </w:rPr>
        <w:t>(далее-Закон)</w:t>
      </w:r>
      <w:r w:rsidR="00480531" w:rsidRPr="00A012AB">
        <w:rPr>
          <w:sz w:val="28"/>
          <w:szCs w:val="28"/>
        </w:rPr>
        <w:t xml:space="preserve"> </w:t>
      </w:r>
      <w:r w:rsidR="00B20281" w:rsidRPr="00A012AB">
        <w:rPr>
          <w:sz w:val="28"/>
          <w:szCs w:val="28"/>
        </w:rPr>
        <w:t>внесены</w:t>
      </w:r>
      <w:r w:rsidR="00D576F7" w:rsidRPr="00A012AB">
        <w:rPr>
          <w:sz w:val="28"/>
          <w:szCs w:val="28"/>
        </w:rPr>
        <w:t xml:space="preserve"> следующие  изменения:</w:t>
      </w:r>
    </w:p>
    <w:tbl>
      <w:tblPr>
        <w:tblW w:w="10774" w:type="dxa"/>
        <w:tblInd w:w="-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962"/>
        <w:gridCol w:w="5812"/>
      </w:tblGrid>
      <w:tr w:rsidR="00A012AB" w:rsidRPr="00A012AB" w:rsidTr="00280318">
        <w:tc>
          <w:tcPr>
            <w:tcW w:w="10774" w:type="dxa"/>
            <w:gridSpan w:val="2"/>
          </w:tcPr>
          <w:p w:rsidR="00A012AB" w:rsidRPr="00A012AB" w:rsidRDefault="00A012AB" w:rsidP="00280318">
            <w:pPr>
              <w:spacing w:after="1" w:line="200" w:lineRule="atLeast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Закон Республики Башкортостан от 05.01.2004 </w:t>
            </w:r>
            <w:r w:rsidR="0075206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N 59-з (ред. от 26.12.2016) </w:t>
            </w: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"О регулировании земельных отнош</w:t>
            </w:r>
            <w:r w:rsidR="0075206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ений в Республике Башкортостан" </w:t>
            </w: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(принят Государственным Собранием - Курултаем - РБ 23.12.2003)</w:t>
            </w:r>
          </w:p>
        </w:tc>
      </w:tr>
      <w:tr w:rsidR="00A012AB" w:rsidRPr="00A012AB" w:rsidTr="00280318">
        <w:tc>
          <w:tcPr>
            <w:tcW w:w="4962" w:type="dxa"/>
          </w:tcPr>
          <w:p w:rsidR="00A012AB" w:rsidRPr="00C33338" w:rsidRDefault="00A012AB" w:rsidP="00A012AB">
            <w:pPr>
              <w:spacing w:after="1" w:line="200" w:lineRule="atLeast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33338">
              <w:rPr>
                <w:rFonts w:ascii="Arial" w:eastAsia="Calibri" w:hAnsi="Arial" w:cs="Arial"/>
                <w:sz w:val="20"/>
                <w:lang w:eastAsia="en-US"/>
              </w:rPr>
              <w:t>Ред. от 08.07.2016, недействующая</w:t>
            </w:r>
          </w:p>
        </w:tc>
        <w:tc>
          <w:tcPr>
            <w:tcW w:w="5812" w:type="dxa"/>
          </w:tcPr>
          <w:p w:rsidR="00A012AB" w:rsidRPr="00C33338" w:rsidRDefault="00A012AB" w:rsidP="00A012AB">
            <w:pPr>
              <w:spacing w:after="1" w:line="200" w:lineRule="atLeast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33338">
              <w:rPr>
                <w:rFonts w:ascii="Arial" w:eastAsia="Calibri" w:hAnsi="Arial" w:cs="Arial"/>
                <w:sz w:val="20"/>
                <w:lang w:eastAsia="en-US"/>
              </w:rPr>
              <w:t>Ред. от 26.12.2016, действующая</w:t>
            </w:r>
          </w:p>
        </w:tc>
      </w:tr>
      <w:tr w:rsidR="00A012AB" w:rsidRPr="00A012AB" w:rsidTr="00280318"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Глава III. Предоставление, изъятие земель, резервирование и переоформление прав на землю в Республике Башкортостан</w:t>
            </w:r>
          </w:p>
          <w:p w:rsidR="00A012AB" w:rsidRPr="00A012AB" w:rsidRDefault="00A012AB" w:rsidP="00752064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Статья 10. Случаи предоставления земельного участка, находящегося в государственной собственности Республики Башкортостан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Глава III. Предоставление, изъятие земель, резервирование и переоформление прав на землю в Республике Башкортостан</w:t>
            </w:r>
          </w:p>
          <w:p w:rsidR="00A012AB" w:rsidRPr="00A012AB" w:rsidRDefault="00A012AB" w:rsidP="00752064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Статья 10. Случаи предоставления земельного участка, находящегося в государственной собственности Республики Башкортостан или муниципальной собственности, отдельным категориям граждан в собственность бесплатно</w:t>
            </w:r>
          </w:p>
        </w:tc>
      </w:tr>
      <w:tr w:rsidR="00A012AB" w:rsidRPr="00A012AB" w:rsidTr="00280318">
        <w:tblPrEx>
          <w:tblBorders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2) молодым семьям, возраст супругов в 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которых на 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нуждающимся в жилых помещениях, на основаниях, предусмотренных жилищным законодательством, не являющимся собственниками жилых помещений;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3) гражданам, имеющим трех и более несовершеннолетних детей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;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4) гражданам, имеющим несовершеннолетнего ребенка-инвалида.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2) молодым семьям, возраст супругов в которых на 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совместно с ним проживающих,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нуждающимся в жилых помещениях, на основаниях, предусмотренных жилищным законодательством, не являющимся собственниками жилых помещений;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3) гражданам, имеющим трех и более несовершеннолетних детей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и нуждающимся в жилых помещениях, на основаниях, предусмотренных жилищным законодательством;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4) гражданам, имеющим несовершеннолетнего ребенка-инвалида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и нуждающимся в жилых помещениях, на основаниях, предусмотренных жилищным законодательством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4. Предоставление земельных участков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, находящихся в государственной или муниципальной собственности,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отдельным категориям граждан, предусмотренным Земельным </w:t>
            </w:r>
            <w:hyperlink r:id="rId9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кодексом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Российской Федерации, федеральными законами, а также настоящей статьей, в собственность бесплатно осуществляется однократно. Если гражданин имеет право на предоставление земельного участка в собственность бесплатно по нескольким основаниям, этот гражданин вправе получить бесплатно в собственность земельный участок по одному из указанных оснований.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4. Предоставление земельных участков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для индивидуального жилищного строительства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отдельным категориям граждан, предусмотренным Земельным </w:t>
            </w:r>
            <w:hyperlink r:id="rId10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кодексом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Российской Федерации, федеральными законами, а также настоящей статьей, в собственность бесплатно осуществляется однократно. Если гражданин имеет право на предоставление земельного участка в собственность бесплатно по нескольким основаниям, этот гражданин вправе получить бесплатно в собственность земельный участок по одному из указанных оснований.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Повторное бесплатное предоставление гражданину в собственность земельного участка допускается в случаях, связанных со стихийными бедствиями, либо в силу иных чрезвычайных обстоятельств, вследствие которых невозможно дальнейшее использование земельного участка по его целевому назначению, и при условии возврата ранее предоставленного земельного участка в государственную или муниципальную собственность.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Повторное бесплатное предоставление гражданину в собственность земельного участка допускается в случаях, связанных со стихийными бедствиями, либо в силу иных чрезвычайных обстоятельств, вследствие которых невозможно дальнейшее использование земельного участка по его целевому назначению, и при условии возврата ранее предоставленного земельного участка в государственную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собственность Республики Башкортостан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или муниципальную собственность.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752064" w:rsidP="00A012AB">
            <w:pPr>
              <w:spacing w:after="1" w:line="20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&lt;фрагмент не существовал&gt;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Предоставление земельных участков в общую долевую собственность детям, достигшим совершеннолетия, не осуществляется.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6. Получение несовершеннолетними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гражданами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земельных участков в долевую собственность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в порядке бесплатного предоставления земельных участков для индивидуального жилищного строительства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в соответствии с </w:t>
            </w:r>
            <w:hyperlink r:id="rId11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частью 5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настоящей статьи не является основанием для отказа после достижения ими совершеннолетия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при наличии оснований, предусмотренных </w:t>
            </w:r>
            <w:hyperlink r:id="rId12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частью 2</w:t>
              </w:r>
            </w:hyperlink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 настоящей статьи,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в предоставлении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бесплатно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земельных участков для индивидуального жилищного строительства.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6. Получение несовершеннолетними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детьми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земельных участков в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общую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долевую собственность в соответствии с </w:t>
            </w:r>
            <w:hyperlink r:id="rId13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частью 5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настоящей статьи не является основанием для отказа после достижения ими совершеннолетия в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бесплатном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предоставлении земельных участков для индивидуального жилищного строительства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при наличии оснований, предусмотренных </w:t>
            </w:r>
            <w:hyperlink r:id="rId14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частью 2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настоящей статьи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A012AB" w:rsidRPr="00A012AB" w:rsidTr="00280318">
        <w:tblPrEx>
          <w:tblBorders>
            <w:top w:val="nil"/>
          </w:tblBorders>
        </w:tblPrEx>
        <w:tc>
          <w:tcPr>
            <w:tcW w:w="4962" w:type="dxa"/>
          </w:tcPr>
          <w:p w:rsidR="00A012AB" w:rsidRPr="00A012AB" w:rsidRDefault="00A012AB" w:rsidP="00752064">
            <w:pPr>
              <w:spacing w:after="1" w:line="20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&lt;фрагмент не существовал&gt;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Уполномоченным республиканским органом исполнительной власти в области земельных отношений предоставление осуществляется из земель, находящихся в собственности Республики Башкортостан, в случае, установленном </w:t>
            </w:r>
            <w:hyperlink r:id="rId15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абзацем вторым части 9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настоящей статьи.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Органами местного самоуправления, уполномоченными на распоряжение земельными участками, предоставление осуществляется из земель, находящихся в муниципальной собственности, а также из земель, государственная собственность на которые не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lastRenderedPageBreak/>
              <w:t xml:space="preserve">разграничена, в случаях, установленных </w:t>
            </w:r>
            <w:hyperlink r:id="rId16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частью 9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настоящей статьи.</w:t>
            </w:r>
          </w:p>
        </w:tc>
      </w:tr>
      <w:tr w:rsidR="00A012AB" w:rsidRPr="00A012AB" w:rsidTr="00280318"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lastRenderedPageBreak/>
              <w:t>Глава III. Предоставление, изъятие земель, резервирование и переоформление прав на землю в Республике Башкортостан</w:t>
            </w:r>
          </w:p>
          <w:p w:rsidR="00A012AB" w:rsidRPr="00A012AB" w:rsidRDefault="00A012AB" w:rsidP="00752064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Статья 10.1. Порядок постановки категорий граждан, указанных в части 2 статьи 10 настоящего Закона,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Глава III. Предоставление, изъятие земель, резервирование и переоформление прав на землю в Республике Башкортостан</w:t>
            </w:r>
          </w:p>
          <w:p w:rsidR="00A012AB" w:rsidRPr="00A012AB" w:rsidRDefault="00A012AB" w:rsidP="00752064">
            <w:pPr>
              <w:spacing w:after="1" w:line="200" w:lineRule="atLeast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b/>
                <w:sz w:val="20"/>
                <w:lang w:eastAsia="en-US"/>
              </w:rPr>
              <w:t>Статья 10.1. Порядок постановки категорий граждан, указанных в части 2 статьи 10 настоящего Закона,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</w:tr>
      <w:tr w:rsidR="00A012AB" w:rsidRPr="00A012AB" w:rsidTr="00280318">
        <w:tblPrEx>
          <w:tblBorders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1) уполномоченным республиканским органом исполнительной власти в области земельных отношений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в случае, если земельные участки предоставляются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из земель, находящихся в собственности Республики Башкортостан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;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1) уполномоченным республиканским органом исполнительной власти в области земельных отношений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при предоставлении земельных участков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из земель, находящихся в собственности Республики Башкортостан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, в случае, установленном </w:t>
            </w:r>
            <w:hyperlink r:id="rId17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абзацем вторым части 7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настоящего Закона;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1) несоответствие заявителя условиям, установленным в </w:t>
            </w:r>
            <w:hyperlink r:id="rId18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части 2 статьи</w:t>
              </w:r>
            </w:hyperlink>
            <w:hyperlink r:id="rId19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 xml:space="preserve">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Закона;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1) несоответствие заявителя условиям, установленным в </w:t>
            </w:r>
            <w:hyperlink r:id="rId20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статье</w:t>
              </w:r>
            </w:hyperlink>
            <w:hyperlink r:id="rId21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 xml:space="preserve">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Закона;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4)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для индивидуального жилищного строительства, ведения личного подсобного хозяйства (приусадебный земельный участок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), ведения дачного хозяйства (в границах населенных пунктов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), за исключением категорий граждан, предусмотренных </w:t>
            </w:r>
            <w:hyperlink r:id="rId22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пунктами 3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 </w:t>
            </w:r>
            <w:hyperlink r:id="rId23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4 части 2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4)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(доли в земельном участке)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для индивидуального жилищного строительства, ведения личного подсобного хозяйства (приусадебный земельный участок)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площадью в сумме 0,08 га и более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, за исключением категорий граждан, предусмотренных </w:t>
            </w:r>
            <w:hyperlink r:id="rId24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пунктами 3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 </w:t>
            </w:r>
            <w:hyperlink r:id="rId25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4 части 2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Закона;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&lt;фрагмент не существовал&gt;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5)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Граждане, относящиеся к категориям, указанным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в </w:t>
            </w:r>
            <w:hyperlink r:id="rId26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пункте 2 части 2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Закона,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состоящие на учете в качестве лиц, имеющих право на предоставление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земельных участков в собственность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бесплатно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для индивидуального жилищного строительства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, сохраняют право на бесплатное предоставление земельного участка после достижения ими возраста 35 лет.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Достижение гражданами, указанными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в </w:t>
            </w:r>
            <w:hyperlink r:id="rId27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пункте 2 части 2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Закона,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возраста 35 лет после постановки на учет и до принятия уполномоченными органами решения о предоставлении бесплатно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земельных участков в собственность для индивидуального жилищного строительства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не является основанием для снятия граждан с учета.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Граждане, состоящие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 учете в качестве лиц, имеющих право на предоставление земельных участков в собственность бесплатно для индивидуального жилищного строительства,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могут отслеживать свою очередность. Для этого они обращаются в уполномоченный республиканский орган исполнительной власти в области земельных отношений либо в орган местного самоуправления для предоставления им пароля доступа в Автоматизированную информационную систему "Учет граждан, нуждающихся в жилых помещениях" (далее - пароль доступа).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Уполномоченный республиканский орган исполнительной власти в области земельных отношений либо орган местного самоуправления в течение 10 рабочих дней со дня поступления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lastRenderedPageBreak/>
              <w:t>соответствующего обращения направляет заявителю пароль доступа, а также информацию о порядке работы с Автоматизированной информационной системой "Учет граждан, нуждающихся в жилых помещениях".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Указанная в </w:t>
            </w:r>
            <w:hyperlink r:id="rId28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абзаце третьем</w:t>
              </w:r>
            </w:hyperlink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 настоящей части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информация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направляется по почте заказным письмом с уведомлением о вручении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lastRenderedPageBreak/>
              <w:t>Информация об очереди граждан, состоящих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 учете в качестве лиц, имеющих право на предоставление земельных участков в собственность бесплатно для индивидуального жилищного строительства,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размещается на официальном сайте уполномоченного органа. Данная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информация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подлежит обновлению не реже чем один раз в квартал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Абзацы третий - четертый утратили силу. - </w:t>
            </w:r>
            <w:hyperlink r:id="rId29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Закон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РБ от 26.12.2016 N 451-з.</w:t>
            </w:r>
          </w:p>
        </w:tc>
      </w:tr>
      <w:tr w:rsidR="00A012AB" w:rsidRPr="00A012AB" w:rsidTr="00280318">
        <w:tblPrEx>
          <w:tblBorders>
            <w:top w:val="nil"/>
            <w:bottom w:val="dashed" w:sz="8" w:space="0" w:color="auto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2) перемены места жительства заявителя (выезд на постоянное место жительства в другой муниципальный район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на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территории Республики Башкортостан или в другой субъект Российской Федерации);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2) перемены места жительства заявителя (выезд на постоянное место жительства в другой муниципальный район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, городской округ на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территории Республики Башкортостан или в другой субъект Российской Федерации);</w:t>
            </w:r>
          </w:p>
        </w:tc>
      </w:tr>
      <w:tr w:rsidR="00A012AB" w:rsidRPr="00A012AB" w:rsidTr="00280318">
        <w:tblPrEx>
          <w:tblBorders>
            <w:top w:val="nil"/>
          </w:tblBorders>
        </w:tblPrEx>
        <w:tc>
          <w:tcPr>
            <w:tcW w:w="496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4) если на дату принятия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земельной комиссией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решения о предоставлении земельного участка заявитель перестал соответствовать условиям </w:t>
            </w:r>
            <w:hyperlink r:id="rId30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пунктов 3</w:t>
              </w:r>
            </w:hyperlink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 и </w:t>
            </w:r>
            <w:hyperlink r:id="rId31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4 части 2</w:t>
              </w:r>
            </w:hyperlink>
            <w:hyperlink r:id="rId32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 xml:space="preserve">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Закона, за исключением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случая, предусмотренного </w:t>
            </w:r>
            <w:hyperlink r:id="rId33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абзацем первым части</w:t>
              </w:r>
            </w:hyperlink>
            <w:hyperlink r:id="rId34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 xml:space="preserve"> 4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настоящей статьи.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7. В случаях, предусмотренных </w:t>
            </w:r>
            <w:hyperlink r:id="rId35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 xml:space="preserve">пунктами </w:t>
              </w:r>
            </w:hyperlink>
            <w:hyperlink r:id="rId36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1</w:t>
              </w:r>
            </w:hyperlink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 xml:space="preserve">, </w:t>
            </w:r>
            <w:hyperlink r:id="rId37" w:history="1">
              <w:r w:rsidRPr="00A012AB">
                <w:rPr>
                  <w:rFonts w:ascii="Arial" w:eastAsia="Calibri" w:hAnsi="Arial" w:cs="Arial"/>
                  <w:strike/>
                  <w:color w:val="FF0000"/>
                  <w:sz w:val="20"/>
                  <w:lang w:eastAsia="en-US"/>
                </w:rPr>
                <w:t>2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 </w:t>
            </w:r>
            <w:hyperlink r:id="rId38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4 части 6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настоящей статьи, на основании решения земельной комиссии уполномоченный республиканский орган исполнительной власти в области земельных отношений либо орган местного самоуправления в течение трех рабочих дней со дня принятия соответствующего решения уведомляет гражданина, 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состоящего на учете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, заказным письмом с уведомлением о вручении.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8. Уполномоченный республиканский орган исполнительной власти в области земельных отношений либо орган местного самоуправления формирует перечень земельных участков для индивидуального жилищного строительства, предназначенных для предоставления в собственность бесплатно гражданам, указанным в </w:t>
            </w:r>
            <w:hyperlink r:id="rId39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части 2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 (далее - перечень земельных участков). Перечень земельных участков должен содержать характеристики земельных участков, включая их местоположение, кадастровый номер</w:t>
            </w:r>
            <w:r w:rsidRPr="00A012AB">
              <w:rPr>
                <w:rFonts w:ascii="Arial" w:eastAsia="Calibri" w:hAnsi="Arial" w:cs="Arial"/>
                <w:strike/>
                <w:color w:val="FF0000"/>
                <w:sz w:val="20"/>
                <w:lang w:eastAsia="en-US"/>
              </w:rPr>
              <w:t>, площадь и вид разрешенного использования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каждого земельного участка.</w:t>
            </w:r>
          </w:p>
        </w:tc>
        <w:tc>
          <w:tcPr>
            <w:tcW w:w="5812" w:type="dxa"/>
          </w:tcPr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4) если на дату принятия решения о предоставлении земельного участка заявитель перестал соответствовать условиям </w:t>
            </w:r>
            <w:hyperlink r:id="rId40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Закона, за исключением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случаев, предусмотренных </w:t>
            </w:r>
            <w:hyperlink r:id="rId41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частью</w:t>
              </w:r>
            </w:hyperlink>
            <w:hyperlink r:id="rId42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 xml:space="preserve"> 4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настоящей статьи;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      </w:r>
            <w:hyperlink r:id="rId43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пунктом 6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настоящего Закона;</w:t>
            </w:r>
          </w:p>
          <w:p w:rsidR="00A012AB" w:rsidRPr="00A012AB" w:rsidRDefault="00A012AB" w:rsidP="00A012AB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7)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      </w:r>
            <w:hyperlink r:id="rId44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пунктами 3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и </w:t>
            </w:r>
            <w:hyperlink r:id="rId45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4 части 2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 xml:space="preserve"> настоящего Закона.</w:t>
            </w:r>
          </w:p>
          <w:p w:rsidR="00A012AB" w:rsidRPr="00A012AB" w:rsidRDefault="00A012AB" w:rsidP="0081768F">
            <w:pPr>
              <w:spacing w:after="1" w:line="200" w:lineRule="atLeast"/>
              <w:ind w:firstLine="54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6.1. 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устанавливается уполномоченным республиканским органом исполнительной власти в области земельных отношений либо органом местного самоуправления.</w:t>
            </w:r>
          </w:p>
          <w:p w:rsidR="00A012AB" w:rsidRPr="00A012AB" w:rsidRDefault="00A012AB" w:rsidP="0081768F">
            <w:pPr>
              <w:spacing w:after="0" w:line="200" w:lineRule="atLeast"/>
              <w:ind w:firstLine="539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7. В случаях, предусмотренных </w:t>
            </w:r>
            <w:hyperlink r:id="rId46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 xml:space="preserve">пунктами </w:t>
              </w:r>
            </w:hyperlink>
            <w:hyperlink r:id="rId47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shd w:val="clear" w:color="auto" w:fill="C0C0C0"/>
                  <w:lang w:eastAsia="en-US"/>
                </w:rPr>
                <w:t>1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и </w:t>
            </w:r>
            <w:hyperlink r:id="rId48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4 части 6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настоящей статьи, на основании решения земельной комиссии уполномоченный республиканский орган исполнительной власти в области земельных отношений либо орган местного самоуправления в течение трех рабочих дней со дня принятия соответствующего решения уведомляет гражданина, </w:t>
            </w:r>
            <w:r w:rsidRPr="00A012AB">
              <w:rPr>
                <w:rFonts w:ascii="Arial" w:eastAsia="Calibri" w:hAnsi="Arial" w:cs="Arial"/>
                <w:sz w:val="20"/>
                <w:shd w:val="clear" w:color="auto" w:fill="C0C0C0"/>
                <w:lang w:eastAsia="en-US"/>
              </w:rPr>
              <w:t>снятого с учета</w:t>
            </w:r>
            <w:r w:rsidRPr="00A012AB">
              <w:rPr>
                <w:rFonts w:ascii="Arial" w:eastAsia="Calibri" w:hAnsi="Arial" w:cs="Arial"/>
                <w:sz w:val="20"/>
                <w:lang w:eastAsia="en-US"/>
              </w:rPr>
              <w:t>, заказным письмом с уведомлением о вручении.</w:t>
            </w:r>
          </w:p>
          <w:p w:rsidR="00A012AB" w:rsidRPr="00A012AB" w:rsidRDefault="00A012AB" w:rsidP="0081768F">
            <w:pPr>
              <w:spacing w:after="0" w:line="200" w:lineRule="atLeast"/>
              <w:ind w:firstLine="539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8. Уполномоченный республиканский орган исполнительной власти в области земельных отношений либо орган местного самоуправления формирует перечень земельных участков для индивидуального жилищного строительства, предназначенных для предоставления в собственность бесплатно гражданам, указанным в </w:t>
            </w:r>
            <w:hyperlink r:id="rId49" w:history="1">
              <w:r w:rsidRPr="00A012AB">
                <w:rPr>
                  <w:rFonts w:ascii="Arial" w:eastAsia="Calibri" w:hAnsi="Arial" w:cs="Arial"/>
                  <w:color w:val="0000FF"/>
                  <w:sz w:val="20"/>
                  <w:lang w:eastAsia="en-US"/>
                </w:rPr>
                <w:t>части 2 статьи 10</w:t>
              </w:r>
            </w:hyperlink>
            <w:r w:rsidRPr="00A012AB">
              <w:rPr>
                <w:rFonts w:ascii="Arial" w:eastAsia="Calibri" w:hAnsi="Arial" w:cs="Arial"/>
                <w:sz w:val="20"/>
                <w:lang w:eastAsia="en-US"/>
              </w:rPr>
              <w:t xml:space="preserve"> настоящего Закона (далее - перечень земельных участков). Перечень земельных участков должен содержать характеристики земельных участков, включая их местоположение, кадастровый номер каждого земельного участка.</w:t>
            </w:r>
          </w:p>
        </w:tc>
      </w:tr>
    </w:tbl>
    <w:p w:rsidR="00A012AB" w:rsidRDefault="00A012AB" w:rsidP="0081768F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243" w:rsidRPr="00DD1D4E" w:rsidRDefault="00C12243" w:rsidP="00C12243">
      <w:pPr>
        <w:ind w:left="-851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D4E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</w:p>
    <w:p w:rsidR="001E6C4A" w:rsidRPr="00C12243" w:rsidRDefault="003627B4" w:rsidP="0008195D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24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Также сообщаем, что </w:t>
      </w:r>
      <w:r w:rsidR="008176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6B7F" w:rsidRPr="00C12243">
        <w:rPr>
          <w:rFonts w:ascii="Times New Roman" w:hAnsi="Times New Roman" w:cs="Times New Roman"/>
          <w:sz w:val="28"/>
          <w:szCs w:val="28"/>
        </w:rPr>
        <w:t>п. 5 статьи 10.1 Закона Респуб</w:t>
      </w:r>
      <w:r w:rsidR="0081768F">
        <w:rPr>
          <w:rFonts w:ascii="Times New Roman" w:hAnsi="Times New Roman" w:cs="Times New Roman"/>
          <w:sz w:val="28"/>
          <w:szCs w:val="28"/>
        </w:rPr>
        <w:t>лики Башкортостан от 04.01.2005</w:t>
      </w:r>
      <w:r w:rsidR="00746B7F" w:rsidRPr="00C12243">
        <w:rPr>
          <w:rFonts w:ascii="Times New Roman" w:hAnsi="Times New Roman" w:cs="Times New Roman"/>
          <w:sz w:val="28"/>
          <w:szCs w:val="28"/>
        </w:rPr>
        <w:t>г. «О регулировании земельных отношений в Республике Башкортостан»</w:t>
      </w:r>
      <w:r w:rsidR="0008195D">
        <w:rPr>
          <w:rFonts w:ascii="Times New Roman" w:hAnsi="Times New Roman" w:cs="Times New Roman"/>
          <w:sz w:val="28"/>
          <w:szCs w:val="28"/>
        </w:rPr>
        <w:t xml:space="preserve"> </w:t>
      </w:r>
      <w:r w:rsidR="0081768F">
        <w:rPr>
          <w:rFonts w:ascii="Times New Roman" w:hAnsi="Times New Roman" w:cs="Times New Roman"/>
          <w:sz w:val="28"/>
          <w:szCs w:val="28"/>
        </w:rPr>
        <w:t>работает</w:t>
      </w:r>
      <w:r w:rsidR="00AC0C5E" w:rsidRPr="00C12243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81768F">
        <w:rPr>
          <w:rFonts w:ascii="Times New Roman" w:hAnsi="Times New Roman" w:cs="Times New Roman"/>
          <w:sz w:val="28"/>
          <w:szCs w:val="28"/>
        </w:rPr>
        <w:t>ая</w:t>
      </w:r>
      <w:r w:rsidR="00AC0C5E" w:rsidRPr="00C1224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1768F">
        <w:rPr>
          <w:rFonts w:ascii="Times New Roman" w:hAnsi="Times New Roman" w:cs="Times New Roman"/>
          <w:sz w:val="28"/>
          <w:szCs w:val="28"/>
        </w:rPr>
        <w:t>ая</w:t>
      </w:r>
      <w:r w:rsidR="00AC0C5E" w:rsidRPr="00C1224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1768F">
        <w:rPr>
          <w:rFonts w:ascii="Times New Roman" w:hAnsi="Times New Roman" w:cs="Times New Roman"/>
          <w:sz w:val="28"/>
          <w:szCs w:val="28"/>
        </w:rPr>
        <w:t>а</w:t>
      </w:r>
      <w:r w:rsidR="00AC0C5E" w:rsidRPr="00C12243">
        <w:rPr>
          <w:rFonts w:ascii="Times New Roman" w:hAnsi="Times New Roman" w:cs="Times New Roman"/>
          <w:sz w:val="28"/>
          <w:szCs w:val="28"/>
        </w:rPr>
        <w:t xml:space="preserve"> «Уч</w:t>
      </w:r>
      <w:r w:rsidR="0008195D">
        <w:rPr>
          <w:rFonts w:ascii="Times New Roman" w:hAnsi="Times New Roman" w:cs="Times New Roman"/>
          <w:sz w:val="28"/>
          <w:szCs w:val="28"/>
        </w:rPr>
        <w:t>ё</w:t>
      </w:r>
      <w:r w:rsidR="00AC0C5E" w:rsidRPr="00C12243">
        <w:rPr>
          <w:rFonts w:ascii="Times New Roman" w:hAnsi="Times New Roman" w:cs="Times New Roman"/>
          <w:sz w:val="28"/>
          <w:szCs w:val="28"/>
        </w:rPr>
        <w:t xml:space="preserve">т граждан, нуждающихся в жилых помещениях» </w:t>
      </w:r>
      <w:r w:rsidR="000C17FD" w:rsidRPr="00C12243">
        <w:rPr>
          <w:rFonts w:ascii="Times New Roman" w:hAnsi="Times New Roman" w:cs="Times New Roman"/>
          <w:sz w:val="28"/>
          <w:szCs w:val="28"/>
        </w:rPr>
        <w:t xml:space="preserve">отдельно по каждой категории. Изменения </w:t>
      </w:r>
      <w:r w:rsidR="0008195D">
        <w:rPr>
          <w:rFonts w:ascii="Times New Roman" w:hAnsi="Times New Roman" w:cs="Times New Roman"/>
          <w:sz w:val="28"/>
          <w:szCs w:val="28"/>
        </w:rPr>
        <w:t xml:space="preserve">в </w:t>
      </w:r>
      <w:r w:rsidR="000C17FD" w:rsidRPr="00C12243">
        <w:rPr>
          <w:rFonts w:ascii="Times New Roman" w:hAnsi="Times New Roman" w:cs="Times New Roman"/>
          <w:sz w:val="28"/>
          <w:szCs w:val="28"/>
        </w:rPr>
        <w:t>Автоматизированной информационной сис</w:t>
      </w:r>
      <w:r w:rsidR="0008195D">
        <w:rPr>
          <w:rFonts w:ascii="Times New Roman" w:hAnsi="Times New Roman" w:cs="Times New Roman"/>
          <w:sz w:val="28"/>
          <w:szCs w:val="28"/>
        </w:rPr>
        <w:t>теме</w:t>
      </w:r>
      <w:r w:rsidR="000C17FD" w:rsidRPr="00C12243">
        <w:rPr>
          <w:rFonts w:ascii="Times New Roman" w:hAnsi="Times New Roman" w:cs="Times New Roman"/>
          <w:sz w:val="28"/>
          <w:szCs w:val="28"/>
        </w:rPr>
        <w:t xml:space="preserve"> вносятся должностным лицом уполномоченного республиканского органа исполнительной власти в области земельных </w:t>
      </w:r>
      <w:r w:rsidR="001E6C4A" w:rsidRPr="00C12243">
        <w:rPr>
          <w:rFonts w:ascii="Times New Roman" w:hAnsi="Times New Roman" w:cs="Times New Roman"/>
          <w:sz w:val="28"/>
          <w:szCs w:val="28"/>
        </w:rPr>
        <w:t>отношений</w:t>
      </w:r>
      <w:r w:rsidR="0081768F">
        <w:rPr>
          <w:rFonts w:ascii="Times New Roman" w:hAnsi="Times New Roman" w:cs="Times New Roman"/>
          <w:sz w:val="28"/>
          <w:szCs w:val="28"/>
        </w:rPr>
        <w:t>,</w:t>
      </w:r>
      <w:r w:rsidR="001E6C4A" w:rsidRPr="00C12243">
        <w:rPr>
          <w:rFonts w:ascii="Times New Roman" w:hAnsi="Times New Roman" w:cs="Times New Roman"/>
          <w:sz w:val="28"/>
          <w:szCs w:val="28"/>
        </w:rPr>
        <w:t xml:space="preserve"> либо органа местного самоуправления, на которое возложена такая обязанность. </w:t>
      </w:r>
    </w:p>
    <w:p w:rsidR="002531FC" w:rsidRDefault="001E6C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43">
        <w:rPr>
          <w:rFonts w:ascii="Times New Roman" w:hAnsi="Times New Roman" w:cs="Times New Roman"/>
          <w:sz w:val="28"/>
          <w:szCs w:val="28"/>
        </w:rPr>
        <w:t>И</w:t>
      </w:r>
      <w:r w:rsidR="00746B7F" w:rsidRPr="00C12243">
        <w:rPr>
          <w:rFonts w:ascii="Times New Roman" w:hAnsi="Times New Roman" w:cs="Times New Roman"/>
          <w:sz w:val="28"/>
          <w:szCs w:val="28"/>
        </w:rPr>
        <w:t>нформация об очередности граждан, состоящих на уч</w:t>
      </w:r>
      <w:r w:rsidR="0008195D">
        <w:rPr>
          <w:rFonts w:ascii="Times New Roman" w:hAnsi="Times New Roman" w:cs="Times New Roman"/>
          <w:sz w:val="28"/>
          <w:szCs w:val="28"/>
        </w:rPr>
        <w:t>ё</w:t>
      </w:r>
      <w:r w:rsidR="00746B7F" w:rsidRPr="00C12243">
        <w:rPr>
          <w:rFonts w:ascii="Times New Roman" w:hAnsi="Times New Roman" w:cs="Times New Roman"/>
          <w:sz w:val="28"/>
          <w:szCs w:val="28"/>
        </w:rPr>
        <w:t>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уполномоченного органа.</w:t>
      </w:r>
      <w:r w:rsidRPr="00C12243">
        <w:rPr>
          <w:rFonts w:ascii="Times New Roman" w:hAnsi="Times New Roman" w:cs="Times New Roman"/>
          <w:sz w:val="28"/>
          <w:szCs w:val="28"/>
        </w:rPr>
        <w:t xml:space="preserve"> Данная информация подлежит обновлению не реже чем один раз в квартал.</w:t>
      </w:r>
    </w:p>
    <w:p w:rsidR="00280318" w:rsidRPr="00C12243" w:rsidRDefault="000176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и</w:t>
      </w:r>
      <w:r w:rsidR="00280318">
        <w:rPr>
          <w:rFonts w:ascii="Times New Roman" w:hAnsi="Times New Roman" w:cs="Times New Roman"/>
          <w:sz w:val="28"/>
          <w:szCs w:val="28"/>
        </w:rPr>
        <w:t>нформация о перечне граждан, которая должна публиковаться на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18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разработке.</w:t>
      </w:r>
      <w:r w:rsidR="0028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FC" w:rsidRPr="00041AA5" w:rsidRDefault="000176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1768F">
        <w:rPr>
          <w:rFonts w:ascii="Times New Roman" w:hAnsi="Times New Roman" w:cs="Times New Roman"/>
          <w:sz w:val="28"/>
          <w:szCs w:val="28"/>
        </w:rPr>
        <w:t xml:space="preserve"> этом,</w:t>
      </w:r>
      <w:r w:rsidR="0004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04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граждане</w:t>
      </w:r>
      <w:r w:rsidR="000819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состоящие на уч</w:t>
      </w:r>
      <w:r w:rsidR="0008195D">
        <w:rPr>
          <w:rFonts w:ascii="Times New Roman" w:hAnsi="Times New Roman" w:cs="Times New Roman"/>
          <w:sz w:val="28"/>
          <w:szCs w:val="28"/>
        </w:rPr>
        <w:t xml:space="preserve">ёте в качестве лиц, </w:t>
      </w:r>
      <w:r>
        <w:rPr>
          <w:rFonts w:ascii="Times New Roman" w:hAnsi="Times New Roman" w:cs="Times New Roman"/>
          <w:sz w:val="28"/>
          <w:szCs w:val="28"/>
        </w:rPr>
        <w:t xml:space="preserve">претендующих на получение земельного участка </w:t>
      </w:r>
      <w:r w:rsidR="00041AA5">
        <w:rPr>
          <w:rFonts w:ascii="Times New Roman" w:hAnsi="Times New Roman" w:cs="Times New Roman"/>
          <w:sz w:val="28"/>
          <w:szCs w:val="28"/>
        </w:rPr>
        <w:t>бесплатно для индивидуального жилищного строительства</w:t>
      </w:r>
      <w:r w:rsidR="00A11466">
        <w:rPr>
          <w:rFonts w:ascii="Times New Roman" w:hAnsi="Times New Roman" w:cs="Times New Roman"/>
          <w:sz w:val="28"/>
          <w:szCs w:val="28"/>
        </w:rPr>
        <w:t>,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="00A11466">
        <w:rPr>
          <w:rFonts w:ascii="Times New Roman" w:hAnsi="Times New Roman" w:cs="Times New Roman"/>
          <w:sz w:val="28"/>
          <w:szCs w:val="28"/>
          <w:u w:val="single"/>
        </w:rPr>
        <w:t>гу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т самостоятельно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запросить доступ к Автоматизи</w:t>
      </w:r>
      <w:r w:rsidR="00A11466">
        <w:rPr>
          <w:rFonts w:ascii="Times New Roman" w:hAnsi="Times New Roman" w:cs="Times New Roman"/>
          <w:sz w:val="28"/>
          <w:szCs w:val="28"/>
        </w:rPr>
        <w:t>рованной информационной системе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«Уч</w:t>
      </w:r>
      <w:r w:rsidR="00A11466">
        <w:rPr>
          <w:rFonts w:ascii="Times New Roman" w:hAnsi="Times New Roman" w:cs="Times New Roman"/>
          <w:sz w:val="28"/>
          <w:szCs w:val="28"/>
        </w:rPr>
        <w:t>ё</w:t>
      </w:r>
      <w:r w:rsidR="002531FC" w:rsidRPr="00C12243">
        <w:rPr>
          <w:rFonts w:ascii="Times New Roman" w:hAnsi="Times New Roman" w:cs="Times New Roman"/>
          <w:sz w:val="28"/>
          <w:szCs w:val="28"/>
        </w:rPr>
        <w:t>т граждан</w:t>
      </w:r>
      <w:r w:rsidR="00A11466">
        <w:rPr>
          <w:rFonts w:ascii="Times New Roman" w:hAnsi="Times New Roman" w:cs="Times New Roman"/>
          <w:sz w:val="28"/>
          <w:szCs w:val="28"/>
        </w:rPr>
        <w:t>,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через официальный с</w:t>
      </w:r>
      <w:r w:rsidR="00A11466">
        <w:rPr>
          <w:rFonts w:ascii="Times New Roman" w:hAnsi="Times New Roman" w:cs="Times New Roman"/>
          <w:sz w:val="28"/>
          <w:szCs w:val="28"/>
          <w:u w:val="single"/>
        </w:rPr>
        <w:t xml:space="preserve">айт Некоммерческой организации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 xml:space="preserve">«Фонд развития жилищного строительства Республики Башкортостан» </w:t>
      </w:r>
      <w:r w:rsidR="00A1146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frgsrb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11466">
        <w:rPr>
          <w:rFonts w:ascii="Times New Roman" w:hAnsi="Times New Roman" w:cs="Times New Roman"/>
          <w:sz w:val="28"/>
          <w:szCs w:val="28"/>
          <w:u w:val="single"/>
        </w:rPr>
        <w:t>), раздел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 xml:space="preserve"> – «Личный кабинет».</w:t>
      </w:r>
    </w:p>
    <w:p w:rsidR="00264940" w:rsidRPr="001A45CC" w:rsidRDefault="00BB140F" w:rsidP="001A45CC">
      <w:pPr>
        <w:pStyle w:val="a3"/>
        <w:jc w:val="right"/>
        <w:rPr>
          <w:i/>
          <w:iCs/>
        </w:rPr>
      </w:pPr>
      <w:r>
        <w:rPr>
          <w:i/>
          <w:iCs/>
        </w:rPr>
        <w:t xml:space="preserve">Комитет по управлению собственностью </w:t>
      </w:r>
      <w:r>
        <w:rPr>
          <w:i/>
          <w:iCs/>
        </w:rPr>
        <w:br/>
        <w:t xml:space="preserve">Министерства земельных и имущественных отношений </w:t>
      </w:r>
      <w:r>
        <w:rPr>
          <w:i/>
          <w:iCs/>
        </w:rPr>
        <w:br/>
        <w:t xml:space="preserve">Республики Башкортостан по городу Стерлитамаку </w:t>
      </w:r>
    </w:p>
    <w:sectPr w:rsidR="00264940" w:rsidRPr="001A45CC" w:rsidSect="00127F6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A7" w:rsidRDefault="000339A7" w:rsidP="00A277D8">
      <w:pPr>
        <w:spacing w:after="0" w:line="240" w:lineRule="auto"/>
      </w:pPr>
      <w:r>
        <w:separator/>
      </w:r>
    </w:p>
  </w:endnote>
  <w:endnote w:type="continuationSeparator" w:id="1">
    <w:p w:rsidR="000339A7" w:rsidRDefault="000339A7" w:rsidP="00A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A7" w:rsidRDefault="000339A7" w:rsidP="00A277D8">
      <w:pPr>
        <w:spacing w:after="0" w:line="240" w:lineRule="auto"/>
      </w:pPr>
      <w:r>
        <w:separator/>
      </w:r>
    </w:p>
  </w:footnote>
  <w:footnote w:type="continuationSeparator" w:id="1">
    <w:p w:rsidR="000339A7" w:rsidRDefault="000339A7" w:rsidP="00A2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169"/>
    <w:multiLevelType w:val="hybridMultilevel"/>
    <w:tmpl w:val="434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22F"/>
    <w:multiLevelType w:val="hybridMultilevel"/>
    <w:tmpl w:val="59D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598"/>
    <w:multiLevelType w:val="hybridMultilevel"/>
    <w:tmpl w:val="D25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02F"/>
    <w:multiLevelType w:val="hybridMultilevel"/>
    <w:tmpl w:val="3AD8D286"/>
    <w:lvl w:ilvl="0" w:tplc="E8442E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40F"/>
    <w:rsid w:val="00004083"/>
    <w:rsid w:val="000116B6"/>
    <w:rsid w:val="00014E96"/>
    <w:rsid w:val="0001764A"/>
    <w:rsid w:val="00025639"/>
    <w:rsid w:val="00032F95"/>
    <w:rsid w:val="00033160"/>
    <w:rsid w:val="000339A7"/>
    <w:rsid w:val="00041AA5"/>
    <w:rsid w:val="00042659"/>
    <w:rsid w:val="000517B9"/>
    <w:rsid w:val="00067F16"/>
    <w:rsid w:val="00077AD3"/>
    <w:rsid w:val="0008195D"/>
    <w:rsid w:val="00084E25"/>
    <w:rsid w:val="00085461"/>
    <w:rsid w:val="00092FB4"/>
    <w:rsid w:val="00097013"/>
    <w:rsid w:val="000A62DB"/>
    <w:rsid w:val="000B5DFD"/>
    <w:rsid w:val="000C17FD"/>
    <w:rsid w:val="000D2C0B"/>
    <w:rsid w:val="000D52CC"/>
    <w:rsid w:val="000D6491"/>
    <w:rsid w:val="000E0D5D"/>
    <w:rsid w:val="000E137A"/>
    <w:rsid w:val="000F09AD"/>
    <w:rsid w:val="00107943"/>
    <w:rsid w:val="00113601"/>
    <w:rsid w:val="00124CDA"/>
    <w:rsid w:val="00127F67"/>
    <w:rsid w:val="00130065"/>
    <w:rsid w:val="00131F88"/>
    <w:rsid w:val="001359D5"/>
    <w:rsid w:val="001514A7"/>
    <w:rsid w:val="00156D76"/>
    <w:rsid w:val="00156FB5"/>
    <w:rsid w:val="0016647F"/>
    <w:rsid w:val="0017232D"/>
    <w:rsid w:val="0018786E"/>
    <w:rsid w:val="00190A96"/>
    <w:rsid w:val="00192EA9"/>
    <w:rsid w:val="001A2EC0"/>
    <w:rsid w:val="001A45CC"/>
    <w:rsid w:val="001B240E"/>
    <w:rsid w:val="001B34FC"/>
    <w:rsid w:val="001B51E9"/>
    <w:rsid w:val="001B6B9D"/>
    <w:rsid w:val="001C1960"/>
    <w:rsid w:val="001C7D9B"/>
    <w:rsid w:val="001D5BA0"/>
    <w:rsid w:val="001D5FD5"/>
    <w:rsid w:val="001D7935"/>
    <w:rsid w:val="001E3484"/>
    <w:rsid w:val="001E6C4A"/>
    <w:rsid w:val="001F029D"/>
    <w:rsid w:val="001F0896"/>
    <w:rsid w:val="001F2AC4"/>
    <w:rsid w:val="001F4444"/>
    <w:rsid w:val="00206D16"/>
    <w:rsid w:val="00207940"/>
    <w:rsid w:val="00215BB6"/>
    <w:rsid w:val="00216B7A"/>
    <w:rsid w:val="00223D9E"/>
    <w:rsid w:val="00224A05"/>
    <w:rsid w:val="00234686"/>
    <w:rsid w:val="00235333"/>
    <w:rsid w:val="002430F3"/>
    <w:rsid w:val="002531FC"/>
    <w:rsid w:val="00253640"/>
    <w:rsid w:val="002540A8"/>
    <w:rsid w:val="002603E6"/>
    <w:rsid w:val="00262504"/>
    <w:rsid w:val="00263DF8"/>
    <w:rsid w:val="00264940"/>
    <w:rsid w:val="00264E6F"/>
    <w:rsid w:val="00280318"/>
    <w:rsid w:val="002825A2"/>
    <w:rsid w:val="0028265C"/>
    <w:rsid w:val="00293515"/>
    <w:rsid w:val="002936F2"/>
    <w:rsid w:val="002A5307"/>
    <w:rsid w:val="002A5E30"/>
    <w:rsid w:val="002B0E29"/>
    <w:rsid w:val="002B4537"/>
    <w:rsid w:val="002C5486"/>
    <w:rsid w:val="002C70A0"/>
    <w:rsid w:val="002C7739"/>
    <w:rsid w:val="002D2C63"/>
    <w:rsid w:val="002E700A"/>
    <w:rsid w:val="002F07C2"/>
    <w:rsid w:val="002F1BAD"/>
    <w:rsid w:val="003116B8"/>
    <w:rsid w:val="00314285"/>
    <w:rsid w:val="00345485"/>
    <w:rsid w:val="003522C4"/>
    <w:rsid w:val="00352F19"/>
    <w:rsid w:val="0035453F"/>
    <w:rsid w:val="003610EA"/>
    <w:rsid w:val="003627B4"/>
    <w:rsid w:val="0036462F"/>
    <w:rsid w:val="00365C2E"/>
    <w:rsid w:val="0037285A"/>
    <w:rsid w:val="00386F4D"/>
    <w:rsid w:val="003878B0"/>
    <w:rsid w:val="0039273E"/>
    <w:rsid w:val="003A4F08"/>
    <w:rsid w:val="003A5037"/>
    <w:rsid w:val="003B043B"/>
    <w:rsid w:val="003B3E0C"/>
    <w:rsid w:val="003B519E"/>
    <w:rsid w:val="003C379D"/>
    <w:rsid w:val="003D3C00"/>
    <w:rsid w:val="003E4A37"/>
    <w:rsid w:val="003E52F0"/>
    <w:rsid w:val="003E64A3"/>
    <w:rsid w:val="003E692F"/>
    <w:rsid w:val="003E7373"/>
    <w:rsid w:val="003E7635"/>
    <w:rsid w:val="00407341"/>
    <w:rsid w:val="00420B37"/>
    <w:rsid w:val="004309C4"/>
    <w:rsid w:val="00441904"/>
    <w:rsid w:val="00446815"/>
    <w:rsid w:val="00447BEE"/>
    <w:rsid w:val="0045359D"/>
    <w:rsid w:val="00457245"/>
    <w:rsid w:val="0046253C"/>
    <w:rsid w:val="00475CFD"/>
    <w:rsid w:val="00480531"/>
    <w:rsid w:val="00481979"/>
    <w:rsid w:val="00484D3A"/>
    <w:rsid w:val="00486710"/>
    <w:rsid w:val="00487A50"/>
    <w:rsid w:val="004940CD"/>
    <w:rsid w:val="00495B24"/>
    <w:rsid w:val="00495F1D"/>
    <w:rsid w:val="0049659B"/>
    <w:rsid w:val="004A1252"/>
    <w:rsid w:val="004A74C0"/>
    <w:rsid w:val="004B0C83"/>
    <w:rsid w:val="004C0D9D"/>
    <w:rsid w:val="004C12B6"/>
    <w:rsid w:val="004C1A6F"/>
    <w:rsid w:val="004C7111"/>
    <w:rsid w:val="004D051D"/>
    <w:rsid w:val="004D0AA1"/>
    <w:rsid w:val="004D6684"/>
    <w:rsid w:val="004D6AD0"/>
    <w:rsid w:val="004E671E"/>
    <w:rsid w:val="004F3B4B"/>
    <w:rsid w:val="00521A54"/>
    <w:rsid w:val="005245F3"/>
    <w:rsid w:val="00526B69"/>
    <w:rsid w:val="005277EA"/>
    <w:rsid w:val="00530495"/>
    <w:rsid w:val="0053282E"/>
    <w:rsid w:val="00533954"/>
    <w:rsid w:val="00536471"/>
    <w:rsid w:val="00536B40"/>
    <w:rsid w:val="00540A60"/>
    <w:rsid w:val="00544735"/>
    <w:rsid w:val="00550A48"/>
    <w:rsid w:val="0055301F"/>
    <w:rsid w:val="0056650F"/>
    <w:rsid w:val="0057366A"/>
    <w:rsid w:val="00576FB5"/>
    <w:rsid w:val="00593E31"/>
    <w:rsid w:val="00595094"/>
    <w:rsid w:val="005B058F"/>
    <w:rsid w:val="005B2950"/>
    <w:rsid w:val="005B3DD7"/>
    <w:rsid w:val="005D0792"/>
    <w:rsid w:val="005D3975"/>
    <w:rsid w:val="005D4E64"/>
    <w:rsid w:val="005D68EB"/>
    <w:rsid w:val="005D7769"/>
    <w:rsid w:val="005E232B"/>
    <w:rsid w:val="005E2764"/>
    <w:rsid w:val="006011A0"/>
    <w:rsid w:val="0060674E"/>
    <w:rsid w:val="006155C5"/>
    <w:rsid w:val="0061574F"/>
    <w:rsid w:val="006171A9"/>
    <w:rsid w:val="006302AC"/>
    <w:rsid w:val="00643233"/>
    <w:rsid w:val="0064535C"/>
    <w:rsid w:val="00653105"/>
    <w:rsid w:val="00657D9B"/>
    <w:rsid w:val="006821CD"/>
    <w:rsid w:val="00687429"/>
    <w:rsid w:val="0069117C"/>
    <w:rsid w:val="006948F5"/>
    <w:rsid w:val="006954DE"/>
    <w:rsid w:val="006A0CC0"/>
    <w:rsid w:val="006A3F32"/>
    <w:rsid w:val="006A637F"/>
    <w:rsid w:val="006C1038"/>
    <w:rsid w:val="006D1FB7"/>
    <w:rsid w:val="006E6844"/>
    <w:rsid w:val="006F66EA"/>
    <w:rsid w:val="00711B83"/>
    <w:rsid w:val="00713233"/>
    <w:rsid w:val="00713BA4"/>
    <w:rsid w:val="00716240"/>
    <w:rsid w:val="007163C1"/>
    <w:rsid w:val="00717911"/>
    <w:rsid w:val="007212A2"/>
    <w:rsid w:val="007254C2"/>
    <w:rsid w:val="00725606"/>
    <w:rsid w:val="00734B8A"/>
    <w:rsid w:val="00736B2D"/>
    <w:rsid w:val="00736CFC"/>
    <w:rsid w:val="00737EC2"/>
    <w:rsid w:val="007450FD"/>
    <w:rsid w:val="00746B7F"/>
    <w:rsid w:val="00751679"/>
    <w:rsid w:val="00752064"/>
    <w:rsid w:val="0075761C"/>
    <w:rsid w:val="007658BE"/>
    <w:rsid w:val="007703B4"/>
    <w:rsid w:val="00774248"/>
    <w:rsid w:val="0078177F"/>
    <w:rsid w:val="00783123"/>
    <w:rsid w:val="00783B91"/>
    <w:rsid w:val="0079064D"/>
    <w:rsid w:val="00791CD0"/>
    <w:rsid w:val="0079646A"/>
    <w:rsid w:val="007A7813"/>
    <w:rsid w:val="007C10DF"/>
    <w:rsid w:val="007C79C5"/>
    <w:rsid w:val="007D4156"/>
    <w:rsid w:val="007D4226"/>
    <w:rsid w:val="007D584B"/>
    <w:rsid w:val="007E00EC"/>
    <w:rsid w:val="007E03AC"/>
    <w:rsid w:val="007E0F60"/>
    <w:rsid w:val="007E3C62"/>
    <w:rsid w:val="007E6E28"/>
    <w:rsid w:val="007F5FC4"/>
    <w:rsid w:val="008134C0"/>
    <w:rsid w:val="0081768F"/>
    <w:rsid w:val="00817A56"/>
    <w:rsid w:val="00825D87"/>
    <w:rsid w:val="00841A93"/>
    <w:rsid w:val="008454CB"/>
    <w:rsid w:val="00845F6B"/>
    <w:rsid w:val="008472EE"/>
    <w:rsid w:val="008478A1"/>
    <w:rsid w:val="00847B24"/>
    <w:rsid w:val="00850BB7"/>
    <w:rsid w:val="00851ED7"/>
    <w:rsid w:val="00882110"/>
    <w:rsid w:val="00883454"/>
    <w:rsid w:val="00884A41"/>
    <w:rsid w:val="0088705C"/>
    <w:rsid w:val="00890111"/>
    <w:rsid w:val="008917DB"/>
    <w:rsid w:val="00896156"/>
    <w:rsid w:val="00897CA0"/>
    <w:rsid w:val="008B5115"/>
    <w:rsid w:val="008B6B23"/>
    <w:rsid w:val="008C0DA1"/>
    <w:rsid w:val="008C1455"/>
    <w:rsid w:val="008C373E"/>
    <w:rsid w:val="008D4044"/>
    <w:rsid w:val="008E0548"/>
    <w:rsid w:val="008E05CB"/>
    <w:rsid w:val="008E0DD0"/>
    <w:rsid w:val="008E485F"/>
    <w:rsid w:val="008E6F77"/>
    <w:rsid w:val="008F092D"/>
    <w:rsid w:val="008F2CFA"/>
    <w:rsid w:val="008F4421"/>
    <w:rsid w:val="00904CED"/>
    <w:rsid w:val="00915D9D"/>
    <w:rsid w:val="00945B3D"/>
    <w:rsid w:val="00946A84"/>
    <w:rsid w:val="00954BEE"/>
    <w:rsid w:val="009649F8"/>
    <w:rsid w:val="00970A79"/>
    <w:rsid w:val="00973E7B"/>
    <w:rsid w:val="00974F2A"/>
    <w:rsid w:val="00981BE8"/>
    <w:rsid w:val="00992972"/>
    <w:rsid w:val="009978DD"/>
    <w:rsid w:val="009A54EF"/>
    <w:rsid w:val="009A663B"/>
    <w:rsid w:val="009A690B"/>
    <w:rsid w:val="009C0C09"/>
    <w:rsid w:val="009D58B5"/>
    <w:rsid w:val="009D60D7"/>
    <w:rsid w:val="009E7A9E"/>
    <w:rsid w:val="00A012AB"/>
    <w:rsid w:val="00A04C54"/>
    <w:rsid w:val="00A1014E"/>
    <w:rsid w:val="00A113D4"/>
    <w:rsid w:val="00A11466"/>
    <w:rsid w:val="00A1200C"/>
    <w:rsid w:val="00A16402"/>
    <w:rsid w:val="00A24120"/>
    <w:rsid w:val="00A245F1"/>
    <w:rsid w:val="00A277D8"/>
    <w:rsid w:val="00A318FF"/>
    <w:rsid w:val="00A36022"/>
    <w:rsid w:val="00A363E7"/>
    <w:rsid w:val="00A41507"/>
    <w:rsid w:val="00A420FC"/>
    <w:rsid w:val="00A44999"/>
    <w:rsid w:val="00A560C7"/>
    <w:rsid w:val="00A576C6"/>
    <w:rsid w:val="00A71922"/>
    <w:rsid w:val="00A758D0"/>
    <w:rsid w:val="00A845F0"/>
    <w:rsid w:val="00A946DA"/>
    <w:rsid w:val="00A95186"/>
    <w:rsid w:val="00AA0A36"/>
    <w:rsid w:val="00AA3AEE"/>
    <w:rsid w:val="00AA764F"/>
    <w:rsid w:val="00AC0C5E"/>
    <w:rsid w:val="00AC29B9"/>
    <w:rsid w:val="00AD1CDE"/>
    <w:rsid w:val="00AD5DEB"/>
    <w:rsid w:val="00AF200C"/>
    <w:rsid w:val="00AF3BBA"/>
    <w:rsid w:val="00AF7EAC"/>
    <w:rsid w:val="00B06499"/>
    <w:rsid w:val="00B1041A"/>
    <w:rsid w:val="00B20281"/>
    <w:rsid w:val="00B21794"/>
    <w:rsid w:val="00B4097B"/>
    <w:rsid w:val="00B430C4"/>
    <w:rsid w:val="00B431D1"/>
    <w:rsid w:val="00B46079"/>
    <w:rsid w:val="00B4655B"/>
    <w:rsid w:val="00B46784"/>
    <w:rsid w:val="00B50782"/>
    <w:rsid w:val="00B50B20"/>
    <w:rsid w:val="00B56B13"/>
    <w:rsid w:val="00B57018"/>
    <w:rsid w:val="00B64BDE"/>
    <w:rsid w:val="00B6733E"/>
    <w:rsid w:val="00B7211D"/>
    <w:rsid w:val="00B73593"/>
    <w:rsid w:val="00B86E9F"/>
    <w:rsid w:val="00BA421D"/>
    <w:rsid w:val="00BA7B78"/>
    <w:rsid w:val="00BB140F"/>
    <w:rsid w:val="00BC64E6"/>
    <w:rsid w:val="00BD5CAD"/>
    <w:rsid w:val="00BD78A2"/>
    <w:rsid w:val="00BE02D5"/>
    <w:rsid w:val="00BE06B4"/>
    <w:rsid w:val="00BF0EAF"/>
    <w:rsid w:val="00BF4BF0"/>
    <w:rsid w:val="00C02FDF"/>
    <w:rsid w:val="00C03670"/>
    <w:rsid w:val="00C107C4"/>
    <w:rsid w:val="00C110DB"/>
    <w:rsid w:val="00C12243"/>
    <w:rsid w:val="00C14E2E"/>
    <w:rsid w:val="00C14FE7"/>
    <w:rsid w:val="00C16AC0"/>
    <w:rsid w:val="00C17672"/>
    <w:rsid w:val="00C31C7E"/>
    <w:rsid w:val="00C33338"/>
    <w:rsid w:val="00C404C0"/>
    <w:rsid w:val="00C538B9"/>
    <w:rsid w:val="00C560DD"/>
    <w:rsid w:val="00C57F38"/>
    <w:rsid w:val="00C614F0"/>
    <w:rsid w:val="00C615E8"/>
    <w:rsid w:val="00C62492"/>
    <w:rsid w:val="00C63545"/>
    <w:rsid w:val="00C65B0D"/>
    <w:rsid w:val="00C70D5B"/>
    <w:rsid w:val="00C70F09"/>
    <w:rsid w:val="00C758DB"/>
    <w:rsid w:val="00C77AFC"/>
    <w:rsid w:val="00C80933"/>
    <w:rsid w:val="00C8233D"/>
    <w:rsid w:val="00CA2F0C"/>
    <w:rsid w:val="00CA7161"/>
    <w:rsid w:val="00CB26FE"/>
    <w:rsid w:val="00CC4066"/>
    <w:rsid w:val="00CC7EDE"/>
    <w:rsid w:val="00CD299A"/>
    <w:rsid w:val="00CD2FFF"/>
    <w:rsid w:val="00CD572B"/>
    <w:rsid w:val="00CF16E7"/>
    <w:rsid w:val="00CF447A"/>
    <w:rsid w:val="00CF467F"/>
    <w:rsid w:val="00CF6DDB"/>
    <w:rsid w:val="00D03045"/>
    <w:rsid w:val="00D04235"/>
    <w:rsid w:val="00D1503C"/>
    <w:rsid w:val="00D151BE"/>
    <w:rsid w:val="00D17BBF"/>
    <w:rsid w:val="00D17F8D"/>
    <w:rsid w:val="00D21CD4"/>
    <w:rsid w:val="00D24E50"/>
    <w:rsid w:val="00D430A6"/>
    <w:rsid w:val="00D56AA5"/>
    <w:rsid w:val="00D576F7"/>
    <w:rsid w:val="00D631C9"/>
    <w:rsid w:val="00D65261"/>
    <w:rsid w:val="00D668E1"/>
    <w:rsid w:val="00D73A45"/>
    <w:rsid w:val="00D76B8E"/>
    <w:rsid w:val="00D77329"/>
    <w:rsid w:val="00D777E6"/>
    <w:rsid w:val="00D83F35"/>
    <w:rsid w:val="00D8626B"/>
    <w:rsid w:val="00DA1BEA"/>
    <w:rsid w:val="00DA3FDA"/>
    <w:rsid w:val="00DB0A27"/>
    <w:rsid w:val="00DB0FDC"/>
    <w:rsid w:val="00DB35C3"/>
    <w:rsid w:val="00DC0E32"/>
    <w:rsid w:val="00DD1D4E"/>
    <w:rsid w:val="00DE2A65"/>
    <w:rsid w:val="00DF2679"/>
    <w:rsid w:val="00DF2D1B"/>
    <w:rsid w:val="00DF41CE"/>
    <w:rsid w:val="00E04006"/>
    <w:rsid w:val="00E107EC"/>
    <w:rsid w:val="00E222A2"/>
    <w:rsid w:val="00E303D2"/>
    <w:rsid w:val="00E356FF"/>
    <w:rsid w:val="00E44690"/>
    <w:rsid w:val="00E45F33"/>
    <w:rsid w:val="00E61A93"/>
    <w:rsid w:val="00E73CBE"/>
    <w:rsid w:val="00E73DF3"/>
    <w:rsid w:val="00E7406C"/>
    <w:rsid w:val="00E819F5"/>
    <w:rsid w:val="00E93596"/>
    <w:rsid w:val="00E95CBD"/>
    <w:rsid w:val="00EA6A80"/>
    <w:rsid w:val="00EB44B6"/>
    <w:rsid w:val="00EB44C6"/>
    <w:rsid w:val="00EC4634"/>
    <w:rsid w:val="00EC54FD"/>
    <w:rsid w:val="00EC5BA1"/>
    <w:rsid w:val="00ED17FD"/>
    <w:rsid w:val="00ED6B21"/>
    <w:rsid w:val="00ED7CEB"/>
    <w:rsid w:val="00EE28FA"/>
    <w:rsid w:val="00EE551C"/>
    <w:rsid w:val="00EF3886"/>
    <w:rsid w:val="00F00833"/>
    <w:rsid w:val="00F10E2A"/>
    <w:rsid w:val="00F12983"/>
    <w:rsid w:val="00F14EEF"/>
    <w:rsid w:val="00F15502"/>
    <w:rsid w:val="00F2235B"/>
    <w:rsid w:val="00F328EF"/>
    <w:rsid w:val="00F34747"/>
    <w:rsid w:val="00F36FE2"/>
    <w:rsid w:val="00F51014"/>
    <w:rsid w:val="00F77769"/>
    <w:rsid w:val="00F77C09"/>
    <w:rsid w:val="00F864D4"/>
    <w:rsid w:val="00F91824"/>
    <w:rsid w:val="00F942AD"/>
    <w:rsid w:val="00F94DF3"/>
    <w:rsid w:val="00F95454"/>
    <w:rsid w:val="00F96EB4"/>
    <w:rsid w:val="00F97FD1"/>
    <w:rsid w:val="00FA0816"/>
    <w:rsid w:val="00FA186B"/>
    <w:rsid w:val="00FA65BB"/>
    <w:rsid w:val="00FA7538"/>
    <w:rsid w:val="00FA7B83"/>
    <w:rsid w:val="00FB4232"/>
    <w:rsid w:val="00FB4CE5"/>
    <w:rsid w:val="00FC65D5"/>
    <w:rsid w:val="00FD1886"/>
    <w:rsid w:val="00FD79E9"/>
    <w:rsid w:val="00FE0ADA"/>
    <w:rsid w:val="00FE10BF"/>
    <w:rsid w:val="00FE3199"/>
    <w:rsid w:val="00FE41A7"/>
    <w:rsid w:val="00FF04C2"/>
    <w:rsid w:val="00FF1DF6"/>
    <w:rsid w:val="00FF6F4D"/>
    <w:rsid w:val="00FF7E7D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6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7D8"/>
  </w:style>
  <w:style w:type="paragraph" w:styleId="a7">
    <w:name w:val="footer"/>
    <w:basedOn w:val="a"/>
    <w:link w:val="a8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7D8"/>
  </w:style>
  <w:style w:type="character" w:customStyle="1" w:styleId="apple-converted-space">
    <w:name w:val="apple-converted-space"/>
    <w:rsid w:val="004C1A6F"/>
  </w:style>
  <w:style w:type="character" w:styleId="a9">
    <w:name w:val="Hyperlink"/>
    <w:uiPriority w:val="99"/>
    <w:rsid w:val="00420B37"/>
    <w:rPr>
      <w:color w:val="0000FF"/>
      <w:u w:val="single"/>
    </w:rPr>
  </w:style>
  <w:style w:type="paragraph" w:customStyle="1" w:styleId="ConsPlusNormal">
    <w:name w:val="ConsPlusNormal"/>
    <w:rsid w:val="004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B7A3C3A62B37BD0E273DB44F950F81DE02226C1FF574662FB33B582F4291A99D60043EDA573A2938DF22BFz1N3G" TargetMode="External"/><Relationship Id="rId18" Type="http://schemas.openxmlformats.org/officeDocument/2006/relationships/hyperlink" Target="consultantplus://offline/ref=C1B7A3C3A62B37BD0E273DB44F950F81DE02226C1FF5786023B73B582F4291A99D60043EDA573A2938DF22BEz1N3G" TargetMode="External"/><Relationship Id="rId26" Type="http://schemas.openxmlformats.org/officeDocument/2006/relationships/hyperlink" Target="consultantplus://offline/ref=C1B7A3C3A62B37BD0E273DB44F950F81DE02226C1FF5786023B73B582F4291A99D60043EDA573A2938DF22BEz1N5G" TargetMode="External"/><Relationship Id="rId39" Type="http://schemas.openxmlformats.org/officeDocument/2006/relationships/hyperlink" Target="consultantplus://offline/ref=C1B7A3C3A62B37BD0E273DB44F950F81DE02226C1FF5786023B73B582F4291A99D60043EDA573A2938DF22BEz1N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B7A3C3A62B37BD0E273DB44F950F81DE02226C1FF574662FB33B582F4291A99D60043EDA573A2938DF22BEz1N1G" TargetMode="External"/><Relationship Id="rId34" Type="http://schemas.openxmlformats.org/officeDocument/2006/relationships/hyperlink" Target="consultantplus://offline/ref=C1B7A3C3A62B37BD0E273DB44F950F81DE02226C1FF5786023B73B582F4291A99D60043EDA573A2938DF21B7z1N5G" TargetMode="External"/><Relationship Id="rId42" Type="http://schemas.openxmlformats.org/officeDocument/2006/relationships/hyperlink" Target="consultantplus://offline/ref=C1B7A3C3A62B37BD0E273DB44F950F81DE02226C1FF574662FB33B582F4291A99D60043EDA573A2938DF21B7z1N5G" TargetMode="External"/><Relationship Id="rId47" Type="http://schemas.openxmlformats.org/officeDocument/2006/relationships/hyperlink" Target="consultantplus://offline/ref=C1B7A3C3A62B37BD0E273DB44F950F81DE02226C1FF574662FB33B582F4291A99D60043EDA573A2938DF21B4z1N0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7A3C3A62B37BD0E273DB44F950F81DE02226C1FF5786023B73B582F4291A99D60043EDA573A2938DF22BEz1N3G" TargetMode="External"/><Relationship Id="rId17" Type="http://schemas.openxmlformats.org/officeDocument/2006/relationships/hyperlink" Target="consultantplus://offline/ref=C1B7A3C3A62B37BD0E273DB44F950F81DE02226C1FF574662FB33B582F4291A99D60043EDA573A2938DF20B5z1N3G" TargetMode="External"/><Relationship Id="rId25" Type="http://schemas.openxmlformats.org/officeDocument/2006/relationships/hyperlink" Target="consultantplus://offline/ref=C1B7A3C3A62B37BD0E273DB44F950F81DE02226C1FF574662FB33B582F4291A99D60043EDA573A2938DF22BEz1N7G" TargetMode="External"/><Relationship Id="rId33" Type="http://schemas.openxmlformats.org/officeDocument/2006/relationships/hyperlink" Target="consultantplus://offline/ref=C1B7A3C3A62B37BD0E273DB44F950F81DE02226C1FF5786023B73B582F4291A99D60043EDA573A2938DF21B7z1N5G" TargetMode="External"/><Relationship Id="rId38" Type="http://schemas.openxmlformats.org/officeDocument/2006/relationships/hyperlink" Target="consultantplus://offline/ref=C1B7A3C3A62B37BD0E273DB44F950F81DE02226C1FF5786023B73B582F4291A99D60043EDA573A2938DF21B4z1N5G" TargetMode="External"/><Relationship Id="rId46" Type="http://schemas.openxmlformats.org/officeDocument/2006/relationships/hyperlink" Target="consultantplus://offline/ref=C1B7A3C3A62B37BD0E273DB44F950F81DE02226C1FF574662FB33B582F4291A99D60043EDA573A2938DF21B4z1N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B7A3C3A62B37BD0E273DB44F950F81DE02226C1FF574662FB33B582F4291A99D60043EDA573A2938DF22BFz1N7G" TargetMode="External"/><Relationship Id="rId20" Type="http://schemas.openxmlformats.org/officeDocument/2006/relationships/hyperlink" Target="consultantplus://offline/ref=C1B7A3C3A62B37BD0E273DB44F950F81DE02226C1FF574662FB33B582F4291A99D60043EDA573A2938DF22BEz1N1G" TargetMode="External"/><Relationship Id="rId29" Type="http://schemas.openxmlformats.org/officeDocument/2006/relationships/hyperlink" Target="consultantplus://offline/ref=C1B7A3C3A62B37BD0E273DB44F950F81DE02226C1FF5746721B03B582F4291A99D60043EDA573A2938DF27B3z1N7G" TargetMode="External"/><Relationship Id="rId41" Type="http://schemas.openxmlformats.org/officeDocument/2006/relationships/hyperlink" Target="consultantplus://offline/ref=C1B7A3C3A62B37BD0E273DB44F950F81DE02226C1FF574662FB33B582F4291A99D60043EDA573A2938DF21B7z1N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7A3C3A62B37BD0E273DB44F950F81DE02226C1FF5786023B73B582F4291A99D60043EDA573A2938DF22BFz1N3G" TargetMode="External"/><Relationship Id="rId24" Type="http://schemas.openxmlformats.org/officeDocument/2006/relationships/hyperlink" Target="consultantplus://offline/ref=C1B7A3C3A62B37BD0E273DB44F950F81DE02226C1FF574662FB33B582F4291A99D60043EDA573A2938DF22BEz1N4G" TargetMode="External"/><Relationship Id="rId32" Type="http://schemas.openxmlformats.org/officeDocument/2006/relationships/hyperlink" Target="consultantplus://offline/ref=C1B7A3C3A62B37BD0E273DB44F950F81DE02226C1FF5786023B73B582F4291A99D60043EDA573A2938DF22BEz1N7G" TargetMode="External"/><Relationship Id="rId37" Type="http://schemas.openxmlformats.org/officeDocument/2006/relationships/hyperlink" Target="consultantplus://offline/ref=C1B7A3C3A62B37BD0E273DB44F950F81DE02226C1FF5786023B73B582F4291A99D60043EDA573A2938DF21B4z1N3G" TargetMode="External"/><Relationship Id="rId40" Type="http://schemas.openxmlformats.org/officeDocument/2006/relationships/hyperlink" Target="consultantplus://offline/ref=C1B7A3C3A62B37BD0E273DB44F950F81DE02226C1FF574662FB33B582F4291A99D60043EDA573A2938DF22BEz1N1G" TargetMode="External"/><Relationship Id="rId45" Type="http://schemas.openxmlformats.org/officeDocument/2006/relationships/hyperlink" Target="consultantplus://offline/ref=C1B7A3C3A62B37BD0E273DB44F950F81DE02226C1FF574662FB33B582F4291A99D60043EDA573A2938DF22BEz1N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B7A3C3A62B37BD0E273DB44F950F81DE02226C1FF574662FB33B582F4291A99D60043EDA573A2938DF22BFz1N6G" TargetMode="External"/><Relationship Id="rId23" Type="http://schemas.openxmlformats.org/officeDocument/2006/relationships/hyperlink" Target="consultantplus://offline/ref=C1B7A3C3A62B37BD0E273DB44F950F81DE02226C1FF5786023B73B582F4291A99D60043EDA573A2938DF22BEz1N7G" TargetMode="External"/><Relationship Id="rId28" Type="http://schemas.openxmlformats.org/officeDocument/2006/relationships/hyperlink" Target="consultantplus://offline/ref=C1B7A3C3A62B37BD0E273DB44F950F81DE02226C1FF5786023B73B582F4291A99D60043EDA573A2938DF21B7z1N9G" TargetMode="External"/><Relationship Id="rId36" Type="http://schemas.openxmlformats.org/officeDocument/2006/relationships/hyperlink" Target="consultantplus://offline/ref=C1B7A3C3A62B37BD0E273DB44F950F81DE02226C1FF5786023B73B582F4291A99D60043EDA573A2938DF21B4z1N0G" TargetMode="External"/><Relationship Id="rId49" Type="http://schemas.openxmlformats.org/officeDocument/2006/relationships/hyperlink" Target="consultantplus://offline/ref=C1B7A3C3A62B37BD0E273DB44F950F81DE02226C1FF574662FB33B582F4291A99D60043EDA573A2938DF22BEz1N3G" TargetMode="External"/><Relationship Id="rId10" Type="http://schemas.openxmlformats.org/officeDocument/2006/relationships/hyperlink" Target="consultantplus://offline/ref=C1B7A3C3A62B37BD0E2723B959F95088DC097C631FF576317BE13D0F701297FCDD20026291z1N2G" TargetMode="External"/><Relationship Id="rId19" Type="http://schemas.openxmlformats.org/officeDocument/2006/relationships/hyperlink" Target="consultantplus://offline/ref=C1B7A3C3A62B37BD0E273DB44F950F81DE02226C1FF5786023B73B582F4291A99D60043EDA573A2938DF22BEz1N3G" TargetMode="External"/><Relationship Id="rId31" Type="http://schemas.openxmlformats.org/officeDocument/2006/relationships/hyperlink" Target="consultantplus://offline/ref=C1B7A3C3A62B37BD0E273DB44F950F81DE02226C1FF5786023B73B582F4291A99D60043EDA573A2938DF22BEz1N7G" TargetMode="External"/><Relationship Id="rId44" Type="http://schemas.openxmlformats.org/officeDocument/2006/relationships/hyperlink" Target="consultantplus://offline/ref=C1B7A3C3A62B37BD0E273DB44F950F81DE02226C1FF574662FB33B582F4291A99D60043EDA573A2938DF22BEz1N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A3C3A62B37BD0E2723B959F95088DC097C631FF576317BE13D0F701297FCDD20026291z1N2G" TargetMode="External"/><Relationship Id="rId14" Type="http://schemas.openxmlformats.org/officeDocument/2006/relationships/hyperlink" Target="consultantplus://offline/ref=C1B7A3C3A62B37BD0E273DB44F950F81DE02226C1FF574662FB33B582F4291A99D60043EDA573A2938DF22BEz1N3G" TargetMode="External"/><Relationship Id="rId22" Type="http://schemas.openxmlformats.org/officeDocument/2006/relationships/hyperlink" Target="consultantplus://offline/ref=C1B7A3C3A62B37BD0E273DB44F950F81DE02226C1FF5786023B73B582F4291A99D60043EDA573A2938DF22BEz1N4G" TargetMode="External"/><Relationship Id="rId27" Type="http://schemas.openxmlformats.org/officeDocument/2006/relationships/hyperlink" Target="consultantplus://offline/ref=C1B7A3C3A62B37BD0E273DB44F950F81DE02226C1FF574662FB33B582F4291A99D60043EDA573A2938DF22BEz1N5G" TargetMode="External"/><Relationship Id="rId30" Type="http://schemas.openxmlformats.org/officeDocument/2006/relationships/hyperlink" Target="consultantplus://offline/ref=C1B7A3C3A62B37BD0E273DB44F950F81DE02226C1FF5786023B73B582F4291A99D60043EDA573A2938DF22BEz1N4G" TargetMode="External"/><Relationship Id="rId35" Type="http://schemas.openxmlformats.org/officeDocument/2006/relationships/hyperlink" Target="consultantplus://offline/ref=C1B7A3C3A62B37BD0E273DB44F950F81DE02226C1FF5786023B73B582F4291A99D60043EDA573A2938DF21B4z1N0G" TargetMode="External"/><Relationship Id="rId43" Type="http://schemas.openxmlformats.org/officeDocument/2006/relationships/hyperlink" Target="consultantplus://offline/ref=C1B7A3C3A62B37BD0E273DB44F950F81DE02226C1FF574662FB33B582F4291A99D60043EDA573A2938DF22BFz1N2G" TargetMode="External"/><Relationship Id="rId48" Type="http://schemas.openxmlformats.org/officeDocument/2006/relationships/hyperlink" Target="consultantplus://offline/ref=C1B7A3C3A62B37BD0E273DB44F950F81DE02226C1FF574662FB33B582F4291A99D60043EDA573A2938DF21B4z1N5G" TargetMode="External"/><Relationship Id="rId8" Type="http://schemas.openxmlformats.org/officeDocument/2006/relationships/hyperlink" Target="consultantplus://offline/ref=FA12057011722BF5E73940739DF027473F39025ECA8E545C3F94E20C71EEAA31CC3210C38E1A8173f35F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45E6-9B47-4DBF-A7C4-6F8D5F91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10263</TotalTime>
  <Pages>6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101</cp:revision>
  <cp:lastPrinted>2017-02-14T06:24:00Z</cp:lastPrinted>
  <dcterms:created xsi:type="dcterms:W3CDTF">2014-12-03T11:27:00Z</dcterms:created>
  <dcterms:modified xsi:type="dcterms:W3CDTF">2017-02-14T07:51:00Z</dcterms:modified>
</cp:coreProperties>
</file>