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5" w:rsidRPr="00330CE5" w:rsidRDefault="00330CE5" w:rsidP="00330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E5">
        <w:rPr>
          <w:rFonts w:ascii="Times New Roman" w:hAnsi="Times New Roman" w:cs="Times New Roman"/>
          <w:b/>
          <w:sz w:val="28"/>
          <w:szCs w:val="28"/>
        </w:rPr>
        <w:t>Требования, предъявляемые к конкурсным работам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 xml:space="preserve">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(CD или DVD). Форматы </w:t>
      </w:r>
      <w:proofErr w:type="spellStart"/>
      <w:r w:rsidRPr="00330CE5">
        <w:rPr>
          <w:rFonts w:ascii="Times New Roman" w:hAnsi="Times New Roman" w:cs="Times New Roman"/>
          <w:sz w:val="28"/>
          <w:szCs w:val="28"/>
        </w:rPr>
        <w:t>файла:JPG</w:t>
      </w:r>
      <w:proofErr w:type="spellEnd"/>
      <w:r w:rsidRPr="00330CE5">
        <w:rPr>
          <w:rFonts w:ascii="Times New Roman" w:hAnsi="Times New Roman" w:cs="Times New Roman"/>
          <w:sz w:val="28"/>
          <w:szCs w:val="28"/>
        </w:rPr>
        <w:t>, разрешение 1920x1080р (формат 16x9), не более 10 МБ.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 xml:space="preserve">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(CD или DVD). Форматы файла: </w:t>
      </w:r>
      <w:proofErr w:type="spellStart"/>
      <w:r w:rsidRPr="00330CE5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330CE5">
        <w:rPr>
          <w:rFonts w:ascii="Times New Roman" w:hAnsi="Times New Roman" w:cs="Times New Roman"/>
          <w:sz w:val="28"/>
          <w:szCs w:val="28"/>
        </w:rPr>
        <w:t>, mpeg4; разрешение 1920x1080р, не более 500 МБ; длительность не более 120 сек., звук 16 бит, стерео.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Конкурсные работы в номинации «Лучший буклет антинаркотической направленности и пропаганды здорового образа жизни» представляются в бумажном виде, а также на оптических носителях (CD или DVD). Форматы файла: JPG/PDF, разрешение 1920x1080р (формат 16x9), не более 10 МБ.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К работам, представляемым на Конкурс, прилагается краткая аннотация.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CE5" w:rsidRPr="00330CE5" w:rsidRDefault="00330CE5" w:rsidP="00330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E5">
        <w:rPr>
          <w:rFonts w:ascii="Times New Roman" w:hAnsi="Times New Roman" w:cs="Times New Roman"/>
          <w:b/>
          <w:sz w:val="28"/>
          <w:szCs w:val="28"/>
        </w:rPr>
        <w:t>Оценка конкурсных работ и порядок награждения победителей и призеров Конкурса</w:t>
      </w:r>
    </w:p>
    <w:p w:rsidR="00330CE5" w:rsidRPr="00330CE5" w:rsidRDefault="00330CE5" w:rsidP="00330CE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1. Социальная значимость.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2. Информативность.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3. Глубина проработки темы.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4. Оригинальность подачи материала.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5. Практическая ценность.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CE5" w:rsidRPr="00330CE5" w:rsidRDefault="00330CE5" w:rsidP="00330C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E5">
        <w:rPr>
          <w:rFonts w:ascii="Times New Roman" w:hAnsi="Times New Roman" w:cs="Times New Roman"/>
          <w:b/>
          <w:sz w:val="28"/>
          <w:szCs w:val="28"/>
        </w:rPr>
        <w:t>Конкурсные работы оцениваются в каждой номинации.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По итогам Конкурса конкурсная комиссия определяет одного победителя и двух призеров в каждой номинации.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на ресурсах АПК «Официальный сайт МВД России» до 15 июня.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lastRenderedPageBreak/>
        <w:t>Порядок награждения победителей и призеров Конкурса ежегодно определяет конкурсная комиссия.</w:t>
      </w:r>
    </w:p>
    <w:p w:rsidR="00330CE5" w:rsidRPr="00330CE5" w:rsidRDefault="00330CE5" w:rsidP="00330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Призерам Конкурса в каждой номинации вручаются диплом «Призер конкурса «Спасем жизнь вместе» и ценный подарок.</w:t>
      </w:r>
    </w:p>
    <w:p w:rsidR="00330CE5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CE5">
        <w:rPr>
          <w:rFonts w:ascii="Times New Roman" w:hAnsi="Times New Roman" w:cs="Times New Roman"/>
          <w:sz w:val="28"/>
          <w:szCs w:val="28"/>
        </w:rP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A168C2" w:rsidRPr="00330CE5" w:rsidRDefault="00330CE5" w:rsidP="00330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CE5">
        <w:rPr>
          <w:rFonts w:ascii="Times New Roman" w:hAnsi="Times New Roman" w:cs="Times New Roman"/>
          <w:sz w:val="28"/>
          <w:szCs w:val="28"/>
        </w:rP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  <w:proofErr w:type="gramEnd"/>
    </w:p>
    <w:sectPr w:rsidR="00A168C2" w:rsidRPr="00330CE5" w:rsidSect="00C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1B1"/>
    <w:multiLevelType w:val="hybridMultilevel"/>
    <w:tmpl w:val="51E6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0CE5"/>
    <w:rsid w:val="00330CE5"/>
    <w:rsid w:val="004D21FD"/>
    <w:rsid w:val="00502154"/>
    <w:rsid w:val="005B76E1"/>
    <w:rsid w:val="009E7E1B"/>
    <w:rsid w:val="00A43F10"/>
    <w:rsid w:val="00C813C1"/>
    <w:rsid w:val="00D1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2020-01-30T05:09:00Z</dcterms:created>
  <dcterms:modified xsi:type="dcterms:W3CDTF">2020-01-30T05:09:00Z</dcterms:modified>
</cp:coreProperties>
</file>