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06E0F" w14:textId="77777777" w:rsidR="0086741C" w:rsidRDefault="0086741C" w:rsidP="0086741C">
      <w:pPr>
        <w:spacing w:after="0" w:line="240" w:lineRule="auto"/>
        <w:jc w:val="center"/>
        <w:rPr>
          <w:rFonts w:ascii="Times New Roman" w:hAnsi="Times New Roman" w:cs="Times New Roman"/>
          <w:b/>
          <w:bCs/>
          <w:sz w:val="28"/>
          <w:szCs w:val="28"/>
        </w:rPr>
      </w:pPr>
      <w:r w:rsidRPr="0086741C">
        <w:rPr>
          <w:rFonts w:ascii="Times New Roman" w:hAnsi="Times New Roman" w:cs="Times New Roman"/>
          <w:b/>
          <w:bCs/>
          <w:sz w:val="28"/>
          <w:szCs w:val="28"/>
        </w:rPr>
        <w:t xml:space="preserve">Федеральный закон </w:t>
      </w:r>
      <w:r>
        <w:rPr>
          <w:rFonts w:ascii="Times New Roman" w:hAnsi="Times New Roman" w:cs="Times New Roman"/>
          <w:b/>
          <w:bCs/>
          <w:sz w:val="28"/>
          <w:szCs w:val="28"/>
        </w:rPr>
        <w:t xml:space="preserve">от </w:t>
      </w:r>
      <w:r w:rsidRPr="0086741C">
        <w:rPr>
          <w:rFonts w:ascii="Times New Roman" w:hAnsi="Times New Roman" w:cs="Times New Roman"/>
          <w:b/>
          <w:bCs/>
          <w:sz w:val="28"/>
          <w:szCs w:val="28"/>
        </w:rPr>
        <w:t>23</w:t>
      </w:r>
      <w:r>
        <w:rPr>
          <w:rFonts w:ascii="Times New Roman" w:hAnsi="Times New Roman" w:cs="Times New Roman"/>
          <w:b/>
          <w:bCs/>
          <w:sz w:val="28"/>
          <w:szCs w:val="28"/>
        </w:rPr>
        <w:t xml:space="preserve"> </w:t>
      </w:r>
      <w:r w:rsidRPr="0086741C">
        <w:rPr>
          <w:rFonts w:ascii="Times New Roman" w:hAnsi="Times New Roman" w:cs="Times New Roman"/>
          <w:b/>
          <w:bCs/>
          <w:sz w:val="28"/>
          <w:szCs w:val="28"/>
        </w:rPr>
        <w:t>ноября</w:t>
      </w:r>
      <w:r>
        <w:rPr>
          <w:rFonts w:ascii="Times New Roman" w:hAnsi="Times New Roman" w:cs="Times New Roman"/>
          <w:b/>
          <w:bCs/>
          <w:sz w:val="28"/>
          <w:szCs w:val="28"/>
        </w:rPr>
        <w:t xml:space="preserve"> </w:t>
      </w:r>
      <w:r w:rsidRPr="0086741C">
        <w:rPr>
          <w:rFonts w:ascii="Times New Roman" w:hAnsi="Times New Roman" w:cs="Times New Roman"/>
          <w:b/>
          <w:bCs/>
          <w:sz w:val="28"/>
          <w:szCs w:val="28"/>
        </w:rPr>
        <w:t>2009</w:t>
      </w:r>
      <w:r>
        <w:rPr>
          <w:rFonts w:ascii="Times New Roman" w:hAnsi="Times New Roman" w:cs="Times New Roman"/>
          <w:b/>
          <w:bCs/>
          <w:sz w:val="28"/>
          <w:szCs w:val="28"/>
        </w:rPr>
        <w:t xml:space="preserve"> </w:t>
      </w:r>
      <w:r w:rsidRPr="0086741C">
        <w:rPr>
          <w:rFonts w:ascii="Times New Roman" w:hAnsi="Times New Roman" w:cs="Times New Roman"/>
          <w:b/>
          <w:bCs/>
          <w:sz w:val="28"/>
          <w:szCs w:val="28"/>
        </w:rPr>
        <w:t xml:space="preserve">года </w:t>
      </w:r>
      <w:r>
        <w:rPr>
          <w:rFonts w:ascii="Times New Roman" w:hAnsi="Times New Roman" w:cs="Times New Roman"/>
          <w:b/>
          <w:bCs/>
          <w:sz w:val="28"/>
          <w:szCs w:val="28"/>
        </w:rPr>
        <w:t xml:space="preserve">№ </w:t>
      </w:r>
      <w:r w:rsidRPr="0086741C">
        <w:rPr>
          <w:rFonts w:ascii="Times New Roman" w:hAnsi="Times New Roman" w:cs="Times New Roman"/>
          <w:b/>
          <w:bCs/>
          <w:sz w:val="28"/>
          <w:szCs w:val="28"/>
        </w:rPr>
        <w:t>261-ФЗ</w:t>
      </w:r>
      <w:r>
        <w:rPr>
          <w:rFonts w:ascii="Times New Roman" w:hAnsi="Times New Roman" w:cs="Times New Roman"/>
          <w:b/>
          <w:bCs/>
          <w:sz w:val="28"/>
          <w:szCs w:val="28"/>
        </w:rPr>
        <w:t xml:space="preserve"> </w:t>
      </w:r>
    </w:p>
    <w:p w14:paraId="1EE273DD" w14:textId="56F597EB" w:rsidR="0086741C" w:rsidRDefault="0086741C" w:rsidP="008674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86741C">
        <w:rPr>
          <w:rFonts w:ascii="Times New Roman" w:hAnsi="Times New Roman" w:cs="Times New Roman"/>
          <w:b/>
          <w:bCs/>
          <w:sz w:val="28"/>
          <w:szCs w:val="28"/>
        </w:rPr>
        <w:t>ОБ ЭНЕРГОСБЕРЕЖЕНИИ И О ПОВЫШЕНИИ ЭНЕРГЕТИЧЕСКОЙ</w:t>
      </w:r>
      <w:r>
        <w:rPr>
          <w:rFonts w:ascii="Times New Roman" w:hAnsi="Times New Roman" w:cs="Times New Roman"/>
          <w:b/>
          <w:bCs/>
          <w:sz w:val="28"/>
          <w:szCs w:val="28"/>
        </w:rPr>
        <w:t xml:space="preserve"> </w:t>
      </w:r>
      <w:r w:rsidRPr="0086741C">
        <w:rPr>
          <w:rFonts w:ascii="Times New Roman" w:hAnsi="Times New Roman" w:cs="Times New Roman"/>
          <w:b/>
          <w:bCs/>
          <w:sz w:val="28"/>
          <w:szCs w:val="28"/>
        </w:rPr>
        <w:t>ЭФФЕКТИВНОСТИ И О ВНЕСЕНИИ ИЗМЕНЕНИЙ В ОТДЕЛЬНЫЕ</w:t>
      </w:r>
      <w:r>
        <w:rPr>
          <w:rFonts w:ascii="Times New Roman" w:hAnsi="Times New Roman" w:cs="Times New Roman"/>
          <w:b/>
          <w:bCs/>
          <w:sz w:val="28"/>
          <w:szCs w:val="28"/>
        </w:rPr>
        <w:t xml:space="preserve"> </w:t>
      </w:r>
      <w:bookmarkStart w:id="0" w:name="_GoBack"/>
      <w:bookmarkEnd w:id="0"/>
      <w:r w:rsidRPr="0086741C">
        <w:rPr>
          <w:rFonts w:ascii="Times New Roman" w:hAnsi="Times New Roman" w:cs="Times New Roman"/>
          <w:b/>
          <w:bCs/>
          <w:sz w:val="28"/>
          <w:szCs w:val="28"/>
        </w:rPr>
        <w:t>ЗАКОНОДАТЕЛЬНЫЕ АКТЫ РОССИЙСКОЙ ФЕДЕРАЦИИ</w:t>
      </w:r>
      <w:r>
        <w:rPr>
          <w:rFonts w:ascii="Times New Roman" w:hAnsi="Times New Roman" w:cs="Times New Roman"/>
          <w:b/>
          <w:bCs/>
          <w:sz w:val="28"/>
          <w:szCs w:val="28"/>
        </w:rPr>
        <w:t>»</w:t>
      </w:r>
    </w:p>
    <w:p w14:paraId="08900894" w14:textId="77777777" w:rsidR="0086741C" w:rsidRDefault="0086741C" w:rsidP="001017EA">
      <w:pPr>
        <w:spacing w:after="0" w:line="240" w:lineRule="auto"/>
        <w:ind w:firstLine="709"/>
        <w:jc w:val="both"/>
        <w:rPr>
          <w:rFonts w:ascii="Times New Roman" w:hAnsi="Times New Roman" w:cs="Times New Roman"/>
          <w:b/>
          <w:bCs/>
          <w:sz w:val="28"/>
          <w:szCs w:val="28"/>
        </w:rPr>
      </w:pPr>
    </w:p>
    <w:p w14:paraId="47AF5CBC" w14:textId="7083BA53" w:rsidR="001017EA" w:rsidRPr="001017EA" w:rsidRDefault="001017EA" w:rsidP="001017EA">
      <w:pPr>
        <w:spacing w:after="0" w:line="240" w:lineRule="auto"/>
        <w:ind w:firstLine="709"/>
        <w:jc w:val="both"/>
        <w:rPr>
          <w:rFonts w:ascii="Times New Roman" w:hAnsi="Times New Roman" w:cs="Times New Roman"/>
          <w:b/>
          <w:bCs/>
          <w:sz w:val="28"/>
          <w:szCs w:val="28"/>
        </w:rPr>
      </w:pPr>
      <w:r w:rsidRPr="001017EA">
        <w:rPr>
          <w:rFonts w:ascii="Times New Roman" w:hAnsi="Times New Roman" w:cs="Times New Roman"/>
          <w:b/>
          <w:bCs/>
          <w:sz w:val="28"/>
          <w:szCs w:val="28"/>
        </w:rPr>
        <w:t>Статья 11. Обеспечение энергетической эффективности зданий, строений, сооружений</w:t>
      </w:r>
    </w:p>
    <w:p w14:paraId="2D856733"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71D4CD44"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2. Требования энергетической эффективности зданий, строений, сооружений должны включать в себя:</w:t>
      </w:r>
    </w:p>
    <w:p w14:paraId="0BD39D5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 показатели, характеризующие удельную величину расхода энергетических ресурсов в здании, строении, сооружении;</w:t>
      </w:r>
    </w:p>
    <w:p w14:paraId="504710C1"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515A9E45"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1C7694F6"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0C3D575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7886FA8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5. Требования энергетической эффективности не распространяются на следующие здания, строения, сооружения:</w:t>
      </w:r>
    </w:p>
    <w:p w14:paraId="6D453E4A"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 культовые здания, строения, сооружения;</w:t>
      </w:r>
    </w:p>
    <w:p w14:paraId="1473A0D6"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14:paraId="32EDE046"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временные постройки, срок службы которых составляет менее чем два года;</w:t>
      </w:r>
    </w:p>
    <w:p w14:paraId="6AC1AF8C"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lastRenderedPageBreak/>
        <w:t>4) объекты индивидуального жилищного строительства, садовые дома;</w:t>
      </w:r>
    </w:p>
    <w:p w14:paraId="6361C84F"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5) строения, сооружения вспомогательного использования;</w:t>
      </w:r>
    </w:p>
    <w:p w14:paraId="394E7310"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6) отдельно стоящие здания, строения, сооружения, общая площадь которых составляет менее чем пятьдесят квадратных метров;</w:t>
      </w:r>
    </w:p>
    <w:p w14:paraId="11A10A07"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7) иные определенные Правительством Российской Федерации здания, строения, сооружения.</w:t>
      </w:r>
    </w:p>
    <w:p w14:paraId="6A0A6085"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2B25AE14"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5F93EDFC"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491DC9A4"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16CD8467"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655D2581" w14:textId="77777777" w:rsidR="001017EA" w:rsidRPr="001017EA" w:rsidRDefault="001017EA" w:rsidP="001017EA">
      <w:pPr>
        <w:spacing w:after="0" w:line="240" w:lineRule="auto"/>
        <w:ind w:firstLine="709"/>
        <w:jc w:val="both"/>
        <w:rPr>
          <w:rFonts w:ascii="Times New Roman" w:hAnsi="Times New Roman" w:cs="Times New Roman"/>
          <w:sz w:val="28"/>
          <w:szCs w:val="28"/>
        </w:rPr>
      </w:pPr>
    </w:p>
    <w:p w14:paraId="4174A7A5" w14:textId="77777777" w:rsidR="001017EA" w:rsidRPr="001017EA" w:rsidRDefault="001017EA" w:rsidP="001017EA">
      <w:pPr>
        <w:spacing w:after="0" w:line="240" w:lineRule="auto"/>
        <w:ind w:firstLine="709"/>
        <w:jc w:val="both"/>
        <w:rPr>
          <w:rFonts w:ascii="Times New Roman" w:hAnsi="Times New Roman" w:cs="Times New Roman"/>
          <w:b/>
          <w:bCs/>
          <w:sz w:val="28"/>
          <w:szCs w:val="28"/>
        </w:rPr>
      </w:pPr>
      <w:r w:rsidRPr="001017EA">
        <w:rPr>
          <w:rFonts w:ascii="Times New Roman" w:hAnsi="Times New Roman" w:cs="Times New Roman"/>
          <w:b/>
          <w:bCs/>
          <w:sz w:val="28"/>
          <w:szCs w:val="28"/>
        </w:rPr>
        <w:lastRenderedPageBreak/>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292E2F9C"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6BE549C3"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564BB2BA"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78476D04"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w:t>
      </w:r>
      <w:r w:rsidRPr="001017EA">
        <w:rPr>
          <w:rFonts w:ascii="Times New Roman" w:hAnsi="Times New Roman" w:cs="Times New Roman"/>
          <w:sz w:val="28"/>
          <w:szCs w:val="28"/>
        </w:rPr>
        <w:lastRenderedPageBreak/>
        <w:t>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14:paraId="672E3B3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73A1DA08"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 необязательность таких мероприятий для проведения их лицами, которым данный перечень мероприятий адресован;</w:t>
      </w:r>
    </w:p>
    <w:p w14:paraId="23366230"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14:paraId="786199E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53597A1F"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14:paraId="2AAEDD64"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w:t>
      </w:r>
      <w:r w:rsidRPr="001017EA">
        <w:rPr>
          <w:rFonts w:ascii="Times New Roman" w:hAnsi="Times New Roman" w:cs="Times New Roman"/>
          <w:sz w:val="28"/>
          <w:szCs w:val="28"/>
        </w:rPr>
        <w:lastRenderedPageBreak/>
        <w:t>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11700EE9"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12F8C25C"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2E787371"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149A8CFD"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3D43BCD3" w14:textId="77777777" w:rsidR="001017EA" w:rsidRPr="001017EA" w:rsidRDefault="001017EA" w:rsidP="001017EA">
      <w:pPr>
        <w:spacing w:after="0" w:line="240" w:lineRule="auto"/>
        <w:ind w:firstLine="709"/>
        <w:jc w:val="both"/>
        <w:rPr>
          <w:rFonts w:ascii="Times New Roman" w:hAnsi="Times New Roman" w:cs="Times New Roman"/>
          <w:sz w:val="28"/>
          <w:szCs w:val="28"/>
        </w:rPr>
      </w:pPr>
    </w:p>
    <w:p w14:paraId="718E0469" w14:textId="014D5702" w:rsidR="001017EA" w:rsidRPr="001017EA" w:rsidRDefault="001017EA" w:rsidP="001017EA">
      <w:pPr>
        <w:spacing w:after="0" w:line="240" w:lineRule="auto"/>
        <w:ind w:firstLine="709"/>
        <w:jc w:val="both"/>
        <w:rPr>
          <w:rFonts w:ascii="Times New Roman" w:hAnsi="Times New Roman" w:cs="Times New Roman"/>
          <w:b/>
          <w:bCs/>
          <w:sz w:val="28"/>
          <w:szCs w:val="28"/>
        </w:rPr>
      </w:pPr>
      <w:r w:rsidRPr="001017EA">
        <w:rPr>
          <w:rFonts w:ascii="Times New Roman" w:hAnsi="Times New Roman" w:cs="Times New Roman"/>
          <w:b/>
          <w:bCs/>
          <w:sz w:val="28"/>
          <w:szCs w:val="28"/>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704C324B"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w:t>
      </w:r>
      <w:r w:rsidRPr="001017EA">
        <w:rPr>
          <w:rFonts w:ascii="Times New Roman" w:hAnsi="Times New Roman" w:cs="Times New Roman"/>
          <w:sz w:val="28"/>
          <w:szCs w:val="28"/>
        </w:rPr>
        <w:lastRenderedPageBreak/>
        <w:t>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14:paraId="43E8D8DB"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w:t>
      </w:r>
      <w:r w:rsidRPr="001017EA">
        <w:rPr>
          <w:rFonts w:ascii="Times New Roman" w:hAnsi="Times New Roman" w:cs="Times New Roman"/>
          <w:sz w:val="28"/>
          <w:szCs w:val="28"/>
        </w:rPr>
        <w:lastRenderedPageBreak/>
        <w:t>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56D4245F"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2134068A"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63EBAF3A"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2C450838"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w:t>
      </w:r>
      <w:r w:rsidRPr="001017EA">
        <w:rPr>
          <w:rFonts w:ascii="Times New Roman" w:hAnsi="Times New Roman" w:cs="Times New Roman"/>
          <w:sz w:val="28"/>
          <w:szCs w:val="28"/>
        </w:rPr>
        <w:lastRenderedPageBreak/>
        <w:t>индивидуальными и общими (для коммунальной квартиры) приборами учета используемых воды, электрической энергии.</w:t>
      </w:r>
    </w:p>
    <w:p w14:paraId="490F56C6"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14:paraId="22C66F89"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5.2. Обязанность, предусмотренная частью 5.1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0406D46D"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213D4152"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7DCD4655"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50DBE730"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w:t>
      </w:r>
      <w:r w:rsidRPr="001017EA">
        <w:rPr>
          <w:rFonts w:ascii="Times New Roman" w:hAnsi="Times New Roman" w:cs="Times New Roman"/>
          <w:sz w:val="28"/>
          <w:szCs w:val="28"/>
        </w:rPr>
        <w:lastRenderedPageBreak/>
        <w:t>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частях 3 - 7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частях 3 - 7 настоящей статьи, приборами учета.</w:t>
      </w:r>
    </w:p>
    <w:p w14:paraId="1AFB2A8B"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w:t>
      </w:r>
      <w:r w:rsidRPr="001017EA">
        <w:rPr>
          <w:rFonts w:ascii="Times New Roman" w:hAnsi="Times New Roman" w:cs="Times New Roman"/>
          <w:sz w:val="28"/>
          <w:szCs w:val="28"/>
        </w:rPr>
        <w:lastRenderedPageBreak/>
        <w:t>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66F020FA"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частях 5.1 и 6.1 настоящей статьи, предложения об оснащении таких объектов приборами учета природного газа. В отношении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702E2147"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w:t>
      </w:r>
      <w:r w:rsidRPr="001017EA">
        <w:rPr>
          <w:rFonts w:ascii="Times New Roman" w:hAnsi="Times New Roman" w:cs="Times New Roman"/>
          <w:sz w:val="28"/>
          <w:szCs w:val="28"/>
        </w:rPr>
        <w:lastRenderedPageBreak/>
        <w:t>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34BF8FD6" w14:textId="77777777" w:rsidR="001017EA"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частями 3 и 4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и 8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частями 5 - 6.1 и 8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w:t>
      </w:r>
      <w:r w:rsidRPr="001017EA">
        <w:rPr>
          <w:rFonts w:ascii="Times New Roman" w:hAnsi="Times New Roman" w:cs="Times New Roman"/>
          <w:sz w:val="28"/>
          <w:szCs w:val="28"/>
        </w:rPr>
        <w:lastRenderedPageBreak/>
        <w:t>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частями 3 - 7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6768343D" w14:textId="2E703EDF" w:rsidR="003868DE" w:rsidRPr="001017EA" w:rsidRDefault="001017EA" w:rsidP="001017EA">
      <w:pPr>
        <w:spacing w:after="0" w:line="240" w:lineRule="auto"/>
        <w:ind w:firstLine="709"/>
        <w:jc w:val="both"/>
        <w:rPr>
          <w:rFonts w:ascii="Times New Roman" w:hAnsi="Times New Roman" w:cs="Times New Roman"/>
          <w:sz w:val="28"/>
          <w:szCs w:val="28"/>
        </w:rPr>
      </w:pPr>
      <w:r w:rsidRPr="001017EA">
        <w:rPr>
          <w:rFonts w:ascii="Times New Roman" w:hAnsi="Times New Roman" w:cs="Times New Roman"/>
          <w:sz w:val="28"/>
          <w:szCs w:val="28"/>
        </w:rPr>
        <w:t>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электроэнергетике".</w:t>
      </w:r>
    </w:p>
    <w:sectPr w:rsidR="003868DE" w:rsidRPr="001017EA" w:rsidSect="001017EA">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6D"/>
    <w:rsid w:val="001017EA"/>
    <w:rsid w:val="003868DE"/>
    <w:rsid w:val="004C5670"/>
    <w:rsid w:val="0086741C"/>
    <w:rsid w:val="00A8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4C51"/>
  <w15:chartTrackingRefBased/>
  <w15:docId w15:val="{BA19775B-13F9-4875-88FC-090085CA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6030</Words>
  <Characters>34375</Characters>
  <Application>Microsoft Office Word</Application>
  <DocSecurity>0</DocSecurity>
  <Lines>286</Lines>
  <Paragraphs>80</Paragraphs>
  <ScaleCrop>false</ScaleCrop>
  <Company/>
  <LinksUpToDate>false</LinksUpToDate>
  <CharactersWithSpaces>40325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Краснова</dc:creator>
  <cp:keywords/>
  <dc:description/>
  <cp:lastModifiedBy>Светлана В. Краснова</cp:lastModifiedBy>
  <cp:revision>4</cp:revision>
  <dcterms:created xsi:type="dcterms:W3CDTF">2021-12-24T06:32:00Z</dcterms:created>
  <dcterms:modified xsi:type="dcterms:W3CDTF">2021-12-24T07:13:00Z</dcterms:modified>
</cp:coreProperties>
</file>