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9069D" w14:textId="77777777" w:rsidR="008E6305" w:rsidRPr="000F58D7" w:rsidRDefault="008E6305" w:rsidP="000F58D7">
      <w:pPr>
        <w:spacing w:after="0" w:line="240" w:lineRule="auto"/>
        <w:jc w:val="center"/>
        <w:rPr>
          <w:rFonts w:ascii="Times New Roman" w:hAnsi="Times New Roman" w:cs="Times New Roman"/>
          <w:b/>
          <w:bCs/>
          <w:sz w:val="28"/>
          <w:szCs w:val="28"/>
        </w:rPr>
      </w:pPr>
      <w:bookmarkStart w:id="0" w:name="P41"/>
      <w:bookmarkEnd w:id="0"/>
      <w:r w:rsidRPr="000F58D7">
        <w:rPr>
          <w:rFonts w:ascii="Times New Roman" w:hAnsi="Times New Roman" w:cs="Times New Roman"/>
          <w:b/>
          <w:bCs/>
          <w:sz w:val="28"/>
          <w:szCs w:val="28"/>
        </w:rPr>
        <w:t>ПРАВИЛА</w:t>
      </w:r>
    </w:p>
    <w:p w14:paraId="796F795E" w14:textId="77777777" w:rsidR="008E6305" w:rsidRPr="000F58D7" w:rsidRDefault="008E6305" w:rsidP="000F58D7">
      <w:pPr>
        <w:spacing w:after="0" w:line="240" w:lineRule="auto"/>
        <w:jc w:val="center"/>
        <w:rPr>
          <w:rFonts w:ascii="Times New Roman" w:hAnsi="Times New Roman" w:cs="Times New Roman"/>
          <w:b/>
          <w:bCs/>
          <w:sz w:val="28"/>
          <w:szCs w:val="28"/>
        </w:rPr>
      </w:pPr>
      <w:r w:rsidRPr="000F58D7">
        <w:rPr>
          <w:rFonts w:ascii="Times New Roman" w:hAnsi="Times New Roman" w:cs="Times New Roman"/>
          <w:b/>
          <w:bCs/>
          <w:sz w:val="28"/>
          <w:szCs w:val="28"/>
        </w:rPr>
        <w:t>УСТАНОВЛЕНИЯ И ОПРЕДЕЛЕНИЯ НОРМАТИВОВ ПОТРЕБЛЕНИЯ</w:t>
      </w:r>
    </w:p>
    <w:p w14:paraId="6D0EFBA6" w14:textId="0368D19D" w:rsidR="008E6305" w:rsidRPr="000F58D7" w:rsidRDefault="008E6305" w:rsidP="000F58D7">
      <w:pPr>
        <w:spacing w:after="0" w:line="240" w:lineRule="auto"/>
        <w:jc w:val="center"/>
        <w:rPr>
          <w:rFonts w:ascii="Times New Roman" w:hAnsi="Times New Roman" w:cs="Times New Roman"/>
          <w:b/>
          <w:bCs/>
          <w:sz w:val="28"/>
          <w:szCs w:val="28"/>
        </w:rPr>
      </w:pPr>
      <w:r w:rsidRPr="000F58D7">
        <w:rPr>
          <w:rFonts w:ascii="Times New Roman" w:hAnsi="Times New Roman" w:cs="Times New Roman"/>
          <w:b/>
          <w:bCs/>
          <w:sz w:val="28"/>
          <w:szCs w:val="28"/>
        </w:rPr>
        <w:t>КОММУНАЛЬНЫХ УСЛУГ И НОРМАТИВОВ ПОТРЕБЛЕНИЯ КОММУНАЛЬНЫХ РЕСУРСОВ В ЦЕЛЯХ СОДЕРЖАНИЯ ОБЩЕГО ИМУЩЕСТВА В МНОГОКВАРТИРНОМ ДОМЕ</w:t>
      </w:r>
      <w:r w:rsidR="000F58D7" w:rsidRPr="000F58D7">
        <w:rPr>
          <w:rFonts w:ascii="Times New Roman" w:hAnsi="Times New Roman" w:cs="Times New Roman"/>
          <w:b/>
          <w:bCs/>
          <w:sz w:val="28"/>
          <w:szCs w:val="28"/>
        </w:rPr>
        <w:t>, утвержденные постановлением Правительства Российской Федерации от 23.05.2006 № 306</w:t>
      </w:r>
    </w:p>
    <w:p w14:paraId="458ECD2D" w14:textId="1DD09B65" w:rsidR="008E6305" w:rsidRPr="000F58D7" w:rsidRDefault="008E6305" w:rsidP="000F58D7">
      <w:pPr>
        <w:spacing w:after="0" w:line="240" w:lineRule="auto"/>
        <w:ind w:firstLine="709"/>
        <w:jc w:val="both"/>
        <w:rPr>
          <w:rFonts w:ascii="Times New Roman" w:hAnsi="Times New Roman" w:cs="Times New Roman"/>
          <w:sz w:val="28"/>
          <w:szCs w:val="28"/>
        </w:rPr>
      </w:pPr>
    </w:p>
    <w:p w14:paraId="4A896CD8" w14:textId="77777777" w:rsidR="000F58D7" w:rsidRPr="000F58D7" w:rsidRDefault="000F58D7" w:rsidP="000F58D7">
      <w:pPr>
        <w:autoSpaceDE w:val="0"/>
        <w:autoSpaceDN w:val="0"/>
        <w:adjustRightInd w:val="0"/>
        <w:spacing w:after="0" w:line="240" w:lineRule="auto"/>
        <w:jc w:val="center"/>
        <w:outlineLvl w:val="0"/>
        <w:rPr>
          <w:rFonts w:ascii="Times New Roman" w:hAnsi="Times New Roman" w:cs="Times New Roman"/>
          <w:sz w:val="28"/>
          <w:szCs w:val="28"/>
        </w:rPr>
      </w:pPr>
      <w:r w:rsidRPr="000F58D7">
        <w:rPr>
          <w:rFonts w:ascii="Times New Roman" w:hAnsi="Times New Roman" w:cs="Times New Roman"/>
          <w:sz w:val="28"/>
          <w:szCs w:val="28"/>
        </w:rPr>
        <w:t>I. Общие положения</w:t>
      </w:r>
    </w:p>
    <w:p w14:paraId="15216B2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3E191C2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потребляемых при использовании и содержании общего имущества в многоквартирном доме, и требования к их формированию.</w:t>
      </w:r>
    </w:p>
    <w:p w14:paraId="6459BB3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4"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5"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6171006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2. В настоящих Правилах используются следующие основные понятия:</w:t>
      </w:r>
    </w:p>
    <w:p w14:paraId="4729692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средняя температура наружного воздуха за месяц отопительного периода, расчетная температура наружного воздуха в целях проектирования систем отопления, продолжительность отопительного периода);</w:t>
      </w:r>
    </w:p>
    <w:p w14:paraId="1AB4C38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23BF011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"коммунальные ресурсы, потребляемые при использовании и содержании общего имущества в многоквартирном доме" - холодная вода, горячая вода, электрическая энергия, потребляемые при использовании и содержании общего имущества в многоквартирном доме, отведение сточных вод в целях содержания общего имущества в многоквартирном доме;</w:t>
      </w:r>
    </w:p>
    <w:p w14:paraId="719AB04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введен </w:t>
      </w:r>
      <w:hyperlink r:id="rId7"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13.09.2022 N 1598)</w:t>
      </w:r>
    </w:p>
    <w:p w14:paraId="56690EC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1768955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8"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2235715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9"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774AB8F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14:paraId="08A63D0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 xml:space="preserve">"норматив потребления коммунального ресурса, потребляемого при использовании и содержании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расходов потребителей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а также для расчета размера платы за коммунальные услуги в части платы за коммунальные ресурсы, потребляемые при использовании и содержании общего имущества в многоквартирном доме, в случаях, установленных </w:t>
      </w:r>
      <w:hyperlink r:id="rId10"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w:t>
      </w:r>
    </w:p>
    <w:p w14:paraId="6C7F63F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1"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6E2A1C2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14:paraId="6087952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"норматив расхода тепловой энергии на подогрев воды" - количественный показатель объема тепловой энергии, используемой на подогрев холодной воды в целях предоставления коммунальной услуги по горячему водоснабжению в соответствии с требованиями к качеству указанной коммунальной услуги, установленными </w:t>
      </w:r>
      <w:hyperlink r:id="rId12"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который применяется при расчете размера платы за коммунальную услугу по горячему водоснабжению и размера расходов потребителей в составе платы за содержание жилого помещения в многоквартирном доме на оплату горячей воды, потребляемой при использовании и содержании общего имущества в многоквартирном доме, а также используется при определении однокомпонентного тарифа на горячую воду в соответствии с </w:t>
      </w:r>
      <w:hyperlink r:id="rId13" w:history="1">
        <w:r w:rsidRPr="000F58D7">
          <w:rPr>
            <w:rFonts w:ascii="Times New Roman" w:hAnsi="Times New Roman" w:cs="Times New Roman"/>
            <w:sz w:val="28"/>
            <w:szCs w:val="28"/>
          </w:rPr>
          <w:t>Основами</w:t>
        </w:r>
      </w:hyperlink>
      <w:r w:rsidRPr="000F58D7">
        <w:rPr>
          <w:rFonts w:ascii="Times New Roman" w:hAnsi="Times New Roman" w:cs="Times New Roman"/>
          <w:sz w:val="28"/>
          <w:szCs w:val="28"/>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4C71086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введен </w:t>
      </w:r>
      <w:hyperlink r:id="rId14"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13.09.2022 N 1598)</w:t>
      </w:r>
    </w:p>
    <w:p w14:paraId="275C231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14:paraId="14BB3B1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6DD6C65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w:t>
      </w:r>
      <w:r w:rsidRPr="000F58D7">
        <w:rPr>
          <w:rFonts w:ascii="Times New Roman" w:hAnsi="Times New Roman" w:cs="Times New Roman"/>
          <w:sz w:val="28"/>
          <w:szCs w:val="28"/>
        </w:rPr>
        <w:lastRenderedPageBreak/>
        <w:t>потребляемых при использовании и содержании общего имущества в многоквартирном доме, условиям и методам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коммунального ресурса, потребляемого при использовании и содержании общего имущества в многоквартирном доме, осуществляется органами государственного жилищного надзора субъектов Российской Федерации.</w:t>
      </w:r>
    </w:p>
    <w:p w14:paraId="63848B9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15"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29.09.2017 </w:t>
      </w:r>
      <w:hyperlink r:id="rId16" w:history="1">
        <w:r w:rsidRPr="000F58D7">
          <w:rPr>
            <w:rFonts w:ascii="Times New Roman" w:hAnsi="Times New Roman" w:cs="Times New Roman"/>
            <w:sz w:val="28"/>
            <w:szCs w:val="28"/>
          </w:rPr>
          <w:t>N 1186</w:t>
        </w:r>
      </w:hyperlink>
      <w:r w:rsidRPr="000F58D7">
        <w:rPr>
          <w:rFonts w:ascii="Times New Roman" w:hAnsi="Times New Roman" w:cs="Times New Roman"/>
          <w:sz w:val="28"/>
          <w:szCs w:val="28"/>
        </w:rPr>
        <w:t xml:space="preserve">, от 13.09.2022 </w:t>
      </w:r>
      <w:hyperlink r:id="rId17"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6EEB12E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14:paraId="4B4181A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14:paraId="2B18048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18"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14.02.2015 </w:t>
      </w:r>
      <w:hyperlink r:id="rId19" w:history="1">
        <w:r w:rsidRPr="000F58D7">
          <w:rPr>
            <w:rFonts w:ascii="Times New Roman" w:hAnsi="Times New Roman" w:cs="Times New Roman"/>
            <w:sz w:val="28"/>
            <w:szCs w:val="28"/>
          </w:rPr>
          <w:t>N 129</w:t>
        </w:r>
      </w:hyperlink>
      <w:r w:rsidRPr="000F58D7">
        <w:rPr>
          <w:rFonts w:ascii="Times New Roman" w:hAnsi="Times New Roman" w:cs="Times New Roman"/>
          <w:sz w:val="28"/>
          <w:szCs w:val="28"/>
        </w:rPr>
        <w:t>)</w:t>
      </w:r>
    </w:p>
    <w:p w14:paraId="5372FB4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в отношении электроснабжения - количество комнат в квартире, площадь жилого дома, износ внутридомовых инженерных систем;</w:t>
      </w:r>
    </w:p>
    <w:p w14:paraId="7D1F724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20"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3A707F5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14:paraId="08D2DDA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в отношении газоснабжения (при расходе газа для приготовления пищи и (или) подогрева воды) - износ внутридомовых инженерных систем;</w:t>
      </w:r>
    </w:p>
    <w:p w14:paraId="1C8DA1A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14:paraId="007FBC5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е) утратил силу с 1 января 2017 года. - </w:t>
      </w:r>
      <w:hyperlink r:id="rId21"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26.12.2016 N 1498.</w:t>
      </w:r>
    </w:p>
    <w:p w14:paraId="3F6A322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4(1). При определении нормативов потребления коммунальных ресурсов, потребляемых при использовании и содержании общего имущества в многоквартирном доме, учитываются следующие конструктивные и технические параметры многоквартирного дома:</w:t>
      </w:r>
    </w:p>
    <w:p w14:paraId="68139B8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22"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53424B4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14:paraId="314FD13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в отношении электроэнергии - количество и типы потребляющих электроэнергию оборудования и устройств, износ внутридомовых инженерных систем.</w:t>
      </w:r>
    </w:p>
    <w:p w14:paraId="5E19272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4(1) введен </w:t>
      </w:r>
      <w:hyperlink r:id="rId23"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26.12.2016 N 1498)</w:t>
      </w:r>
    </w:p>
    <w:p w14:paraId="0600FC8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5.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в расчете на месяц потребления соответствующего коммунального ресурса.</w:t>
      </w:r>
    </w:p>
    <w:p w14:paraId="6EE3D72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24"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25"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35C2ABE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14:paraId="084A36C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7. При выборе единицы измерения нормативов потребления коммунальных услуг используются следующие показатели:</w:t>
      </w:r>
    </w:p>
    <w:p w14:paraId="22254DE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в отношении холодного водоснабжения:</w:t>
      </w:r>
    </w:p>
    <w:p w14:paraId="0C2AABA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жилых помещениях - куб. метр на 1 человека;</w:t>
      </w:r>
    </w:p>
    <w:p w14:paraId="5C07EE7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утратил силу с 1 января 2017 года. - </w:t>
      </w:r>
      <w:hyperlink r:id="rId26"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26.12.2016 N 1498;</w:t>
      </w:r>
    </w:p>
    <w:p w14:paraId="37556D4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полива земельного участка - куб. метр на 1 кв. метр земельного участка;</w:t>
      </w:r>
    </w:p>
    <w:p w14:paraId="634D3EC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водоснабжения и приготовления пищи для сельскохозяйственных животных - куб. метр на 1 голову такого животного;</w:t>
      </w:r>
    </w:p>
    <w:p w14:paraId="256DAB1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в отношении горячего водоснабжения (горячей воды):</w:t>
      </w:r>
    </w:p>
    <w:p w14:paraId="7B4A3D1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жилых помещениях - куб. метр холодной воды на 1 человека и Гкал на подогрев 1 куб. метра холодной воды или куб. метр горячей воды на 1 человека;</w:t>
      </w:r>
    </w:p>
    <w:p w14:paraId="6A15A49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утратил силу с 1 января 2017 года. - </w:t>
      </w:r>
      <w:hyperlink r:id="rId27"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26.12.2016 N 1498;</w:t>
      </w:r>
    </w:p>
    <w:p w14:paraId="5B5838F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w:t>
      </w:r>
      <w:proofErr w:type="spellStart"/>
      <w:r w:rsidRPr="000F58D7">
        <w:rPr>
          <w:rFonts w:ascii="Times New Roman" w:hAnsi="Times New Roman" w:cs="Times New Roman"/>
          <w:sz w:val="28"/>
          <w:szCs w:val="28"/>
        </w:rPr>
        <w:t>пп</w:t>
      </w:r>
      <w:proofErr w:type="spellEnd"/>
      <w:r w:rsidRPr="000F58D7">
        <w:rPr>
          <w:rFonts w:ascii="Times New Roman" w:hAnsi="Times New Roman" w:cs="Times New Roman"/>
          <w:sz w:val="28"/>
          <w:szCs w:val="28"/>
        </w:rPr>
        <w:t xml:space="preserve">. "б" в ред. </w:t>
      </w:r>
      <w:hyperlink r:id="rId28"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14.02.2015 N 129)</w:t>
      </w:r>
    </w:p>
    <w:p w14:paraId="628DCB6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в отношении отведения сточных вод:</w:t>
      </w:r>
    </w:p>
    <w:p w14:paraId="74C0CAF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29"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2337477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жилых помещениях - куб. метр на 1 человека;</w:t>
      </w:r>
    </w:p>
    <w:p w14:paraId="1ABC682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исключен. - </w:t>
      </w:r>
      <w:hyperlink r:id="rId30"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16.04.2013 N 344;</w:t>
      </w:r>
    </w:p>
    <w:p w14:paraId="48F3AF0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в отношении газоснабжения:</w:t>
      </w:r>
    </w:p>
    <w:p w14:paraId="478E6EB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14:paraId="3E3B48A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14:paraId="035E785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 в отношении электроснабжения:</w:t>
      </w:r>
    </w:p>
    <w:p w14:paraId="5A3BADB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жилых помещениях - </w:t>
      </w:r>
      <w:proofErr w:type="spellStart"/>
      <w:r w:rsidRPr="000F58D7">
        <w:rPr>
          <w:rFonts w:ascii="Times New Roman" w:hAnsi="Times New Roman" w:cs="Times New Roman"/>
          <w:sz w:val="28"/>
          <w:szCs w:val="28"/>
        </w:rPr>
        <w:t>кВт·ч</w:t>
      </w:r>
      <w:proofErr w:type="spellEnd"/>
      <w:r w:rsidRPr="000F58D7">
        <w:rPr>
          <w:rFonts w:ascii="Times New Roman" w:hAnsi="Times New Roman" w:cs="Times New Roman"/>
          <w:sz w:val="28"/>
          <w:szCs w:val="28"/>
        </w:rPr>
        <w:t xml:space="preserve"> на 1 человека;</w:t>
      </w:r>
    </w:p>
    <w:p w14:paraId="3E845F4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утратил силу с 1 января 2017 года. - </w:t>
      </w:r>
      <w:hyperlink r:id="rId31"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26.12.2016 N 1498;</w:t>
      </w:r>
    </w:p>
    <w:p w14:paraId="7749300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для освещения в целях содержания сельскохозяйственных животных - </w:t>
      </w:r>
      <w:proofErr w:type="spellStart"/>
      <w:r w:rsidRPr="000F58D7">
        <w:rPr>
          <w:rFonts w:ascii="Times New Roman" w:hAnsi="Times New Roman" w:cs="Times New Roman"/>
          <w:sz w:val="28"/>
          <w:szCs w:val="28"/>
        </w:rPr>
        <w:t>кВт·ч</w:t>
      </w:r>
      <w:proofErr w:type="spellEnd"/>
      <w:r w:rsidRPr="000F58D7">
        <w:rPr>
          <w:rFonts w:ascii="Times New Roman" w:hAnsi="Times New Roman" w:cs="Times New Roman"/>
          <w:sz w:val="28"/>
          <w:szCs w:val="28"/>
        </w:rPr>
        <w:t xml:space="preserve"> на 1 голову животного;</w:t>
      </w:r>
    </w:p>
    <w:p w14:paraId="4DC3ECE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для приготовления пищи и подогрева воды для сельскохозяйственных животных - </w:t>
      </w:r>
      <w:proofErr w:type="spellStart"/>
      <w:r w:rsidRPr="000F58D7">
        <w:rPr>
          <w:rFonts w:ascii="Times New Roman" w:hAnsi="Times New Roman" w:cs="Times New Roman"/>
          <w:sz w:val="28"/>
          <w:szCs w:val="28"/>
        </w:rPr>
        <w:t>кВт·ч</w:t>
      </w:r>
      <w:proofErr w:type="spellEnd"/>
      <w:r w:rsidRPr="000F58D7">
        <w:rPr>
          <w:rFonts w:ascii="Times New Roman" w:hAnsi="Times New Roman" w:cs="Times New Roman"/>
          <w:sz w:val="28"/>
          <w:szCs w:val="28"/>
        </w:rPr>
        <w:t xml:space="preserve"> на 1 голову животного;</w:t>
      </w:r>
    </w:p>
    <w:p w14:paraId="7063757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е) в отношении отопления:</w:t>
      </w:r>
    </w:p>
    <w:p w14:paraId="329D33A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жилых помещениях - Гкал на 1 кв. метр общей площади всех помещений в многоквартирном доме или жилого дома;</w:t>
      </w:r>
    </w:p>
    <w:p w14:paraId="53D2C80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исключен. - </w:t>
      </w:r>
      <w:hyperlink r:id="rId32"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16.04.2013 N 344;</w:t>
      </w:r>
    </w:p>
    <w:p w14:paraId="5851CB1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14:paraId="54E9949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7(1). При выборе единицы измерения нормативов потребления коммунальных ресурсов, потребляемых при использовании и содержании общего имущества в многоквартирном доме, используются следующие показатели:</w:t>
      </w:r>
    </w:p>
    <w:p w14:paraId="1FF721A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33"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66D2DC9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в отношении холодной воды - куб. метр на 1 кв. метр общей площади помещений, входящих в состав общего имущества в многоквартирном доме;</w:t>
      </w:r>
    </w:p>
    <w:p w14:paraId="4266177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14:paraId="619E7B4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в отношении электрической энергии - </w:t>
      </w:r>
      <w:proofErr w:type="spellStart"/>
      <w:r w:rsidRPr="000F58D7">
        <w:rPr>
          <w:rFonts w:ascii="Times New Roman" w:hAnsi="Times New Roman" w:cs="Times New Roman"/>
          <w:sz w:val="28"/>
          <w:szCs w:val="28"/>
        </w:rPr>
        <w:t>кВт·час</w:t>
      </w:r>
      <w:proofErr w:type="spellEnd"/>
      <w:r w:rsidRPr="000F58D7">
        <w:rPr>
          <w:rFonts w:ascii="Times New Roman" w:hAnsi="Times New Roman" w:cs="Times New Roman"/>
          <w:sz w:val="28"/>
          <w:szCs w:val="28"/>
        </w:rPr>
        <w:t xml:space="preserve"> на 1 кв. метр общей площади помещений, входящих в состав общего имущества в многоквартирном доме;</w:t>
      </w:r>
    </w:p>
    <w:p w14:paraId="17EB5CB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в отношении объема отводимых сточных вод - куб. метр общей площади помещений, входящих в состав общего имущества в многоквартирном доме.</w:t>
      </w:r>
    </w:p>
    <w:p w14:paraId="3B505B6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7(1) введен </w:t>
      </w:r>
      <w:hyperlink r:id="rId34"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26.12.2016 N 1498)</w:t>
      </w:r>
    </w:p>
    <w:p w14:paraId="14CF5B7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8. Норматив потребления газа в целях содержания общего имущества в многоквартирном доме принимается равным нулю.</w:t>
      </w:r>
    </w:p>
    <w:p w14:paraId="71F5481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8 в ред. </w:t>
      </w:r>
      <w:hyperlink r:id="rId35"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69DB5BF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1F64FD9C" w14:textId="77777777" w:rsidR="000F58D7" w:rsidRPr="000F58D7" w:rsidRDefault="000F58D7" w:rsidP="000F58D7">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0F58D7">
        <w:rPr>
          <w:rFonts w:ascii="Times New Roman" w:hAnsi="Times New Roman" w:cs="Times New Roman"/>
          <w:sz w:val="28"/>
          <w:szCs w:val="28"/>
        </w:rPr>
        <w:t>II. Условия установления нормативов потребления</w:t>
      </w:r>
    </w:p>
    <w:p w14:paraId="00621774"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коммунальных услуг и нормативов потребления коммунальных</w:t>
      </w:r>
    </w:p>
    <w:p w14:paraId="4E2A5F15"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ресурсов, потребляемых при использовании и содержании</w:t>
      </w:r>
    </w:p>
    <w:p w14:paraId="4A8E8D55"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общего имущества в многоквартирном доме</w:t>
      </w:r>
    </w:p>
    <w:p w14:paraId="59D0E2E6"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3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3D9D766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5CD4605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9. Установление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 и сетевых организаций в отношении нормативов потребления коммунальных услуг по электроснабжению и нормативов потребления электрической энергии, потребляемой при использовании и содержании общего имущества в многоквартирном доме.</w:t>
      </w:r>
    </w:p>
    <w:p w14:paraId="5A813E1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37"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38"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B384A6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случае если установление нормативов потребления коммунальных услуг или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w:t>
      </w:r>
      <w:r w:rsidRPr="000F58D7">
        <w:rPr>
          <w:rFonts w:ascii="Times New Roman" w:hAnsi="Times New Roman" w:cs="Times New Roman"/>
          <w:sz w:val="28"/>
          <w:szCs w:val="28"/>
        </w:rPr>
        <w:lastRenderedPageBreak/>
        <w:t>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14:paraId="298A4A6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39"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40"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3954F8C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9 в ред. </w:t>
      </w:r>
      <w:hyperlink r:id="rId41"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0BD7EBD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9(1). Ресурсоснабжающая организация, управляющая организация, сетевая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ar226" w:history="1">
        <w:r w:rsidRPr="000F58D7">
          <w:rPr>
            <w:rFonts w:ascii="Times New Roman" w:hAnsi="Times New Roman" w:cs="Times New Roman"/>
            <w:sz w:val="28"/>
            <w:szCs w:val="28"/>
          </w:rPr>
          <w:t>пунктом 38</w:t>
        </w:r>
      </w:hyperlink>
      <w:r w:rsidRPr="000F58D7">
        <w:rPr>
          <w:rFonts w:ascii="Times New Roman" w:hAnsi="Times New Roman" w:cs="Times New Roman"/>
          <w:sz w:val="28"/>
          <w:szCs w:val="28"/>
        </w:rPr>
        <w:t xml:space="preserve"> настоящих Правил, с учетом сроков, предусмотренных </w:t>
      </w:r>
      <w:hyperlink w:anchor="Par216" w:history="1">
        <w:r w:rsidRPr="000F58D7">
          <w:rPr>
            <w:rFonts w:ascii="Times New Roman" w:hAnsi="Times New Roman" w:cs="Times New Roman"/>
            <w:sz w:val="28"/>
            <w:szCs w:val="28"/>
          </w:rPr>
          <w:t>пунктом 37</w:t>
        </w:r>
      </w:hyperlink>
      <w:r w:rsidRPr="000F58D7">
        <w:rPr>
          <w:rFonts w:ascii="Times New Roman" w:hAnsi="Times New Roman" w:cs="Times New Roman"/>
          <w:sz w:val="28"/>
          <w:szCs w:val="28"/>
        </w:rPr>
        <w:t xml:space="preserve"> настоящих Правил, в соответствии с осуществляемыми этими организациями видами деятельности.</w:t>
      </w:r>
    </w:p>
    <w:p w14:paraId="757E736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9(1) введен </w:t>
      </w:r>
      <w:hyperlink r:id="rId42"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17.12.2014 N 1380; в ред. </w:t>
      </w:r>
      <w:hyperlink r:id="rId43"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0F1D7B3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10. Нормативы потребления устанавливаются:</w:t>
      </w:r>
    </w:p>
    <w:p w14:paraId="790D270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14:paraId="089F11E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44"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597ECD8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отношении коммунальных ресурсов, потребляемых при использовании и содержании общего имущества в многоквартирном доме, - по каждому виду потребляемых коммунальных ресурсов, которые определяются степенью благоустройства многоквартирного дома;</w:t>
      </w:r>
    </w:p>
    <w:p w14:paraId="709F31C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введен </w:t>
      </w:r>
      <w:hyperlink r:id="rId45"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26.12.2016 N 1498; в ред. </w:t>
      </w:r>
      <w:hyperlink r:id="rId4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264627B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14:paraId="6C6E71C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1" w:name="Par94"/>
      <w:bookmarkEnd w:id="1"/>
      <w:r w:rsidRPr="000F58D7">
        <w:rPr>
          <w:rFonts w:ascii="Times New Roman" w:hAnsi="Times New Roman" w:cs="Times New Roman"/>
          <w:sz w:val="28"/>
          <w:szCs w:val="28"/>
        </w:rPr>
        <w:t xml:space="preserve">11.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w:t>
      </w:r>
      <w:r w:rsidRPr="000F58D7">
        <w:rPr>
          <w:rFonts w:ascii="Times New Roman" w:hAnsi="Times New Roman" w:cs="Times New Roman"/>
          <w:sz w:val="28"/>
          <w:szCs w:val="28"/>
        </w:rPr>
        <w:lastRenderedPageBreak/>
        <w:t xml:space="preserve">соответствии с категориями многоквартирных домов и жилых домов, предусмотренными </w:t>
      </w:r>
      <w:hyperlink w:anchor="Par1436" w:history="1">
        <w:r w:rsidRPr="000F58D7">
          <w:rPr>
            <w:rFonts w:ascii="Times New Roman" w:hAnsi="Times New Roman" w:cs="Times New Roman"/>
            <w:sz w:val="28"/>
            <w:szCs w:val="28"/>
          </w:rPr>
          <w:t>приложением N 2</w:t>
        </w:r>
      </w:hyperlink>
      <w:r w:rsidRPr="000F58D7">
        <w:rPr>
          <w:rFonts w:ascii="Times New Roman" w:hAnsi="Times New Roman" w:cs="Times New Roman"/>
          <w:sz w:val="28"/>
          <w:szCs w:val="28"/>
        </w:rPr>
        <w:t xml:space="preserve"> к настоящим Правилам.</w:t>
      </w:r>
    </w:p>
    <w:p w14:paraId="640F67A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47"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26.12.2016 </w:t>
      </w:r>
      <w:hyperlink r:id="rId48"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49"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3E098B9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ar1436" w:history="1">
        <w:r w:rsidRPr="000F58D7">
          <w:rPr>
            <w:rFonts w:ascii="Times New Roman" w:hAnsi="Times New Roman" w:cs="Times New Roman"/>
            <w:sz w:val="28"/>
            <w:szCs w:val="28"/>
          </w:rPr>
          <w:t>приложении N 2</w:t>
        </w:r>
      </w:hyperlink>
      <w:r w:rsidRPr="000F58D7">
        <w:rPr>
          <w:rFonts w:ascii="Times New Roman" w:hAnsi="Times New Roman" w:cs="Times New Roman"/>
          <w:sz w:val="28"/>
          <w:szCs w:val="28"/>
        </w:rPr>
        <w:t xml:space="preserve"> к настоящим Правилам, по решению уполномоченного органа категории многоквартирных домов и жилых домов могут быть дополнены.</w:t>
      </w:r>
    </w:p>
    <w:p w14:paraId="0F3D636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введен </w:t>
      </w:r>
      <w:hyperlink r:id="rId50"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17.12.2014 N 1380)</w:t>
      </w:r>
    </w:p>
    <w:p w14:paraId="411BDCD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11(1). По решению высшего должностного лица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потребляемых при использовании и содержании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w:t>
      </w:r>
      <w:hyperlink w:anchor="Par94" w:history="1">
        <w:r w:rsidRPr="000F58D7">
          <w:rPr>
            <w:rFonts w:ascii="Times New Roman" w:hAnsi="Times New Roman" w:cs="Times New Roman"/>
            <w:sz w:val="28"/>
            <w:szCs w:val="28"/>
          </w:rPr>
          <w:t>пунктом 11</w:t>
        </w:r>
      </w:hyperlink>
      <w:r w:rsidRPr="000F58D7">
        <w:rPr>
          <w:rFonts w:ascii="Times New Roman" w:hAnsi="Times New Roman" w:cs="Times New Roman"/>
          <w:sz w:val="28"/>
          <w:szCs w:val="28"/>
        </w:rPr>
        <w:t xml:space="preserve"> настоящих Правил.</w:t>
      </w:r>
    </w:p>
    <w:p w14:paraId="64F4A75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11(1) введен </w:t>
      </w:r>
      <w:hyperlink r:id="rId51"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26.12.2016 N 1498; в ред. </w:t>
      </w:r>
      <w:hyperlink r:id="rId52"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18C53A2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14:paraId="6155D4A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53"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54"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34CC9BC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13.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либо расчетного метода с использованием формул согласно </w:t>
      </w:r>
      <w:hyperlink w:anchor="Par307" w:history="1">
        <w:r w:rsidRPr="000F58D7">
          <w:rPr>
            <w:rFonts w:ascii="Times New Roman" w:hAnsi="Times New Roman" w:cs="Times New Roman"/>
            <w:sz w:val="28"/>
            <w:szCs w:val="28"/>
          </w:rPr>
          <w:t>приложению N 1</w:t>
        </w:r>
      </w:hyperlink>
      <w:r w:rsidRPr="000F58D7">
        <w:rPr>
          <w:rFonts w:ascii="Times New Roman" w:hAnsi="Times New Roman" w:cs="Times New Roman"/>
          <w:sz w:val="28"/>
          <w:szCs w:val="28"/>
        </w:rPr>
        <w:t>.</w:t>
      </w:r>
    </w:p>
    <w:p w14:paraId="2881249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55"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7D64B18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утратил силу с 1 марта 2023 года. - </w:t>
      </w:r>
      <w:hyperlink r:id="rId56"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13.09.2022 N 1598.</w:t>
      </w:r>
    </w:p>
    <w:p w14:paraId="1AFA921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14:paraId="19C3F38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14. Срок действия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составляет не менее 3 лет. </w:t>
      </w:r>
      <w:r w:rsidRPr="000F58D7">
        <w:rPr>
          <w:rFonts w:ascii="Times New Roman" w:hAnsi="Times New Roman" w:cs="Times New Roman"/>
          <w:sz w:val="28"/>
          <w:szCs w:val="28"/>
        </w:rPr>
        <w:lastRenderedPageBreak/>
        <w:t>Указанные нормативы в течение этого периода пересмотру не подлежат, за исключением случаев, предусмотренных настоящими Правилами.</w:t>
      </w:r>
    </w:p>
    <w:p w14:paraId="0D62FE4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57"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58"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9C0C68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15.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порядке, определенном для их установления.</w:t>
      </w:r>
    </w:p>
    <w:p w14:paraId="638CE46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59"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60"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F227E6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16.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следующих случаях:</w:t>
      </w:r>
    </w:p>
    <w:p w14:paraId="595850D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61"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62"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C21577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14:paraId="1626300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63"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26.12.2016 </w:t>
      </w:r>
      <w:hyperlink r:id="rId64"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w:t>
      </w:r>
    </w:p>
    <w:p w14:paraId="520D394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605C717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65"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66"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55793C3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норматив потребления коммунальных ресурсов, потребляемых при использовании и содержании общего имущества в многоквартирном доме, был установлен расчетным методом;</w:t>
      </w:r>
    </w:p>
    <w:p w14:paraId="2708ECD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w:t>
      </w:r>
      <w:proofErr w:type="spellStart"/>
      <w:r w:rsidRPr="000F58D7">
        <w:rPr>
          <w:rFonts w:ascii="Times New Roman" w:hAnsi="Times New Roman" w:cs="Times New Roman"/>
          <w:sz w:val="28"/>
          <w:szCs w:val="28"/>
        </w:rPr>
        <w:t>пп</w:t>
      </w:r>
      <w:proofErr w:type="spellEnd"/>
      <w:r w:rsidRPr="000F58D7">
        <w:rPr>
          <w:rFonts w:ascii="Times New Roman" w:hAnsi="Times New Roman" w:cs="Times New Roman"/>
          <w:sz w:val="28"/>
          <w:szCs w:val="28"/>
        </w:rPr>
        <w:t xml:space="preserve">. "в" введен </w:t>
      </w:r>
      <w:hyperlink r:id="rId67"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17.12.2014 N 1380; в ред. Постановлений Правительства РФ от 26.12.2016 </w:t>
      </w:r>
      <w:hyperlink r:id="rId68"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69"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1C72D78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14:paraId="7CC37E0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w:t>
      </w:r>
      <w:proofErr w:type="spellStart"/>
      <w:r w:rsidRPr="000F58D7">
        <w:rPr>
          <w:rFonts w:ascii="Times New Roman" w:hAnsi="Times New Roman" w:cs="Times New Roman"/>
          <w:sz w:val="28"/>
          <w:szCs w:val="28"/>
        </w:rPr>
        <w:t>пп</w:t>
      </w:r>
      <w:proofErr w:type="spellEnd"/>
      <w:r w:rsidRPr="000F58D7">
        <w:rPr>
          <w:rFonts w:ascii="Times New Roman" w:hAnsi="Times New Roman" w:cs="Times New Roman"/>
          <w:sz w:val="28"/>
          <w:szCs w:val="28"/>
        </w:rPr>
        <w:t xml:space="preserve">. "г" введен </w:t>
      </w:r>
      <w:hyperlink r:id="rId70"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26.12.2016 N 1498)</w:t>
      </w:r>
    </w:p>
    <w:p w14:paraId="72C6DBE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 xml:space="preserve">д) вступление в законную силу решения суда, которым установлено, что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предусмотренные </w:t>
      </w:r>
      <w:hyperlink w:anchor="Par126" w:history="1">
        <w:r w:rsidRPr="000F58D7">
          <w:rPr>
            <w:rFonts w:ascii="Times New Roman" w:hAnsi="Times New Roman" w:cs="Times New Roman"/>
            <w:sz w:val="28"/>
            <w:szCs w:val="28"/>
          </w:rPr>
          <w:t>пунктом 18</w:t>
        </w:r>
      </w:hyperlink>
      <w:r w:rsidRPr="000F58D7">
        <w:rPr>
          <w:rFonts w:ascii="Times New Roman" w:hAnsi="Times New Roman" w:cs="Times New Roman"/>
          <w:sz w:val="28"/>
          <w:szCs w:val="28"/>
        </w:rPr>
        <w:t xml:space="preserve"> настоящих Правил, были установлены с нарушением предусмотренного настоящими Правилами порядка их установления, вынесенного по результатам обжалования решения уполномоченного органа об установлении соответствующих нормативов.</w:t>
      </w:r>
    </w:p>
    <w:p w14:paraId="51EE6B5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w:t>
      </w:r>
      <w:proofErr w:type="spellStart"/>
      <w:r w:rsidRPr="000F58D7">
        <w:rPr>
          <w:rFonts w:ascii="Times New Roman" w:hAnsi="Times New Roman" w:cs="Times New Roman"/>
          <w:sz w:val="28"/>
          <w:szCs w:val="28"/>
        </w:rPr>
        <w:t>пп</w:t>
      </w:r>
      <w:proofErr w:type="spellEnd"/>
      <w:r w:rsidRPr="000F58D7">
        <w:rPr>
          <w:rFonts w:ascii="Times New Roman" w:hAnsi="Times New Roman" w:cs="Times New Roman"/>
          <w:sz w:val="28"/>
          <w:szCs w:val="28"/>
        </w:rPr>
        <w:t xml:space="preserve">. "д" введен </w:t>
      </w:r>
      <w:hyperlink r:id="rId71"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13.09.2022 N 1598)</w:t>
      </w:r>
    </w:p>
    <w:p w14:paraId="42995E7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утвержденные ими нормативы по формам, предусмотренным </w:t>
      </w:r>
      <w:hyperlink w:anchor="Par1436" w:history="1">
        <w:r w:rsidRPr="000F58D7">
          <w:rPr>
            <w:rFonts w:ascii="Times New Roman" w:hAnsi="Times New Roman" w:cs="Times New Roman"/>
            <w:sz w:val="28"/>
            <w:szCs w:val="28"/>
          </w:rPr>
          <w:t>приложением N 2</w:t>
        </w:r>
      </w:hyperlink>
      <w:r w:rsidRPr="000F58D7">
        <w:rPr>
          <w:rFonts w:ascii="Times New Roman" w:hAnsi="Times New Roman" w:cs="Times New Roman"/>
          <w:sz w:val="28"/>
          <w:szCs w:val="28"/>
        </w:rP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14:paraId="10C913D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72"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26.12.2016 </w:t>
      </w:r>
      <w:hyperlink r:id="rId73"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74"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0D0A92B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17(1). В решении уполномоченного органа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и наименование календарных месяцев, в том числе неполных), определенного для установления нормативов потребления коммунальной услуги по отоплению, утвержденных на отопительный период.</w:t>
      </w:r>
    </w:p>
    <w:p w14:paraId="69AC5DF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17(1) в ред. </w:t>
      </w:r>
      <w:hyperlink r:id="rId75"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149E7A0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2" w:name="Par126"/>
      <w:bookmarkEnd w:id="2"/>
      <w:r w:rsidRPr="000F58D7">
        <w:rPr>
          <w:rFonts w:ascii="Times New Roman" w:hAnsi="Times New Roman" w:cs="Times New Roman"/>
          <w:sz w:val="28"/>
          <w:szCs w:val="28"/>
        </w:rPr>
        <w:t>18. Решение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может быть обжаловано в порядке, установленном законодательством Российской Федерации.</w:t>
      </w:r>
    </w:p>
    <w:p w14:paraId="1EBBD3C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76"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77"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6B766F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64F5A8A8" w14:textId="77777777" w:rsidR="000F58D7" w:rsidRPr="000F58D7" w:rsidRDefault="000F58D7" w:rsidP="000F58D7">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0F58D7">
        <w:rPr>
          <w:rFonts w:ascii="Times New Roman" w:hAnsi="Times New Roman" w:cs="Times New Roman"/>
          <w:sz w:val="28"/>
          <w:szCs w:val="28"/>
        </w:rPr>
        <w:t>III. Методы установления нормативов потребления</w:t>
      </w:r>
    </w:p>
    <w:p w14:paraId="3F542533"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коммунальных услуг в жилых помещениях и нормативов</w:t>
      </w:r>
    </w:p>
    <w:p w14:paraId="1A23EC26"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потребления коммунальных ресурсов, потребляемых при</w:t>
      </w:r>
    </w:p>
    <w:p w14:paraId="4B121A61" w14:textId="1CABE27D"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использовании и содержании общего имущества</w:t>
      </w:r>
      <w:r>
        <w:rPr>
          <w:rFonts w:ascii="Times New Roman" w:hAnsi="Times New Roman" w:cs="Times New Roman"/>
          <w:sz w:val="28"/>
          <w:szCs w:val="28"/>
        </w:rPr>
        <w:t xml:space="preserve"> </w:t>
      </w:r>
      <w:r w:rsidRPr="000F58D7">
        <w:rPr>
          <w:rFonts w:ascii="Times New Roman" w:hAnsi="Times New Roman" w:cs="Times New Roman"/>
          <w:sz w:val="28"/>
          <w:szCs w:val="28"/>
        </w:rPr>
        <w:t>в многоквартирном доме</w:t>
      </w:r>
    </w:p>
    <w:p w14:paraId="108ADFDF" w14:textId="04E65F29"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78"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w:t>
      </w:r>
    </w:p>
    <w:p w14:paraId="3ABB1F51"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от 13.09.2022 </w:t>
      </w:r>
      <w:hyperlink r:id="rId79"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37AD2DD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09C4223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19.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с применением метода аналогов или расчетного метода.</w:t>
      </w:r>
    </w:p>
    <w:p w14:paraId="4460752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19 в ред. </w:t>
      </w:r>
      <w:hyperlink r:id="rId80"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437B8B0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14:paraId="75922D7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21. Метод аналогов применяется при наличии сведений, полученных в результате измерений объема (количества) потребления коммунальных услуг и коммунальных ресурсов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14:paraId="03E618F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81"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82"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D58E8E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83" w:history="1">
        <w:r w:rsidRPr="000F58D7">
          <w:rPr>
            <w:rFonts w:ascii="Times New Roman" w:hAnsi="Times New Roman" w:cs="Times New Roman"/>
            <w:sz w:val="28"/>
            <w:szCs w:val="28"/>
          </w:rPr>
          <w:t>Правилам</w:t>
        </w:r>
      </w:hyperlink>
      <w:r w:rsidRPr="000F58D7">
        <w:rPr>
          <w:rFonts w:ascii="Times New Roman" w:hAnsi="Times New Roman" w:cs="Times New Roman"/>
          <w:sz w:val="28"/>
          <w:szCs w:val="28"/>
        </w:rP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6EB43E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84"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85"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4A98BCE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или недостаточного количества отвечающих условиям представительности выборки для проведения необходимых измерений многоквартирных домов или жилых домов, оснащенных общедомовыми и (или) индивидуальными приборами учета потребления коммунальных услуг (коммунальных ресурсов).</w:t>
      </w:r>
    </w:p>
    <w:p w14:paraId="609498E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22 в ред. </w:t>
      </w:r>
      <w:hyperlink r:id="rId8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3FBBAB3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23. Применяемые для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методы указываются в нормативном правовом акте об утверждении соответствующих нормативов.</w:t>
      </w:r>
    </w:p>
    <w:p w14:paraId="1DA4452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87"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88"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41FCEF43" w14:textId="58782C9C" w:rsid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15543E0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1F73A2E0" w14:textId="77777777" w:rsidR="000F58D7" w:rsidRPr="000F58D7" w:rsidRDefault="000F58D7" w:rsidP="000F58D7">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0F58D7">
        <w:rPr>
          <w:rFonts w:ascii="Times New Roman" w:hAnsi="Times New Roman" w:cs="Times New Roman"/>
          <w:sz w:val="28"/>
          <w:szCs w:val="28"/>
        </w:rPr>
        <w:lastRenderedPageBreak/>
        <w:t>IV. Основные требования к составу нормативов потребления</w:t>
      </w:r>
    </w:p>
    <w:p w14:paraId="323C346E"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коммунальных услуг в жилых помещениях и нормативов</w:t>
      </w:r>
    </w:p>
    <w:p w14:paraId="4AB43D9F"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потребления коммунальных ресурсов, потребляемых</w:t>
      </w:r>
    </w:p>
    <w:p w14:paraId="24FC6042" w14:textId="0F706DCD"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при использовании и содержании общего имущества</w:t>
      </w:r>
      <w:r>
        <w:rPr>
          <w:rFonts w:ascii="Times New Roman" w:hAnsi="Times New Roman" w:cs="Times New Roman"/>
          <w:sz w:val="28"/>
          <w:szCs w:val="28"/>
        </w:rPr>
        <w:t xml:space="preserve"> </w:t>
      </w:r>
      <w:r w:rsidRPr="000F58D7">
        <w:rPr>
          <w:rFonts w:ascii="Times New Roman" w:hAnsi="Times New Roman" w:cs="Times New Roman"/>
          <w:sz w:val="28"/>
          <w:szCs w:val="28"/>
        </w:rPr>
        <w:t>в многоквартирном доме</w:t>
      </w:r>
    </w:p>
    <w:p w14:paraId="01057EF3"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89"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w:t>
      </w:r>
    </w:p>
    <w:p w14:paraId="4AE3E1E1"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от 13.09.2022 </w:t>
      </w:r>
      <w:hyperlink r:id="rId90"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35D580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4F06909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91"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w:t>
      </w:r>
    </w:p>
    <w:p w14:paraId="28042750" w14:textId="6730F86F"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92"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F58D7" w:rsidRPr="000F58D7" w14:paraId="52658DE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264F10B" w14:textId="77777777" w:rsidR="000F58D7" w:rsidRPr="000F58D7" w:rsidRDefault="000F58D7" w:rsidP="000F58D7">
            <w:pPr>
              <w:autoSpaceDE w:val="0"/>
              <w:autoSpaceDN w:val="0"/>
              <w:adjustRightInd w:val="0"/>
              <w:spacing w:after="0" w:line="240" w:lineRule="auto"/>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14:paraId="358009B0" w14:textId="77777777" w:rsidR="000F58D7" w:rsidRPr="000F58D7" w:rsidRDefault="000F58D7" w:rsidP="000F58D7">
            <w:pPr>
              <w:autoSpaceDE w:val="0"/>
              <w:autoSpaceDN w:val="0"/>
              <w:adjustRightInd w:val="0"/>
              <w:spacing w:after="0" w:line="240" w:lineRule="auto"/>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14:paraId="0C0084D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КонсультантПлюс: примечание.</w:t>
            </w:r>
          </w:p>
          <w:p w14:paraId="0AF53F7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О сроках утверждения нормативов потребления холодной воды и расхода тепловой энергии на ее подогрев для предоставления коммунальной услуги по горячему водоснабжению см. </w:t>
            </w:r>
            <w:hyperlink r:id="rId93"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14.02.2015 N 129.</w:t>
            </w:r>
          </w:p>
        </w:tc>
        <w:tc>
          <w:tcPr>
            <w:tcW w:w="113" w:type="dxa"/>
            <w:shd w:val="clear" w:color="auto" w:fill="F4F3F8"/>
            <w:tcMar>
              <w:top w:w="0" w:type="dxa"/>
              <w:left w:w="0" w:type="dxa"/>
              <w:bottom w:w="0" w:type="dxa"/>
              <w:right w:w="0" w:type="dxa"/>
            </w:tcMar>
          </w:tcPr>
          <w:p w14:paraId="7D91834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tc>
      </w:tr>
    </w:tbl>
    <w:p w14:paraId="1D02052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воды в жилом помещении и норматива расхода тепловой энергии на подогрев воды. В норматив расхода тепловой энергии на подогрев воды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94"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w:t>
      </w:r>
    </w:p>
    <w:p w14:paraId="718B828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введен </w:t>
      </w:r>
      <w:hyperlink r:id="rId95"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14.02.2015 N 129; в ред. Постановлений Правительства РФ от 26.12.2016 </w:t>
      </w:r>
      <w:hyperlink r:id="rId96"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97"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101B501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14:paraId="02DC03C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25 в ред. </w:t>
      </w:r>
      <w:hyperlink r:id="rId98"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14.02.2015 N 129)</w:t>
      </w:r>
    </w:p>
    <w:p w14:paraId="4D89D47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99"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w:t>
      </w:r>
    </w:p>
    <w:p w14:paraId="3BA7C32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00"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2DF6805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w:t>
      </w:r>
      <w:r w:rsidRPr="000F58D7">
        <w:rPr>
          <w:rFonts w:ascii="Times New Roman" w:hAnsi="Times New Roman" w:cs="Times New Roman"/>
          <w:sz w:val="28"/>
          <w:szCs w:val="28"/>
        </w:rPr>
        <w:lastRenderedPageBreak/>
        <w:t>помещениях при отсутствии централизованных газоснабжения, теплоснабжения и (или) горячего водоснабжения.</w:t>
      </w:r>
    </w:p>
    <w:p w14:paraId="64A5726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01"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3A229E2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102"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в зависимости от вида потребления:</w:t>
      </w:r>
    </w:p>
    <w:p w14:paraId="5D19211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03"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2818608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приготовления пищи;</w:t>
      </w:r>
    </w:p>
    <w:p w14:paraId="4A3BF2B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подогрева воды;</w:t>
      </w:r>
    </w:p>
    <w:p w14:paraId="78DAF78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отопления жилых помещений.</w:t>
      </w:r>
    </w:p>
    <w:p w14:paraId="0356AD7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3" w:name="Par174"/>
      <w:bookmarkEnd w:id="3"/>
      <w:r w:rsidRPr="000F58D7">
        <w:rPr>
          <w:rFonts w:ascii="Times New Roman" w:hAnsi="Times New Roman" w:cs="Times New Roman"/>
          <w:sz w:val="28"/>
          <w:szCs w:val="28"/>
        </w:rPr>
        <w:t>29. Нормативы потребления коммунальных ресурсов, потребляемых при использовании и содержании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2F4A7E2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04"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57D5C38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Нормативы потребления коммунальных ресурсов, потребляемых при использовании и содержании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105" w:history="1">
        <w:r w:rsidRPr="000F58D7">
          <w:rPr>
            <w:rFonts w:ascii="Times New Roman" w:hAnsi="Times New Roman" w:cs="Times New Roman"/>
            <w:sz w:val="28"/>
            <w:szCs w:val="28"/>
          </w:rPr>
          <w:t>Правил</w:t>
        </w:r>
      </w:hyperlink>
      <w:r w:rsidRPr="000F58D7">
        <w:rPr>
          <w:rFonts w:ascii="Times New Roman" w:hAnsi="Times New Roman" w:cs="Times New Roman"/>
          <w:sz w:val="28"/>
          <w:szCs w:val="28"/>
        </w:rP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EBA0DF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0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02B5CDD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Норматив отведения сточных вод в целях содержания общего имущества в многоквартирном доме определяется путем суммирования нормативов потребления холодной воды и горячей воды, потребляемых при использовании и содержании общего имущества в многоквартирном доме.</w:t>
      </w:r>
    </w:p>
    <w:p w14:paraId="13A66B2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07"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726A6E6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29 в ред. </w:t>
      </w:r>
      <w:hyperlink r:id="rId108"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781B043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14:paraId="3F7EA4A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787F6452" w14:textId="77777777" w:rsidR="000F58D7" w:rsidRPr="000F58D7" w:rsidRDefault="000F58D7" w:rsidP="000F58D7">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0F58D7">
        <w:rPr>
          <w:rFonts w:ascii="Times New Roman" w:hAnsi="Times New Roman" w:cs="Times New Roman"/>
          <w:sz w:val="28"/>
          <w:szCs w:val="28"/>
        </w:rPr>
        <w:lastRenderedPageBreak/>
        <w:t>V. Определение нормативов потребления коммунальных услуг</w:t>
      </w:r>
    </w:p>
    <w:p w14:paraId="4A388CD5"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в жилых помещениях и нормативов потребления коммунальных</w:t>
      </w:r>
    </w:p>
    <w:p w14:paraId="767FA8B5"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ресурсов, потребляемых при использовании и содержании</w:t>
      </w:r>
    </w:p>
    <w:p w14:paraId="0E59D710" w14:textId="0C56C2EE"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общего имущества в многоквартирном доме, с применением</w:t>
      </w:r>
      <w:r>
        <w:rPr>
          <w:rFonts w:ascii="Times New Roman" w:hAnsi="Times New Roman" w:cs="Times New Roman"/>
          <w:sz w:val="28"/>
          <w:szCs w:val="28"/>
        </w:rPr>
        <w:t xml:space="preserve"> </w:t>
      </w:r>
      <w:r w:rsidRPr="000F58D7">
        <w:rPr>
          <w:rFonts w:ascii="Times New Roman" w:hAnsi="Times New Roman" w:cs="Times New Roman"/>
          <w:sz w:val="28"/>
          <w:szCs w:val="28"/>
        </w:rPr>
        <w:t>метода аналогов</w:t>
      </w:r>
    </w:p>
    <w:p w14:paraId="279C35B7"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109"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w:t>
      </w:r>
    </w:p>
    <w:p w14:paraId="2EC56A19"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от 13.09.2022 </w:t>
      </w:r>
      <w:hyperlink r:id="rId110"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668418E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74BC04E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31.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 производится на основе выборочного наблюдения потребления коммунальных услуг в многоквартирных домах или жилых домах и коммунальных ресурсов, потребляемых при использовании и содержании общего имущества в многоквартирном доме.</w:t>
      </w:r>
    </w:p>
    <w:p w14:paraId="6C14C11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31 в ред. </w:t>
      </w:r>
      <w:hyperlink r:id="rId111"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7341ACE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4" w:name="Par193"/>
      <w:bookmarkEnd w:id="4"/>
      <w:r w:rsidRPr="000F58D7">
        <w:rPr>
          <w:rFonts w:ascii="Times New Roman" w:hAnsi="Times New Roman" w:cs="Times New Roman"/>
          <w:sz w:val="28"/>
          <w:szCs w:val="28"/>
        </w:rP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14:paraId="3992463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12"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3B9CD6B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32(1). Уполномоченный орган устанавливает норматив расхода тепловой энергии на подогрев воды с учетом вида системы теплоснабжения (открытая, закрытая), типа системы горячего водоснабжения (централизованная, нецентрализованная (при которой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в многоквартирном доме), а также следующих конструктивных особенностей многоквартирного дома или жилого дома:</w:t>
      </w:r>
    </w:p>
    <w:p w14:paraId="0AE70F4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13"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5D4262A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неизолированные стояки и полотенцесушители;</w:t>
      </w:r>
    </w:p>
    <w:p w14:paraId="56D043B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изолированные стояки и полотенцесушители;</w:t>
      </w:r>
    </w:p>
    <w:p w14:paraId="0EC1A3A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неизолированные стояки и отсутствие полотенцесушителей;</w:t>
      </w:r>
    </w:p>
    <w:p w14:paraId="35B0536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изолированные стояки и отсутствие полотенцесушителей.</w:t>
      </w:r>
    </w:p>
    <w:p w14:paraId="487B609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32(1) введен </w:t>
      </w:r>
      <w:hyperlink r:id="rId114"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14.02.2015 N 129)</w:t>
      </w:r>
    </w:p>
    <w:p w14:paraId="40347A9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5" w:name="Par202"/>
      <w:bookmarkEnd w:id="5"/>
      <w:r w:rsidRPr="000F58D7">
        <w:rPr>
          <w:rFonts w:ascii="Times New Roman" w:hAnsi="Times New Roman" w:cs="Times New Roman"/>
          <w:sz w:val="28"/>
          <w:szCs w:val="28"/>
        </w:rPr>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14:paraId="384F932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32(2) введен </w:t>
      </w:r>
      <w:hyperlink r:id="rId115"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14.02.2015 N 129)</w:t>
      </w:r>
    </w:p>
    <w:p w14:paraId="5FCCFDA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w:t>
      </w:r>
      <w:r w:rsidRPr="000F58D7">
        <w:rPr>
          <w:rFonts w:ascii="Times New Roman" w:hAnsi="Times New Roman" w:cs="Times New Roman"/>
          <w:sz w:val="28"/>
          <w:szCs w:val="28"/>
        </w:rPr>
        <w:lastRenderedPageBreak/>
        <w:t>многоквартирного дома или жилого дома и расположенных в аналогичных климатических условиях.</w:t>
      </w:r>
    </w:p>
    <w:p w14:paraId="562C029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 (за исключением выборки для определения норматива потребления коммунальной услуги по отоплению).</w:t>
      </w:r>
    </w:p>
    <w:p w14:paraId="716CAF5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1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718FEEA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утратил силу с 1 марта 2023 года. - </w:t>
      </w:r>
      <w:hyperlink r:id="rId117" w:history="1">
        <w:r w:rsidRPr="000F58D7">
          <w:rPr>
            <w:rFonts w:ascii="Times New Roman" w:hAnsi="Times New Roman" w:cs="Times New Roman"/>
            <w:sz w:val="28"/>
            <w:szCs w:val="28"/>
          </w:rPr>
          <w:t>Постановление</w:t>
        </w:r>
      </w:hyperlink>
      <w:r w:rsidRPr="000F58D7">
        <w:rPr>
          <w:rFonts w:ascii="Times New Roman" w:hAnsi="Times New Roman" w:cs="Times New Roman"/>
          <w:sz w:val="28"/>
          <w:szCs w:val="28"/>
        </w:rPr>
        <w:t xml:space="preserve"> Правительства РФ от 13.09.2022 N 1598.</w:t>
      </w:r>
    </w:p>
    <w:p w14:paraId="39C275B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34. Количество многоквартирных домов или жилых домов в выборке по каждой группе домов определяется в соответствии с </w:t>
      </w:r>
      <w:hyperlink w:anchor="Par329" w:history="1">
        <w:r w:rsidRPr="000F58D7">
          <w:rPr>
            <w:rFonts w:ascii="Times New Roman" w:hAnsi="Times New Roman" w:cs="Times New Roman"/>
            <w:sz w:val="28"/>
            <w:szCs w:val="28"/>
          </w:rPr>
          <w:t>пунктами 1</w:t>
        </w:r>
      </w:hyperlink>
      <w:r w:rsidRPr="000F58D7">
        <w:rPr>
          <w:rFonts w:ascii="Times New Roman" w:hAnsi="Times New Roman" w:cs="Times New Roman"/>
          <w:sz w:val="28"/>
          <w:szCs w:val="28"/>
        </w:rPr>
        <w:t xml:space="preserve"> и </w:t>
      </w:r>
      <w:hyperlink w:anchor="Par356" w:history="1">
        <w:r w:rsidRPr="000F58D7">
          <w:rPr>
            <w:rFonts w:ascii="Times New Roman" w:hAnsi="Times New Roman" w:cs="Times New Roman"/>
            <w:sz w:val="28"/>
            <w:szCs w:val="28"/>
          </w:rPr>
          <w:t>2 приложения N 1</w:t>
        </w:r>
      </w:hyperlink>
      <w:r w:rsidRPr="000F58D7">
        <w:rPr>
          <w:rFonts w:ascii="Times New Roman" w:hAnsi="Times New Roman" w:cs="Times New Roman"/>
          <w:sz w:val="28"/>
          <w:szCs w:val="28"/>
        </w:rPr>
        <w:t xml:space="preserve"> к настоящим Правилам.</w:t>
      </w:r>
    </w:p>
    <w:p w14:paraId="742B0EF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18"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32E96AD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35. Для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либо с перерывами, не превышающими продолжительность, соответствующую требованиям к качеству коммунальных услуг, установленным </w:t>
      </w:r>
      <w:hyperlink r:id="rId119"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14:paraId="3FB405E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20"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785271C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14:paraId="0DE41F3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При определении нормативов потребления коммунальной услуги по отоплению к объему (количеству) потребления тепловой энергии, определенному с использованием приборов учета, применяется коэффициент поправки с учетом температурных параметров, используемых при проектировании систем отопления, в соответствии с </w:t>
      </w:r>
      <w:hyperlink w:anchor="Par397" w:history="1">
        <w:r w:rsidRPr="000F58D7">
          <w:rPr>
            <w:rFonts w:ascii="Times New Roman" w:hAnsi="Times New Roman" w:cs="Times New Roman"/>
            <w:sz w:val="28"/>
            <w:szCs w:val="28"/>
          </w:rPr>
          <w:t>формулой 5(1)</w:t>
        </w:r>
      </w:hyperlink>
      <w:r w:rsidRPr="000F58D7">
        <w:rPr>
          <w:rFonts w:ascii="Times New Roman" w:hAnsi="Times New Roman" w:cs="Times New Roman"/>
          <w:sz w:val="28"/>
          <w:szCs w:val="28"/>
        </w:rPr>
        <w:t>, предусмотренной приложением N 1 к настоящим Правилам.</w:t>
      </w:r>
    </w:p>
    <w:p w14:paraId="038D2EF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(абзац введен </w:t>
      </w:r>
      <w:hyperlink r:id="rId121"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13.09.2022 N 1598)</w:t>
      </w:r>
    </w:p>
    <w:p w14:paraId="5A4F418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14:paraId="2D91875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6" w:name="Par216"/>
      <w:bookmarkEnd w:id="6"/>
      <w:r w:rsidRPr="000F58D7">
        <w:rPr>
          <w:rFonts w:ascii="Times New Roman" w:hAnsi="Times New Roman" w:cs="Times New Roman"/>
          <w:sz w:val="28"/>
          <w:szCs w:val="28"/>
        </w:rPr>
        <w:t>37. Показания приборов учета снимаются:</w:t>
      </w:r>
    </w:p>
    <w:p w14:paraId="4301463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а) в отношении холодного и горячего водоснабжения - на установленные </w:t>
      </w:r>
      <w:hyperlink r:id="rId122"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даты снятия показаний за первый и последний месяцы отопительного периода;</w:t>
      </w:r>
    </w:p>
    <w:p w14:paraId="22F01F6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123"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13.09.2022 </w:t>
      </w:r>
      <w:hyperlink r:id="rId124"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70F251D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 xml:space="preserve">б) в отношении отопления - на установленные </w:t>
      </w:r>
      <w:hyperlink r:id="rId125"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даты снятия показаний за первый и последний месяцы отопительного периода;</w:t>
      </w:r>
    </w:p>
    <w:p w14:paraId="1B3A9C9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2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3297287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в отношении электроснабжения - на установленные </w:t>
      </w:r>
      <w:hyperlink r:id="rId127"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даты снятия показаний за июнь и ноябрь, а для установления нормативов потребления электрической энергии, потребляемой при использовании и содержании общего имущества в многоквартирном доме, - на установленные </w:t>
      </w:r>
      <w:hyperlink r:id="rId128"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 даты снятия показаний за март, июнь и декабрь;</w:t>
      </w:r>
    </w:p>
    <w:p w14:paraId="6BF78F7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29"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1347408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в отношении газоснабжения (на приготовление пищи, подогрев воды и отопление) - в течение 1 года ежемесячно;</w:t>
      </w:r>
    </w:p>
    <w:p w14:paraId="2F82C6A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д) для определения норматива расхода тепловой энергии на подогрев воды для случаев, при которых производство коммунальной услуги по горячему водоснабжению осуществляется исполнителями коммунальных услуг самостоятельно с использованием тепловой энергии при централизованном теплоснабжении и использованием оборудования, входящего в состав общего имущества в многоквартирном доме, - первого и последнего числа </w:t>
      </w:r>
      <w:proofErr w:type="spellStart"/>
      <w:r w:rsidRPr="000F58D7">
        <w:rPr>
          <w:rFonts w:ascii="Times New Roman" w:hAnsi="Times New Roman" w:cs="Times New Roman"/>
          <w:sz w:val="28"/>
          <w:szCs w:val="28"/>
        </w:rPr>
        <w:t>межотопительного</w:t>
      </w:r>
      <w:proofErr w:type="spellEnd"/>
      <w:r w:rsidRPr="000F58D7">
        <w:rPr>
          <w:rFonts w:ascii="Times New Roman" w:hAnsi="Times New Roman" w:cs="Times New Roman"/>
          <w:sz w:val="28"/>
          <w:szCs w:val="28"/>
        </w:rPr>
        <w:t xml:space="preserve"> периода.</w:t>
      </w:r>
    </w:p>
    <w:p w14:paraId="470C693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w:t>
      </w:r>
      <w:proofErr w:type="spellStart"/>
      <w:r w:rsidRPr="000F58D7">
        <w:rPr>
          <w:rFonts w:ascii="Times New Roman" w:hAnsi="Times New Roman" w:cs="Times New Roman"/>
          <w:sz w:val="28"/>
          <w:szCs w:val="28"/>
        </w:rPr>
        <w:t>пп</w:t>
      </w:r>
      <w:proofErr w:type="spellEnd"/>
      <w:r w:rsidRPr="000F58D7">
        <w:rPr>
          <w:rFonts w:ascii="Times New Roman" w:hAnsi="Times New Roman" w:cs="Times New Roman"/>
          <w:sz w:val="28"/>
          <w:szCs w:val="28"/>
        </w:rPr>
        <w:t xml:space="preserve">. "д" введен </w:t>
      </w:r>
      <w:hyperlink r:id="rId130"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13.09.2022 N 1598)</w:t>
      </w:r>
    </w:p>
    <w:p w14:paraId="422DF7D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7" w:name="Par226"/>
      <w:bookmarkEnd w:id="7"/>
      <w:r w:rsidRPr="000F58D7">
        <w:rPr>
          <w:rFonts w:ascii="Times New Roman" w:hAnsi="Times New Roman" w:cs="Times New Roman"/>
          <w:sz w:val="28"/>
          <w:szCs w:val="28"/>
        </w:rPr>
        <w:t>38. При снятии показаний приборов учета для определения нормативов потребления коммунальных услуг фиксируются:</w:t>
      </w:r>
    </w:p>
    <w:p w14:paraId="7889D32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14:paraId="5A76C6D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31"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14.02.2015 N 129)</w:t>
      </w:r>
    </w:p>
    <w:p w14:paraId="19B775E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адрес многоквартирного дома или жилого дома;</w:t>
      </w:r>
    </w:p>
    <w:p w14:paraId="2E322D0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число проживающих жителей;</w:t>
      </w:r>
    </w:p>
    <w:p w14:paraId="55F63BC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г) количество квартир;</w:t>
      </w:r>
    </w:p>
    <w:p w14:paraId="62606A7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14:paraId="27E1D01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е) дата и время снятия показаний приборов учета;</w:t>
      </w:r>
    </w:p>
    <w:p w14:paraId="1CF7FEC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ж) количество этажей;</w:t>
      </w:r>
    </w:p>
    <w:p w14:paraId="70F619F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14:paraId="2C500F3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и) вид системы горячего водоснабжения в соответствии с положениями, установленными </w:t>
      </w:r>
      <w:hyperlink w:anchor="Par193" w:history="1">
        <w:r w:rsidRPr="000F58D7">
          <w:rPr>
            <w:rFonts w:ascii="Times New Roman" w:hAnsi="Times New Roman" w:cs="Times New Roman"/>
            <w:sz w:val="28"/>
            <w:szCs w:val="28"/>
          </w:rPr>
          <w:t>пунктами 32</w:t>
        </w:r>
      </w:hyperlink>
      <w:r w:rsidRPr="000F58D7">
        <w:rPr>
          <w:rFonts w:ascii="Times New Roman" w:hAnsi="Times New Roman" w:cs="Times New Roman"/>
          <w:sz w:val="28"/>
          <w:szCs w:val="28"/>
        </w:rPr>
        <w:t xml:space="preserve"> - </w:t>
      </w:r>
      <w:hyperlink w:anchor="Par202" w:history="1">
        <w:r w:rsidRPr="000F58D7">
          <w:rPr>
            <w:rFonts w:ascii="Times New Roman" w:hAnsi="Times New Roman" w:cs="Times New Roman"/>
            <w:sz w:val="28"/>
            <w:szCs w:val="28"/>
          </w:rPr>
          <w:t>32(2)</w:t>
        </w:r>
      </w:hyperlink>
      <w:r w:rsidRPr="000F58D7">
        <w:rPr>
          <w:rFonts w:ascii="Times New Roman" w:hAnsi="Times New Roman" w:cs="Times New Roman"/>
          <w:sz w:val="28"/>
          <w:szCs w:val="28"/>
        </w:rPr>
        <w:t xml:space="preserve"> настоящих Правил.</w:t>
      </w:r>
    </w:p>
    <w:p w14:paraId="1664D18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w:t>
      </w:r>
      <w:proofErr w:type="spellStart"/>
      <w:r w:rsidRPr="000F58D7">
        <w:rPr>
          <w:rFonts w:ascii="Times New Roman" w:hAnsi="Times New Roman" w:cs="Times New Roman"/>
          <w:sz w:val="28"/>
          <w:szCs w:val="28"/>
        </w:rPr>
        <w:t>пп</w:t>
      </w:r>
      <w:proofErr w:type="spellEnd"/>
      <w:r w:rsidRPr="000F58D7">
        <w:rPr>
          <w:rFonts w:ascii="Times New Roman" w:hAnsi="Times New Roman" w:cs="Times New Roman"/>
          <w:sz w:val="28"/>
          <w:szCs w:val="28"/>
        </w:rPr>
        <w:t xml:space="preserve">. "и" введен </w:t>
      </w:r>
      <w:hyperlink r:id="rId132" w:history="1">
        <w:r w:rsidRPr="000F58D7">
          <w:rPr>
            <w:rFonts w:ascii="Times New Roman" w:hAnsi="Times New Roman" w:cs="Times New Roman"/>
            <w:sz w:val="28"/>
            <w:szCs w:val="28"/>
          </w:rPr>
          <w:t>Постановлением</w:t>
        </w:r>
      </w:hyperlink>
      <w:r w:rsidRPr="000F58D7">
        <w:rPr>
          <w:rFonts w:ascii="Times New Roman" w:hAnsi="Times New Roman" w:cs="Times New Roman"/>
          <w:sz w:val="28"/>
          <w:szCs w:val="28"/>
        </w:rPr>
        <w:t xml:space="preserve"> Правительства РФ от 14.02.2015 N 129)</w:t>
      </w:r>
    </w:p>
    <w:p w14:paraId="34C7F1E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14:paraId="75970E8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40. При обработке данных по объему выборки в целях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w:t>
      </w:r>
      <w:r w:rsidRPr="000F58D7">
        <w:rPr>
          <w:rFonts w:ascii="Times New Roman" w:hAnsi="Times New Roman" w:cs="Times New Roman"/>
          <w:sz w:val="28"/>
          <w:szCs w:val="28"/>
        </w:rPr>
        <w:lastRenderedPageBreak/>
        <w:t>имущества в многоквартирном доме, необходимо исключить значения расхода коммунальных ресурсов, отличающиеся от средних расходов по выборке более чем на 20 процентов.</w:t>
      </w:r>
    </w:p>
    <w:p w14:paraId="3F15C11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133"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134"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409E4E7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14:paraId="1435691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42.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по формулам, предусмотренным </w:t>
      </w:r>
      <w:hyperlink w:anchor="Par319" w:history="1">
        <w:r w:rsidRPr="000F58D7">
          <w:rPr>
            <w:rFonts w:ascii="Times New Roman" w:hAnsi="Times New Roman" w:cs="Times New Roman"/>
            <w:sz w:val="28"/>
            <w:szCs w:val="28"/>
          </w:rPr>
          <w:t>разделом I приложения N 1</w:t>
        </w:r>
      </w:hyperlink>
      <w:r w:rsidRPr="000F58D7">
        <w:rPr>
          <w:rFonts w:ascii="Times New Roman" w:hAnsi="Times New Roman" w:cs="Times New Roman"/>
          <w:sz w:val="28"/>
          <w:szCs w:val="28"/>
        </w:rPr>
        <w:t xml:space="preserve"> к настоящим Правилам.</w:t>
      </w:r>
    </w:p>
    <w:p w14:paraId="600DC88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135"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26.12.2016 </w:t>
      </w:r>
      <w:hyperlink r:id="rId136"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137"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0BD4060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5FF8A3A5" w14:textId="77777777" w:rsidR="000F58D7" w:rsidRPr="000F58D7" w:rsidRDefault="000F58D7" w:rsidP="000F58D7">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0F58D7">
        <w:rPr>
          <w:rFonts w:ascii="Times New Roman" w:hAnsi="Times New Roman" w:cs="Times New Roman"/>
          <w:sz w:val="28"/>
          <w:szCs w:val="28"/>
        </w:rPr>
        <w:t>VI. Определение нормативов потребления коммунальных услуг</w:t>
      </w:r>
    </w:p>
    <w:p w14:paraId="60AACE00"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в жилых помещениях, нормативов потребления коммунальных</w:t>
      </w:r>
    </w:p>
    <w:p w14:paraId="3898EA3A" w14:textId="7F579A2E"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ресурсов, потребляемых при использовании и содержании</w:t>
      </w:r>
      <w:r>
        <w:rPr>
          <w:rFonts w:ascii="Times New Roman" w:hAnsi="Times New Roman" w:cs="Times New Roman"/>
          <w:sz w:val="28"/>
          <w:szCs w:val="28"/>
        </w:rPr>
        <w:t xml:space="preserve"> </w:t>
      </w:r>
      <w:r w:rsidRPr="000F58D7">
        <w:rPr>
          <w:rFonts w:ascii="Times New Roman" w:hAnsi="Times New Roman" w:cs="Times New Roman"/>
          <w:sz w:val="28"/>
          <w:szCs w:val="28"/>
        </w:rPr>
        <w:t>общего имущества в многоквартирном доме, с применением</w:t>
      </w:r>
      <w:r>
        <w:rPr>
          <w:rFonts w:ascii="Times New Roman" w:hAnsi="Times New Roman" w:cs="Times New Roman"/>
          <w:sz w:val="28"/>
          <w:szCs w:val="28"/>
        </w:rPr>
        <w:t xml:space="preserve"> </w:t>
      </w:r>
      <w:r w:rsidRPr="000F58D7">
        <w:rPr>
          <w:rFonts w:ascii="Times New Roman" w:hAnsi="Times New Roman" w:cs="Times New Roman"/>
          <w:sz w:val="28"/>
          <w:szCs w:val="28"/>
        </w:rPr>
        <w:t>расчетного метода</w:t>
      </w:r>
    </w:p>
    <w:p w14:paraId="5D5E80D8"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26.12.2016 </w:t>
      </w:r>
      <w:hyperlink r:id="rId138"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w:t>
      </w:r>
    </w:p>
    <w:p w14:paraId="0D81CD24" w14:textId="77777777" w:rsidR="000F58D7" w:rsidRPr="000F58D7" w:rsidRDefault="000F58D7" w:rsidP="000F58D7">
      <w:pPr>
        <w:autoSpaceDE w:val="0"/>
        <w:autoSpaceDN w:val="0"/>
        <w:adjustRightInd w:val="0"/>
        <w:spacing w:after="0" w:line="240" w:lineRule="auto"/>
        <w:ind w:firstLine="709"/>
        <w:jc w:val="center"/>
        <w:rPr>
          <w:rFonts w:ascii="Times New Roman" w:hAnsi="Times New Roman" w:cs="Times New Roman"/>
          <w:sz w:val="28"/>
          <w:szCs w:val="28"/>
        </w:rPr>
      </w:pPr>
      <w:r w:rsidRPr="000F58D7">
        <w:rPr>
          <w:rFonts w:ascii="Times New Roman" w:hAnsi="Times New Roman" w:cs="Times New Roman"/>
          <w:sz w:val="28"/>
          <w:szCs w:val="28"/>
        </w:rPr>
        <w:t xml:space="preserve">от 13.09.2022 </w:t>
      </w:r>
      <w:hyperlink r:id="rId139"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47A79C6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p w14:paraId="0428938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43.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 определяются по формулам, предусмотренным </w:t>
      </w:r>
      <w:hyperlink w:anchor="Par732" w:history="1">
        <w:r w:rsidRPr="000F58D7">
          <w:rPr>
            <w:rFonts w:ascii="Times New Roman" w:hAnsi="Times New Roman" w:cs="Times New Roman"/>
            <w:sz w:val="28"/>
            <w:szCs w:val="28"/>
          </w:rPr>
          <w:t>разделом II приложения N 1</w:t>
        </w:r>
      </w:hyperlink>
      <w:r w:rsidRPr="000F58D7">
        <w:rPr>
          <w:rFonts w:ascii="Times New Roman" w:hAnsi="Times New Roman" w:cs="Times New Roman"/>
          <w:sz w:val="28"/>
          <w:szCs w:val="28"/>
        </w:rPr>
        <w:t xml:space="preserve"> к настоящим Правилам.</w:t>
      </w:r>
    </w:p>
    <w:p w14:paraId="23AFA58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Постановлений Правительства РФ от 17.12.2014 </w:t>
      </w:r>
      <w:hyperlink r:id="rId140" w:history="1">
        <w:r w:rsidRPr="000F58D7">
          <w:rPr>
            <w:rFonts w:ascii="Times New Roman" w:hAnsi="Times New Roman" w:cs="Times New Roman"/>
            <w:sz w:val="28"/>
            <w:szCs w:val="28"/>
          </w:rPr>
          <w:t>N 1380</w:t>
        </w:r>
      </w:hyperlink>
      <w:r w:rsidRPr="000F58D7">
        <w:rPr>
          <w:rFonts w:ascii="Times New Roman" w:hAnsi="Times New Roman" w:cs="Times New Roman"/>
          <w:sz w:val="28"/>
          <w:szCs w:val="28"/>
        </w:rPr>
        <w:t xml:space="preserve">, от 26.12.2016 </w:t>
      </w:r>
      <w:hyperlink r:id="rId141" w:history="1">
        <w:r w:rsidRPr="000F58D7">
          <w:rPr>
            <w:rFonts w:ascii="Times New Roman" w:hAnsi="Times New Roman" w:cs="Times New Roman"/>
            <w:sz w:val="28"/>
            <w:szCs w:val="28"/>
          </w:rPr>
          <w:t>N 1498</w:t>
        </w:r>
      </w:hyperlink>
      <w:r w:rsidRPr="000F58D7">
        <w:rPr>
          <w:rFonts w:ascii="Times New Roman" w:hAnsi="Times New Roman" w:cs="Times New Roman"/>
          <w:sz w:val="28"/>
          <w:szCs w:val="28"/>
        </w:rPr>
        <w:t xml:space="preserve">, от 13.09.2022 </w:t>
      </w:r>
      <w:hyperlink r:id="rId142" w:history="1">
        <w:r w:rsidRPr="000F58D7">
          <w:rPr>
            <w:rFonts w:ascii="Times New Roman" w:hAnsi="Times New Roman" w:cs="Times New Roman"/>
            <w:sz w:val="28"/>
            <w:szCs w:val="28"/>
          </w:rPr>
          <w:t>N 1598</w:t>
        </w:r>
      </w:hyperlink>
      <w:r w:rsidRPr="000F58D7">
        <w:rPr>
          <w:rFonts w:ascii="Times New Roman" w:hAnsi="Times New Roman" w:cs="Times New Roman"/>
          <w:sz w:val="28"/>
          <w:szCs w:val="28"/>
        </w:rPr>
        <w:t>)</w:t>
      </w:r>
    </w:p>
    <w:p w14:paraId="246D70C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bookmarkStart w:id="8" w:name="Par255"/>
      <w:bookmarkEnd w:id="8"/>
      <w:r w:rsidRPr="000F58D7">
        <w:rPr>
          <w:rFonts w:ascii="Times New Roman" w:hAnsi="Times New Roman" w:cs="Times New Roman"/>
          <w:sz w:val="28"/>
          <w:szCs w:val="28"/>
        </w:rPr>
        <w:t xml:space="preserve">44. Температура внутреннего воздуха отапливаемых жилых помещений принимается к расчету согласно значениям, установленным </w:t>
      </w:r>
      <w:hyperlink r:id="rId143" w:history="1">
        <w:r w:rsidRPr="000F58D7">
          <w:rPr>
            <w:rFonts w:ascii="Times New Roman" w:hAnsi="Times New Roman" w:cs="Times New Roman"/>
            <w:sz w:val="28"/>
            <w:szCs w:val="28"/>
          </w:rPr>
          <w:t>Правилами</w:t>
        </w:r>
      </w:hyperlink>
      <w:r w:rsidRPr="000F58D7">
        <w:rPr>
          <w:rFonts w:ascii="Times New Roman" w:hAnsi="Times New Roman" w:cs="Times New Roman"/>
          <w:sz w:val="28"/>
          <w:szCs w:val="28"/>
        </w:rPr>
        <w:t xml:space="preserve"> предоставления коммунальных услуг.</w:t>
      </w:r>
    </w:p>
    <w:p w14:paraId="158C422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44"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26.12.2016 N 1498)</w:t>
      </w:r>
    </w:p>
    <w:p w14:paraId="40D1E2E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Средняя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14:paraId="4EFA758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45"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797AE1E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14:paraId="7A39476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14:paraId="027587F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ar1074" w:history="1">
        <w:r w:rsidRPr="000F58D7">
          <w:rPr>
            <w:rFonts w:ascii="Times New Roman" w:hAnsi="Times New Roman" w:cs="Times New Roman"/>
            <w:sz w:val="28"/>
            <w:szCs w:val="28"/>
          </w:rPr>
          <w:t>таблице 5</w:t>
        </w:r>
      </w:hyperlink>
      <w:r w:rsidRPr="000F58D7">
        <w:rPr>
          <w:rFonts w:ascii="Times New Roman" w:hAnsi="Times New Roman" w:cs="Times New Roman"/>
          <w:sz w:val="28"/>
          <w:szCs w:val="28"/>
        </w:rPr>
        <w:t xml:space="preserve"> приложения N 1 к настоящим Правилам.</w:t>
      </w:r>
    </w:p>
    <w:p w14:paraId="71ED320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45 в ред. </w:t>
      </w:r>
      <w:hyperlink r:id="rId146"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14.02.2015 N 129)</w:t>
      </w:r>
    </w:p>
    <w:p w14:paraId="33A5B5C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45(1). Норматив расхода тепловой энергии на подогрев воды определяется с учетом положений, установленных </w:t>
      </w:r>
      <w:hyperlink w:anchor="Par193" w:history="1">
        <w:r w:rsidRPr="000F58D7">
          <w:rPr>
            <w:rFonts w:ascii="Times New Roman" w:hAnsi="Times New Roman" w:cs="Times New Roman"/>
            <w:sz w:val="28"/>
            <w:szCs w:val="28"/>
          </w:rPr>
          <w:t>пунктами 32</w:t>
        </w:r>
      </w:hyperlink>
      <w:r w:rsidRPr="000F58D7">
        <w:rPr>
          <w:rFonts w:ascii="Times New Roman" w:hAnsi="Times New Roman" w:cs="Times New Roman"/>
          <w:sz w:val="28"/>
          <w:szCs w:val="28"/>
        </w:rPr>
        <w:t xml:space="preserve"> - </w:t>
      </w:r>
      <w:hyperlink w:anchor="Par202" w:history="1">
        <w:r w:rsidRPr="000F58D7">
          <w:rPr>
            <w:rFonts w:ascii="Times New Roman" w:hAnsi="Times New Roman" w:cs="Times New Roman"/>
            <w:sz w:val="28"/>
            <w:szCs w:val="28"/>
          </w:rPr>
          <w:t>32(2)</w:t>
        </w:r>
      </w:hyperlink>
      <w:r w:rsidRPr="000F58D7">
        <w:rPr>
          <w:rFonts w:ascii="Times New Roman" w:hAnsi="Times New Roman" w:cs="Times New Roman"/>
          <w:sz w:val="28"/>
          <w:szCs w:val="28"/>
        </w:rPr>
        <w:t xml:space="preserve"> настоящих Правил.</w:t>
      </w:r>
    </w:p>
    <w:p w14:paraId="773A6AE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45(1) в ред. </w:t>
      </w:r>
      <w:hyperlink r:id="rId147"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13.09.2022 N 1598)</w:t>
      </w:r>
    </w:p>
    <w:p w14:paraId="172500A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46. Норматив потребления коммунальной услуги по газоснабжению в жилых помещениях определяется исходя из следующих направлений использования:</w:t>
      </w:r>
    </w:p>
    <w:p w14:paraId="0197F35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а) приготовление пищи с использованием газовых плит;</w:t>
      </w:r>
    </w:p>
    <w:p w14:paraId="3D5F5288"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14:paraId="0CEE03E7"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 отопление (при отсутствии централизованного отопления).</w:t>
      </w:r>
    </w:p>
    <w:p w14:paraId="2218615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14:paraId="7E913373" w14:textId="5EC2C42E"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F58D7" w:rsidRPr="000F58D7" w14:paraId="18BBF1B0"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36FBA84" w14:textId="77777777" w:rsidR="000F58D7" w:rsidRPr="000F58D7" w:rsidRDefault="000F58D7" w:rsidP="000F58D7">
            <w:pPr>
              <w:autoSpaceDE w:val="0"/>
              <w:autoSpaceDN w:val="0"/>
              <w:adjustRightInd w:val="0"/>
              <w:spacing w:after="0" w:line="240" w:lineRule="auto"/>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14:paraId="1053179F" w14:textId="77777777" w:rsidR="000F58D7" w:rsidRPr="000F58D7" w:rsidRDefault="000F58D7" w:rsidP="000F58D7">
            <w:pPr>
              <w:autoSpaceDE w:val="0"/>
              <w:autoSpaceDN w:val="0"/>
              <w:adjustRightInd w:val="0"/>
              <w:spacing w:after="0" w:line="240" w:lineRule="auto"/>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14:paraId="5EBDF50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КонсультантПлюс: примечание.</w:t>
            </w:r>
          </w:p>
          <w:p w14:paraId="386E8F5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Приказом Минрегиона РФ от 13.07.2006 N 83 утверждена </w:t>
            </w:r>
            <w:hyperlink r:id="rId148" w:history="1">
              <w:r w:rsidRPr="000F58D7">
                <w:rPr>
                  <w:rFonts w:ascii="Times New Roman" w:hAnsi="Times New Roman" w:cs="Times New Roman"/>
                  <w:sz w:val="28"/>
                  <w:szCs w:val="28"/>
                </w:rPr>
                <w:t>Методика</w:t>
              </w:r>
            </w:hyperlink>
            <w:r w:rsidRPr="000F58D7">
              <w:rPr>
                <w:rFonts w:ascii="Times New Roman" w:hAnsi="Times New Roman" w:cs="Times New Roman"/>
                <w:sz w:val="28"/>
                <w:szCs w:val="28"/>
              </w:rPr>
              <w:t xml:space="preserve"> расчета норм потребления газа населением при отсутствии приборов учета газа.</w:t>
            </w:r>
          </w:p>
        </w:tc>
        <w:tc>
          <w:tcPr>
            <w:tcW w:w="113" w:type="dxa"/>
            <w:shd w:val="clear" w:color="auto" w:fill="F4F3F8"/>
            <w:tcMar>
              <w:top w:w="0" w:type="dxa"/>
              <w:left w:w="0" w:type="dxa"/>
              <w:bottom w:w="0" w:type="dxa"/>
              <w:right w:w="0" w:type="dxa"/>
            </w:tcMar>
          </w:tcPr>
          <w:p w14:paraId="047F0A5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tc>
      </w:tr>
    </w:tbl>
    <w:p w14:paraId="7D33B71D"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14:paraId="0739170D" w14:textId="70ED0115"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49"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26.03.2014 N 230)</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F58D7" w:rsidRPr="000F58D7" w14:paraId="26BED3FD"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435FAFB" w14:textId="77777777" w:rsidR="000F58D7" w:rsidRPr="000F58D7" w:rsidRDefault="000F58D7" w:rsidP="000F58D7">
            <w:pPr>
              <w:autoSpaceDE w:val="0"/>
              <w:autoSpaceDN w:val="0"/>
              <w:adjustRightInd w:val="0"/>
              <w:spacing w:after="0" w:line="240" w:lineRule="auto"/>
              <w:ind w:firstLine="709"/>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14:paraId="15EA3DF0" w14:textId="77777777" w:rsidR="000F58D7" w:rsidRPr="000F58D7" w:rsidRDefault="000F58D7" w:rsidP="000F58D7">
            <w:pPr>
              <w:autoSpaceDE w:val="0"/>
              <w:autoSpaceDN w:val="0"/>
              <w:adjustRightInd w:val="0"/>
              <w:spacing w:after="0" w:line="240" w:lineRule="auto"/>
              <w:ind w:firstLine="709"/>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14:paraId="5656CFFE"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КонсультантПлюс: примечание.</w:t>
            </w:r>
          </w:p>
          <w:p w14:paraId="5B7618C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Приказом Минрегиона РФ от 15.08.2009 N 340 утверждена </w:t>
            </w:r>
            <w:hyperlink r:id="rId150" w:history="1">
              <w:r w:rsidRPr="000F58D7">
                <w:rPr>
                  <w:rFonts w:ascii="Times New Roman" w:hAnsi="Times New Roman" w:cs="Times New Roman"/>
                  <w:sz w:val="28"/>
                  <w:szCs w:val="28"/>
                </w:rPr>
                <w:t>Методика</w:t>
              </w:r>
            </w:hyperlink>
            <w:r w:rsidRPr="000F58D7">
              <w:rPr>
                <w:rFonts w:ascii="Times New Roman" w:hAnsi="Times New Roman" w:cs="Times New Roman"/>
                <w:sz w:val="28"/>
                <w:szCs w:val="28"/>
              </w:rPr>
              <w:t xml:space="preserve"> расчета норм потребления сжиженного углеводородного газа населением при отсутствии приборов учета газа.</w:t>
            </w:r>
          </w:p>
        </w:tc>
        <w:tc>
          <w:tcPr>
            <w:tcW w:w="113" w:type="dxa"/>
            <w:shd w:val="clear" w:color="auto" w:fill="F4F3F8"/>
            <w:tcMar>
              <w:top w:w="0" w:type="dxa"/>
              <w:left w:w="0" w:type="dxa"/>
              <w:bottom w:w="0" w:type="dxa"/>
              <w:right w:w="0" w:type="dxa"/>
            </w:tcMar>
          </w:tcPr>
          <w:p w14:paraId="5CA0FAB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p>
        </w:tc>
      </w:tr>
    </w:tbl>
    <w:p w14:paraId="01D7496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14:paraId="3B27F2F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(в ред. </w:t>
      </w:r>
      <w:hyperlink r:id="rId151"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26.03.2014 N 230)</w:t>
      </w:r>
    </w:p>
    <w:p w14:paraId="06A10C49"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lastRenderedPageBreak/>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14:paraId="6B60FE1F"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14:paraId="0301CE8C"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полив земельного участка;</w:t>
      </w:r>
    </w:p>
    <w:p w14:paraId="775D77E5"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водоснабжение и приготовление пищи для сельскохозяйственных животных;</w:t>
      </w:r>
    </w:p>
    <w:p w14:paraId="57CD7E62"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14:paraId="01765FA1"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водоснабжение иных надворных построек, в том числе гаражей, теплиц (зимних садов), иных объектов.</w:t>
      </w:r>
    </w:p>
    <w:p w14:paraId="353F57CA"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49 в ред. </w:t>
      </w:r>
      <w:hyperlink r:id="rId152"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5A17B1F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14:paraId="5A13C81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освещение в целях содержания сельскохозяйственных животных;</w:t>
      </w:r>
    </w:p>
    <w:p w14:paraId="43F094C4"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освещение иных надворных построек, в том числе бань, саун, бассейнов, гаражей, теплиц (зимних садов);</w:t>
      </w:r>
    </w:p>
    <w:p w14:paraId="7F87FEB0"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приготовление пищи и подогрев воды для сельскохозяйственных животных.</w:t>
      </w:r>
    </w:p>
    <w:p w14:paraId="1F429DD3"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50 в ред. </w:t>
      </w:r>
      <w:hyperlink r:id="rId153"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59AD731B"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14:paraId="6E25A946" w14:textId="77777777" w:rsidR="000F58D7" w:rsidRPr="000F58D7" w:rsidRDefault="000F58D7" w:rsidP="000F58D7">
      <w:pPr>
        <w:autoSpaceDE w:val="0"/>
        <w:autoSpaceDN w:val="0"/>
        <w:adjustRightInd w:val="0"/>
        <w:spacing w:after="0" w:line="240" w:lineRule="auto"/>
        <w:ind w:firstLine="709"/>
        <w:jc w:val="both"/>
        <w:rPr>
          <w:rFonts w:ascii="Times New Roman" w:hAnsi="Times New Roman" w:cs="Times New Roman"/>
          <w:sz w:val="28"/>
          <w:szCs w:val="28"/>
        </w:rPr>
      </w:pPr>
      <w:r w:rsidRPr="000F58D7">
        <w:rPr>
          <w:rFonts w:ascii="Times New Roman" w:hAnsi="Times New Roman" w:cs="Times New Roman"/>
          <w:sz w:val="28"/>
          <w:szCs w:val="28"/>
        </w:rPr>
        <w:t xml:space="preserve">(п. 51 в ред. </w:t>
      </w:r>
      <w:hyperlink r:id="rId154" w:history="1">
        <w:r w:rsidRPr="000F58D7">
          <w:rPr>
            <w:rFonts w:ascii="Times New Roman" w:hAnsi="Times New Roman" w:cs="Times New Roman"/>
            <w:sz w:val="28"/>
            <w:szCs w:val="28"/>
          </w:rPr>
          <w:t>Постановления</w:t>
        </w:r>
      </w:hyperlink>
      <w:r w:rsidRPr="000F58D7">
        <w:rPr>
          <w:rFonts w:ascii="Times New Roman" w:hAnsi="Times New Roman" w:cs="Times New Roman"/>
          <w:sz w:val="28"/>
          <w:szCs w:val="28"/>
        </w:rPr>
        <w:t xml:space="preserve"> Правительства РФ от 17.12.2014 N 1380)</w:t>
      </w:r>
    </w:p>
    <w:p w14:paraId="714D9A81" w14:textId="77777777" w:rsidR="000F58D7" w:rsidRPr="000F58D7" w:rsidRDefault="000F58D7" w:rsidP="000F58D7">
      <w:pPr>
        <w:autoSpaceDE w:val="0"/>
        <w:autoSpaceDN w:val="0"/>
        <w:adjustRightInd w:val="0"/>
        <w:spacing w:after="0" w:line="240" w:lineRule="auto"/>
        <w:jc w:val="both"/>
        <w:rPr>
          <w:rFonts w:ascii="Times New Roman" w:hAnsi="Times New Roman" w:cs="Times New Roman"/>
          <w:sz w:val="28"/>
          <w:szCs w:val="28"/>
        </w:rPr>
      </w:pPr>
    </w:p>
    <w:p w14:paraId="492D402C" w14:textId="4F4F83CE"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3880555F" w14:textId="2E57E7B1"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7D604465" w14:textId="712CC163"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5D03E5FA" w14:textId="799AA120"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3C244BC0" w14:textId="577AD9CB"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1F0220CE" w14:textId="2FB1536E"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40DA7F93" w14:textId="195CF15D"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1DA430CA" w14:textId="3EF06B1B"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2849CDB7" w14:textId="3265B654"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03108DFC" w14:textId="2D23AB61"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4C726FDF" w14:textId="5D3AA15D"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2D4D6772" w14:textId="0D864128"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727E4C9B" w14:textId="2F05D318"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br/>
      </w:r>
    </w:p>
    <w:p w14:paraId="0D800FF8" w14:textId="04F1652E"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3BC33F26" w14:textId="4C5A5970"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41260636" w14:textId="6AC92E5D"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4304A371" w14:textId="23FEF10E"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0672791C" w14:textId="709CE489" w:rsid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4DF852E8" w14:textId="77777777" w:rsidR="000F58D7" w:rsidRPr="000F58D7" w:rsidRDefault="000F58D7" w:rsidP="000F58D7">
      <w:pPr>
        <w:autoSpaceDE w:val="0"/>
        <w:autoSpaceDN w:val="0"/>
        <w:adjustRightInd w:val="0"/>
        <w:spacing w:after="0" w:line="240" w:lineRule="auto"/>
        <w:ind w:firstLine="709"/>
        <w:jc w:val="right"/>
        <w:rPr>
          <w:rFonts w:ascii="Times New Roman" w:hAnsi="Times New Roman" w:cs="Times New Roman"/>
          <w:sz w:val="28"/>
          <w:szCs w:val="28"/>
        </w:rPr>
      </w:pPr>
    </w:p>
    <w:p w14:paraId="6803B4D2" w14:textId="77777777" w:rsidR="000F58D7" w:rsidRPr="003D3D5E" w:rsidRDefault="000F58D7" w:rsidP="000F58D7">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3D3D5E">
        <w:rPr>
          <w:rFonts w:ascii="Times New Roman" w:hAnsi="Times New Roman" w:cs="Times New Roman"/>
          <w:sz w:val="24"/>
          <w:szCs w:val="24"/>
        </w:rPr>
        <w:lastRenderedPageBreak/>
        <w:t xml:space="preserve">Приложение </w:t>
      </w:r>
      <w:hyperlink r:id="rId155" w:history="1">
        <w:r w:rsidRPr="003D3D5E">
          <w:rPr>
            <w:rFonts w:ascii="Times New Roman" w:hAnsi="Times New Roman" w:cs="Times New Roman"/>
            <w:sz w:val="24"/>
            <w:szCs w:val="24"/>
          </w:rPr>
          <w:t>N 1</w:t>
        </w:r>
      </w:hyperlink>
    </w:p>
    <w:p w14:paraId="713CB826"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к Правилам установления</w:t>
      </w:r>
    </w:p>
    <w:p w14:paraId="41717E2B"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 определения нормативов</w:t>
      </w:r>
    </w:p>
    <w:p w14:paraId="3A0214E8"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потребления коммунальных услуг</w:t>
      </w:r>
    </w:p>
    <w:p w14:paraId="7CE8E796"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 нормативов потребления коммунальных</w:t>
      </w:r>
    </w:p>
    <w:p w14:paraId="0E09677F"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ресурсов, потребляемых при</w:t>
      </w:r>
    </w:p>
    <w:p w14:paraId="19D42C4F"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использовании и содержании общего</w:t>
      </w:r>
    </w:p>
    <w:p w14:paraId="7BB49CE0"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имущества в многоквартирном доме</w:t>
      </w:r>
    </w:p>
    <w:p w14:paraId="5AF336D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3F8B742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bookmarkStart w:id="9" w:name="Par307"/>
      <w:bookmarkEnd w:id="9"/>
      <w:r w:rsidRPr="003D3D5E">
        <w:rPr>
          <w:rFonts w:ascii="Times New Roman" w:hAnsi="Times New Roman" w:cs="Times New Roman"/>
          <w:sz w:val="24"/>
          <w:szCs w:val="24"/>
        </w:rPr>
        <w:t>ФОРМУЛЫ,</w:t>
      </w:r>
    </w:p>
    <w:p w14:paraId="63F3CFC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ИСПОЛЬЗУЕМЫЕ ДЛЯ ОПРЕДЕЛЕНИЯ НОРМАТИВОВ ПОТРЕБЛЕНИЯ</w:t>
      </w:r>
    </w:p>
    <w:p w14:paraId="1B77472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КОММУНАЛЬНЫХ УСЛУГ В ЖИЛЫХ ПОМЕЩЕНИЯХ И НОРМАТИВОВ</w:t>
      </w:r>
    </w:p>
    <w:p w14:paraId="49F0B98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ПОТРЕБЛЕНИЯ КОММУНАЛЬНЫХ РЕСУРСОВ, ПОТРЕБЛЯЕМЫХ</w:t>
      </w:r>
    </w:p>
    <w:p w14:paraId="3309F8D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ПРИ ИСПОЛЬЗОВАНИИ И СОДЕРЖАНИИ ОБЩЕГО ИМУЩЕСТВА</w:t>
      </w:r>
    </w:p>
    <w:p w14:paraId="7576DB9E" w14:textId="194002A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МНОГОКВАРТИРНОМ ДОМЕ</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F58D7" w:rsidRPr="003D3D5E" w14:paraId="7AB50FBA"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BD4419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48E6491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458F4A4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Список изменяющих документов</w:t>
            </w:r>
          </w:p>
          <w:p w14:paraId="25216BD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Постановлений Правительства РФ от 16.04.2013 </w:t>
            </w:r>
            <w:hyperlink r:id="rId156" w:history="1">
              <w:r w:rsidRPr="003D3D5E">
                <w:rPr>
                  <w:rFonts w:ascii="Times New Roman" w:hAnsi="Times New Roman" w:cs="Times New Roman"/>
                  <w:sz w:val="24"/>
                  <w:szCs w:val="24"/>
                </w:rPr>
                <w:t>N 344</w:t>
              </w:r>
            </w:hyperlink>
            <w:r w:rsidRPr="003D3D5E">
              <w:rPr>
                <w:rFonts w:ascii="Times New Roman" w:hAnsi="Times New Roman" w:cs="Times New Roman"/>
                <w:sz w:val="24"/>
                <w:szCs w:val="24"/>
              </w:rPr>
              <w:t>,</w:t>
            </w:r>
          </w:p>
          <w:p w14:paraId="0E33267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17.12.2014 </w:t>
            </w:r>
            <w:hyperlink r:id="rId157" w:history="1">
              <w:r w:rsidRPr="003D3D5E">
                <w:rPr>
                  <w:rFonts w:ascii="Times New Roman" w:hAnsi="Times New Roman" w:cs="Times New Roman"/>
                  <w:sz w:val="24"/>
                  <w:szCs w:val="24"/>
                </w:rPr>
                <w:t>N 1380</w:t>
              </w:r>
            </w:hyperlink>
            <w:r w:rsidRPr="003D3D5E">
              <w:rPr>
                <w:rFonts w:ascii="Times New Roman" w:hAnsi="Times New Roman" w:cs="Times New Roman"/>
                <w:sz w:val="24"/>
                <w:szCs w:val="24"/>
              </w:rPr>
              <w:t xml:space="preserve">, от 14.02.2015 </w:t>
            </w:r>
            <w:hyperlink r:id="rId158" w:history="1">
              <w:r w:rsidRPr="003D3D5E">
                <w:rPr>
                  <w:rFonts w:ascii="Times New Roman" w:hAnsi="Times New Roman" w:cs="Times New Roman"/>
                  <w:sz w:val="24"/>
                  <w:szCs w:val="24"/>
                </w:rPr>
                <w:t>N 129</w:t>
              </w:r>
            </w:hyperlink>
            <w:r w:rsidRPr="003D3D5E">
              <w:rPr>
                <w:rFonts w:ascii="Times New Roman" w:hAnsi="Times New Roman" w:cs="Times New Roman"/>
                <w:sz w:val="24"/>
                <w:szCs w:val="24"/>
              </w:rPr>
              <w:t xml:space="preserve">, от 29.06.2016 </w:t>
            </w:r>
            <w:hyperlink r:id="rId159" w:history="1">
              <w:r w:rsidRPr="003D3D5E">
                <w:rPr>
                  <w:rFonts w:ascii="Times New Roman" w:hAnsi="Times New Roman" w:cs="Times New Roman"/>
                  <w:sz w:val="24"/>
                  <w:szCs w:val="24"/>
                </w:rPr>
                <w:t>N 603</w:t>
              </w:r>
            </w:hyperlink>
            <w:r w:rsidRPr="003D3D5E">
              <w:rPr>
                <w:rFonts w:ascii="Times New Roman" w:hAnsi="Times New Roman" w:cs="Times New Roman"/>
                <w:sz w:val="24"/>
                <w:szCs w:val="24"/>
              </w:rPr>
              <w:t>,</w:t>
            </w:r>
          </w:p>
          <w:p w14:paraId="5B56A93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26.12.2016 </w:t>
            </w:r>
            <w:hyperlink r:id="rId160" w:history="1">
              <w:r w:rsidRPr="003D3D5E">
                <w:rPr>
                  <w:rFonts w:ascii="Times New Roman" w:hAnsi="Times New Roman" w:cs="Times New Roman"/>
                  <w:sz w:val="24"/>
                  <w:szCs w:val="24"/>
                </w:rPr>
                <w:t>N 1498</w:t>
              </w:r>
            </w:hyperlink>
            <w:r w:rsidRPr="003D3D5E">
              <w:rPr>
                <w:rFonts w:ascii="Times New Roman" w:hAnsi="Times New Roman" w:cs="Times New Roman"/>
                <w:sz w:val="24"/>
                <w:szCs w:val="24"/>
              </w:rPr>
              <w:t xml:space="preserve">, от 27.02.2017 </w:t>
            </w:r>
            <w:hyperlink r:id="rId161" w:history="1">
              <w:r w:rsidRPr="003D3D5E">
                <w:rPr>
                  <w:rFonts w:ascii="Times New Roman" w:hAnsi="Times New Roman" w:cs="Times New Roman"/>
                  <w:sz w:val="24"/>
                  <w:szCs w:val="24"/>
                </w:rPr>
                <w:t>N 232</w:t>
              </w:r>
            </w:hyperlink>
            <w:r w:rsidRPr="003D3D5E">
              <w:rPr>
                <w:rFonts w:ascii="Times New Roman" w:hAnsi="Times New Roman" w:cs="Times New Roman"/>
                <w:sz w:val="24"/>
                <w:szCs w:val="24"/>
              </w:rPr>
              <w:t xml:space="preserve">, от 13.09.2022 </w:t>
            </w:r>
            <w:hyperlink r:id="rId162" w:history="1">
              <w:r w:rsidRPr="003D3D5E">
                <w:rPr>
                  <w:rFonts w:ascii="Times New Roman" w:hAnsi="Times New Roman" w:cs="Times New Roman"/>
                  <w:sz w:val="24"/>
                  <w:szCs w:val="24"/>
                </w:rPr>
                <w:t>N 1598</w:t>
              </w:r>
            </w:hyperlink>
            <w:r w:rsidRPr="003D3D5E">
              <w:rPr>
                <w:rFonts w:ascii="Times New Roman" w:hAnsi="Times New Roman" w:cs="Times New Roman"/>
                <w:sz w:val="24"/>
                <w:szCs w:val="24"/>
              </w:rPr>
              <w:t>,</w:t>
            </w:r>
          </w:p>
          <w:p w14:paraId="26A7BAD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27.10.2023 </w:t>
            </w:r>
            <w:hyperlink r:id="rId163" w:history="1">
              <w:r w:rsidRPr="003D3D5E">
                <w:rPr>
                  <w:rFonts w:ascii="Times New Roman" w:hAnsi="Times New Roman" w:cs="Times New Roman"/>
                  <w:sz w:val="24"/>
                  <w:szCs w:val="24"/>
                </w:rPr>
                <w:t>N 1802</w:t>
              </w:r>
            </w:hyperlink>
            <w:r w:rsidRPr="003D3D5E">
              <w:rPr>
                <w:rFonts w:ascii="Times New Roman" w:hAnsi="Times New Roman" w:cs="Times New Roman"/>
                <w:sz w:val="24"/>
                <w:szCs w:val="24"/>
              </w:rPr>
              <w:t>)</w:t>
            </w:r>
          </w:p>
        </w:tc>
        <w:tc>
          <w:tcPr>
            <w:tcW w:w="113" w:type="dxa"/>
            <w:shd w:val="clear" w:color="auto" w:fill="F4F3F8"/>
            <w:tcMar>
              <w:top w:w="0" w:type="dxa"/>
              <w:left w:w="0" w:type="dxa"/>
              <w:bottom w:w="0" w:type="dxa"/>
              <w:right w:w="0" w:type="dxa"/>
            </w:tcMar>
          </w:tcPr>
          <w:p w14:paraId="0BB6B1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r>
    </w:tbl>
    <w:p w14:paraId="402B1E29" w14:textId="77777777" w:rsidR="000F58D7" w:rsidRPr="003D3D5E" w:rsidRDefault="000F58D7" w:rsidP="003D3D5E">
      <w:pPr>
        <w:autoSpaceDE w:val="0"/>
        <w:autoSpaceDN w:val="0"/>
        <w:adjustRightInd w:val="0"/>
        <w:spacing w:after="0" w:line="240" w:lineRule="auto"/>
        <w:jc w:val="center"/>
        <w:outlineLvl w:val="1"/>
        <w:rPr>
          <w:rFonts w:ascii="Times New Roman" w:hAnsi="Times New Roman" w:cs="Times New Roman"/>
          <w:sz w:val="24"/>
          <w:szCs w:val="24"/>
        </w:rPr>
      </w:pPr>
      <w:bookmarkStart w:id="10" w:name="Par319"/>
      <w:bookmarkEnd w:id="10"/>
      <w:r w:rsidRPr="003D3D5E">
        <w:rPr>
          <w:rFonts w:ascii="Times New Roman" w:hAnsi="Times New Roman" w:cs="Times New Roman"/>
          <w:sz w:val="24"/>
          <w:szCs w:val="24"/>
        </w:rPr>
        <w:t>I. Определение нормативов потребления коммунальных услуг</w:t>
      </w:r>
    </w:p>
    <w:p w14:paraId="5130EA5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жилых помещениях и нормативов потребления коммунальных</w:t>
      </w:r>
    </w:p>
    <w:p w14:paraId="5C9B684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ресурсов, потребляемых при использовании и содержании</w:t>
      </w:r>
    </w:p>
    <w:p w14:paraId="6D24127A" w14:textId="46404B59"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общего имущества в многоквартирном доме, с применением метода аналогов</w:t>
      </w:r>
    </w:p>
    <w:p w14:paraId="1BE5C8D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Постановлений Правительства РФ от 26.12.2016 </w:t>
      </w:r>
      <w:hyperlink r:id="rId164" w:history="1">
        <w:r w:rsidRPr="003D3D5E">
          <w:rPr>
            <w:rFonts w:ascii="Times New Roman" w:hAnsi="Times New Roman" w:cs="Times New Roman"/>
            <w:sz w:val="24"/>
            <w:szCs w:val="24"/>
          </w:rPr>
          <w:t>N 1498</w:t>
        </w:r>
      </w:hyperlink>
      <w:r w:rsidRPr="003D3D5E">
        <w:rPr>
          <w:rFonts w:ascii="Times New Roman" w:hAnsi="Times New Roman" w:cs="Times New Roman"/>
          <w:sz w:val="24"/>
          <w:szCs w:val="24"/>
        </w:rPr>
        <w:t>,</w:t>
      </w:r>
    </w:p>
    <w:p w14:paraId="5957612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13.09.2022 </w:t>
      </w:r>
      <w:hyperlink r:id="rId165" w:history="1">
        <w:r w:rsidRPr="003D3D5E">
          <w:rPr>
            <w:rFonts w:ascii="Times New Roman" w:hAnsi="Times New Roman" w:cs="Times New Roman"/>
            <w:sz w:val="24"/>
            <w:szCs w:val="24"/>
          </w:rPr>
          <w:t>N 1598</w:t>
        </w:r>
      </w:hyperlink>
      <w:r w:rsidRPr="003D3D5E">
        <w:rPr>
          <w:rFonts w:ascii="Times New Roman" w:hAnsi="Times New Roman" w:cs="Times New Roman"/>
          <w:sz w:val="24"/>
          <w:szCs w:val="24"/>
        </w:rPr>
        <w:t>)</w:t>
      </w:r>
    </w:p>
    <w:p w14:paraId="083829E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31F531E7" w14:textId="2235C35F" w:rsidR="000F58D7" w:rsidRPr="003D3D5E" w:rsidRDefault="000F58D7" w:rsidP="000F58D7">
      <w:pPr>
        <w:autoSpaceDE w:val="0"/>
        <w:autoSpaceDN w:val="0"/>
        <w:adjustRightInd w:val="0"/>
        <w:spacing w:after="0" w:line="240" w:lineRule="auto"/>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расчета объема выборки</w:t>
      </w:r>
    </w:p>
    <w:p w14:paraId="53472938" w14:textId="3C80547B"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bookmarkStart w:id="11" w:name="Par329"/>
      <w:bookmarkEnd w:id="11"/>
      <w:r w:rsidRPr="003D3D5E">
        <w:rPr>
          <w:rFonts w:ascii="Times New Roman" w:hAnsi="Times New Roman" w:cs="Times New Roman"/>
          <w:sz w:val="24"/>
          <w:szCs w:val="24"/>
        </w:rPr>
        <w:t>1. Объем выборки определяется по следующей формуле:</w:t>
      </w:r>
    </w:p>
    <w:p w14:paraId="1D1AC8A0" w14:textId="0394DF1E"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w:t>
      </w:r>
    </w:p>
    <w:p w14:paraId="452394F5" w14:textId="01403FF1"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5"/>
          <w:sz w:val="24"/>
          <w:szCs w:val="24"/>
        </w:rPr>
        <w:drawing>
          <wp:inline distT="0" distB="0" distL="0" distR="0" wp14:anchorId="7E590334" wp14:editId="2E340E8D">
            <wp:extent cx="1419225" cy="4572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14:paraId="01164AC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4F40857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14:paraId="794D351E" w14:textId="054E6C7E"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sidRPr="003D3D5E">
        <w:rPr>
          <w:rFonts w:ascii="Times New Roman" w:hAnsi="Times New Roman" w:cs="Times New Roman"/>
          <w:noProof/>
          <w:position w:val="-3"/>
          <w:sz w:val="24"/>
          <w:szCs w:val="24"/>
        </w:rPr>
        <w:drawing>
          <wp:inline distT="0" distB="0" distL="0" distR="0" wp14:anchorId="37DCE072" wp14:editId="3AA92071">
            <wp:extent cx="161925" cy="180975"/>
            <wp:effectExtent l="0" t="0" r="9525"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3D3D5E">
        <w:rPr>
          <w:rFonts w:ascii="Times New Roman" w:hAnsi="Times New Roman" w:cs="Times New Roman"/>
          <w:sz w:val="24"/>
          <w:szCs w:val="24"/>
        </w:rPr>
        <w:t xml:space="preserve">. Величина t принимается в зависимости от заданной вероятности в соответствии с </w:t>
      </w:r>
      <w:hyperlink w:anchor="Par343" w:history="1">
        <w:r w:rsidRPr="003D3D5E">
          <w:rPr>
            <w:rFonts w:ascii="Times New Roman" w:hAnsi="Times New Roman" w:cs="Times New Roman"/>
            <w:sz w:val="24"/>
            <w:szCs w:val="24"/>
          </w:rPr>
          <w:t>таблицей 1</w:t>
        </w:r>
      </w:hyperlink>
      <w:r w:rsidRPr="003D3D5E">
        <w:rPr>
          <w:rFonts w:ascii="Times New Roman" w:hAnsi="Times New Roman" w:cs="Times New Roman"/>
          <w:sz w:val="24"/>
          <w:szCs w:val="24"/>
        </w:rPr>
        <w:t>;</w:t>
      </w:r>
    </w:p>
    <w:p w14:paraId="21FBB41D" w14:textId="54C945D0"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3"/>
          <w:sz w:val="24"/>
          <w:szCs w:val="24"/>
        </w:rPr>
        <w:drawing>
          <wp:inline distT="0" distB="0" distL="0" distR="0" wp14:anchorId="2F9B4750" wp14:editId="3964381B">
            <wp:extent cx="161925" cy="180975"/>
            <wp:effectExtent l="0" t="0" r="9525"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3D3D5E">
        <w:rPr>
          <w:rFonts w:ascii="Times New Roman" w:hAnsi="Times New Roman" w:cs="Times New Roman"/>
          <w:sz w:val="24"/>
          <w:szCs w:val="24"/>
        </w:rP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5 процентам среднего арифметического предварительной выборки </w:t>
      </w:r>
      <w:r w:rsidRPr="003D3D5E">
        <w:rPr>
          <w:rFonts w:ascii="Times New Roman" w:hAnsi="Times New Roman" w:cs="Times New Roman"/>
          <w:noProof/>
          <w:position w:val="-9"/>
          <w:sz w:val="24"/>
          <w:szCs w:val="24"/>
        </w:rPr>
        <w:drawing>
          <wp:inline distT="0" distB="0" distL="0" distR="0" wp14:anchorId="730B8FFE" wp14:editId="131E83C9">
            <wp:extent cx="133350" cy="2667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33350" cy="266700"/>
                    </a:xfrm>
                    <a:prstGeom prst="rect">
                      <a:avLst/>
                    </a:prstGeom>
                    <a:noFill/>
                    <a:ln>
                      <a:noFill/>
                    </a:ln>
                  </pic:spPr>
                </pic:pic>
              </a:graphicData>
            </a:graphic>
          </wp:inline>
        </w:drawing>
      </w:r>
      <w:r w:rsidRPr="003D3D5E">
        <w:rPr>
          <w:rFonts w:ascii="Times New Roman" w:hAnsi="Times New Roman" w:cs="Times New Roman"/>
          <w:sz w:val="24"/>
          <w:szCs w:val="24"/>
        </w:rPr>
        <w:t>.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14:paraId="4AB844A7" w14:textId="18E1C351"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6"/>
          <w:sz w:val="24"/>
          <w:szCs w:val="24"/>
        </w:rPr>
        <w:drawing>
          <wp:inline distT="0" distB="0" distL="0" distR="0" wp14:anchorId="1D9FEB80" wp14:editId="6177484A">
            <wp:extent cx="200025" cy="219075"/>
            <wp:effectExtent l="0" t="0" r="9525"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3D3D5E">
        <w:rPr>
          <w:rFonts w:ascii="Times New Roman" w:hAnsi="Times New Roman" w:cs="Times New Roman"/>
          <w:sz w:val="24"/>
          <w:szCs w:val="24"/>
        </w:rPr>
        <w:t xml:space="preserve"> - дисперсия выборочной совокупности, рассчитываемая как среднее арифметическое квадратов отклонений отдельных элементов выборочной совокупности от их средней арифметической.</w:t>
      </w:r>
    </w:p>
    <w:p w14:paraId="082C4F17" w14:textId="280EA7D6"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1</w:t>
      </w:r>
    </w:p>
    <w:p w14:paraId="6A6E14FA" w14:textId="55497E91"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bookmarkStart w:id="12" w:name="Par343"/>
      <w:bookmarkEnd w:id="12"/>
      <w:r w:rsidRPr="003D3D5E">
        <w:rPr>
          <w:rFonts w:ascii="Times New Roman" w:hAnsi="Times New Roman" w:cs="Times New Roman"/>
          <w:sz w:val="24"/>
          <w:szCs w:val="24"/>
        </w:rPr>
        <w:t>Зависимость значения t от заданной вероятности P</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59"/>
        <w:gridCol w:w="2259"/>
        <w:gridCol w:w="2259"/>
        <w:gridCol w:w="2262"/>
      </w:tblGrid>
      <w:tr w:rsidR="000F58D7" w:rsidRPr="003D3D5E" w14:paraId="66EA6B5A" w14:textId="77777777">
        <w:tc>
          <w:tcPr>
            <w:tcW w:w="2259" w:type="dxa"/>
            <w:tcBorders>
              <w:top w:val="single" w:sz="4" w:space="0" w:color="auto"/>
              <w:left w:val="single" w:sz="4" w:space="0" w:color="auto"/>
              <w:bottom w:val="single" w:sz="4" w:space="0" w:color="auto"/>
              <w:right w:val="single" w:sz="4" w:space="0" w:color="auto"/>
            </w:tcBorders>
          </w:tcPr>
          <w:p w14:paraId="1C27A20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P</w:t>
            </w:r>
          </w:p>
        </w:tc>
        <w:tc>
          <w:tcPr>
            <w:tcW w:w="2259" w:type="dxa"/>
            <w:tcBorders>
              <w:top w:val="single" w:sz="4" w:space="0" w:color="auto"/>
              <w:left w:val="single" w:sz="4" w:space="0" w:color="auto"/>
              <w:bottom w:val="single" w:sz="4" w:space="0" w:color="auto"/>
              <w:right w:val="single" w:sz="4" w:space="0" w:color="auto"/>
            </w:tcBorders>
          </w:tcPr>
          <w:p w14:paraId="377E920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0,95</w:t>
            </w:r>
          </w:p>
        </w:tc>
        <w:tc>
          <w:tcPr>
            <w:tcW w:w="2259" w:type="dxa"/>
            <w:tcBorders>
              <w:top w:val="single" w:sz="4" w:space="0" w:color="auto"/>
              <w:left w:val="single" w:sz="4" w:space="0" w:color="auto"/>
              <w:bottom w:val="single" w:sz="4" w:space="0" w:color="auto"/>
              <w:right w:val="single" w:sz="4" w:space="0" w:color="auto"/>
            </w:tcBorders>
          </w:tcPr>
          <w:p w14:paraId="0DB5AB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0,954</w:t>
            </w:r>
          </w:p>
        </w:tc>
        <w:tc>
          <w:tcPr>
            <w:tcW w:w="2262" w:type="dxa"/>
            <w:tcBorders>
              <w:top w:val="single" w:sz="4" w:space="0" w:color="auto"/>
              <w:left w:val="single" w:sz="4" w:space="0" w:color="auto"/>
              <w:bottom w:val="single" w:sz="4" w:space="0" w:color="auto"/>
              <w:right w:val="single" w:sz="4" w:space="0" w:color="auto"/>
            </w:tcBorders>
          </w:tcPr>
          <w:p w14:paraId="0D71EEF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0,997</w:t>
            </w:r>
          </w:p>
        </w:tc>
      </w:tr>
      <w:tr w:rsidR="000F58D7" w:rsidRPr="003D3D5E" w14:paraId="5F8D6FE4" w14:textId="77777777">
        <w:tc>
          <w:tcPr>
            <w:tcW w:w="2259" w:type="dxa"/>
            <w:tcBorders>
              <w:top w:val="single" w:sz="4" w:space="0" w:color="auto"/>
              <w:left w:val="single" w:sz="4" w:space="0" w:color="auto"/>
              <w:bottom w:val="single" w:sz="4" w:space="0" w:color="auto"/>
              <w:right w:val="single" w:sz="4" w:space="0" w:color="auto"/>
            </w:tcBorders>
          </w:tcPr>
          <w:p w14:paraId="4A2536C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t</w:t>
            </w:r>
          </w:p>
        </w:tc>
        <w:tc>
          <w:tcPr>
            <w:tcW w:w="2259" w:type="dxa"/>
            <w:tcBorders>
              <w:top w:val="single" w:sz="4" w:space="0" w:color="auto"/>
              <w:left w:val="single" w:sz="4" w:space="0" w:color="auto"/>
              <w:bottom w:val="single" w:sz="4" w:space="0" w:color="auto"/>
              <w:right w:val="single" w:sz="4" w:space="0" w:color="auto"/>
            </w:tcBorders>
          </w:tcPr>
          <w:p w14:paraId="10B4783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1,96</w:t>
            </w:r>
          </w:p>
        </w:tc>
        <w:tc>
          <w:tcPr>
            <w:tcW w:w="2259" w:type="dxa"/>
            <w:tcBorders>
              <w:top w:val="single" w:sz="4" w:space="0" w:color="auto"/>
              <w:left w:val="single" w:sz="4" w:space="0" w:color="auto"/>
              <w:bottom w:val="single" w:sz="4" w:space="0" w:color="auto"/>
              <w:right w:val="single" w:sz="4" w:space="0" w:color="auto"/>
            </w:tcBorders>
          </w:tcPr>
          <w:p w14:paraId="7675C29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2262" w:type="dxa"/>
            <w:tcBorders>
              <w:top w:val="single" w:sz="4" w:space="0" w:color="auto"/>
              <w:left w:val="single" w:sz="4" w:space="0" w:color="auto"/>
              <w:bottom w:val="single" w:sz="4" w:space="0" w:color="auto"/>
              <w:right w:val="single" w:sz="4" w:space="0" w:color="auto"/>
            </w:tcBorders>
          </w:tcPr>
          <w:p w14:paraId="1EB6A2B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r>
    </w:tbl>
    <w:p w14:paraId="1F59A48B" w14:textId="12B34ECE" w:rsidR="000F58D7" w:rsidRPr="003D3D5E" w:rsidRDefault="000F58D7" w:rsidP="000F58D7">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lastRenderedPageBreak/>
        <w:t xml:space="preserve">(п. 1 в ред. </w:t>
      </w:r>
      <w:hyperlink r:id="rId170"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4D0A218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bookmarkStart w:id="13" w:name="Par356"/>
      <w:bookmarkEnd w:id="13"/>
      <w:r w:rsidRPr="003D3D5E">
        <w:rPr>
          <w:rFonts w:ascii="Times New Roman" w:hAnsi="Times New Roman" w:cs="Times New Roman"/>
          <w:sz w:val="24"/>
          <w:szCs w:val="24"/>
        </w:rPr>
        <w:t>2. Объем выборки определяется на основе предварительной выборки в следующем порядке:</w:t>
      </w:r>
    </w:p>
    <w:p w14:paraId="658CF449" w14:textId="77439E8E"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а)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14:paraId="54F4954A" w14:textId="7826A385"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w:t>
      </w:r>
    </w:p>
    <w:p w14:paraId="70E97EDC" w14:textId="7D5C21EB"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9"/>
          <w:sz w:val="24"/>
          <w:szCs w:val="24"/>
        </w:rPr>
        <w:drawing>
          <wp:inline distT="0" distB="0" distL="0" distR="0" wp14:anchorId="1B1A5A74" wp14:editId="2D8E9CF3">
            <wp:extent cx="1314450" cy="5143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314450" cy="514350"/>
                    </a:xfrm>
                    <a:prstGeom prst="rect">
                      <a:avLst/>
                    </a:prstGeom>
                    <a:noFill/>
                    <a:ln>
                      <a:noFill/>
                    </a:ln>
                  </pic:spPr>
                </pic:pic>
              </a:graphicData>
            </a:graphic>
          </wp:inline>
        </w:drawing>
      </w:r>
    </w:p>
    <w:p w14:paraId="48B4B60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57B8315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количество предварительно отобранных многоквартирных домов или жилых домов. Объем предварительной выборки должен быть не менее 10 домов;</w:t>
      </w:r>
    </w:p>
    <w:p w14:paraId="5049A7AD" w14:textId="2C56473B"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8"/>
          <w:sz w:val="24"/>
          <w:szCs w:val="24"/>
        </w:rPr>
        <w:drawing>
          <wp:inline distT="0" distB="0" distL="0" distR="0" wp14:anchorId="5D0CDC85" wp14:editId="4FF60623">
            <wp:extent cx="171450" cy="2476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3D3D5E">
        <w:rPr>
          <w:rFonts w:ascii="Times New Roman" w:hAnsi="Times New Roman" w:cs="Times New Roman"/>
          <w:sz w:val="24"/>
          <w:szCs w:val="24"/>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14:paraId="34B28638" w14:textId="1AC2AD52"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9"/>
          <w:sz w:val="24"/>
          <w:szCs w:val="24"/>
        </w:rPr>
        <w:drawing>
          <wp:inline distT="0" distB="0" distL="0" distR="0" wp14:anchorId="5174C5FD" wp14:editId="49BAB51B">
            <wp:extent cx="133350" cy="2667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33350" cy="266700"/>
                    </a:xfrm>
                    <a:prstGeom prst="rect">
                      <a:avLst/>
                    </a:prstGeom>
                    <a:noFill/>
                    <a:ln>
                      <a:noFill/>
                    </a:ln>
                  </pic:spPr>
                </pic:pic>
              </a:graphicData>
            </a:graphic>
          </wp:inline>
        </w:drawing>
      </w:r>
      <w:r w:rsidRPr="003D3D5E">
        <w:rPr>
          <w:rFonts w:ascii="Times New Roman" w:hAnsi="Times New Roman" w:cs="Times New Roman"/>
          <w:sz w:val="24"/>
          <w:szCs w:val="24"/>
        </w:rPr>
        <w:t xml:space="preserve"> - среднее арифметическое предварительной выборки;</w:t>
      </w:r>
    </w:p>
    <w:p w14:paraId="3D8C161A" w14:textId="34EB387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б) среднее арифметическое предварительной выборки рассчитывается по следующей формуле:</w:t>
      </w:r>
    </w:p>
    <w:p w14:paraId="17E7727E" w14:textId="528E3745"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w:t>
      </w:r>
    </w:p>
    <w:p w14:paraId="5A44CCC1" w14:textId="3EE31F3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9"/>
          <w:sz w:val="24"/>
          <w:szCs w:val="24"/>
        </w:rPr>
        <w:drawing>
          <wp:inline distT="0" distB="0" distL="0" distR="0" wp14:anchorId="07DC556D" wp14:editId="2E4D754A">
            <wp:extent cx="866775" cy="5143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866775" cy="514350"/>
                    </a:xfrm>
                    <a:prstGeom prst="rect">
                      <a:avLst/>
                    </a:prstGeom>
                    <a:noFill/>
                    <a:ln>
                      <a:noFill/>
                    </a:ln>
                  </pic:spPr>
                </pic:pic>
              </a:graphicData>
            </a:graphic>
          </wp:inline>
        </w:drawing>
      </w:r>
    </w:p>
    <w:p w14:paraId="1C6FE5C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0BCEB8B8" w14:textId="3368F5B2"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8"/>
          <w:sz w:val="24"/>
          <w:szCs w:val="24"/>
        </w:rPr>
        <w:drawing>
          <wp:inline distT="0" distB="0" distL="0" distR="0" wp14:anchorId="2AC5FA42" wp14:editId="7C6E6D6D">
            <wp:extent cx="171450" cy="24765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3D3D5E">
        <w:rPr>
          <w:rFonts w:ascii="Times New Roman" w:hAnsi="Times New Roman" w:cs="Times New Roman"/>
          <w:sz w:val="24"/>
          <w:szCs w:val="24"/>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14:paraId="149131E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количество предварительно отобранных многоквартирных домов или жилых домов. Объем предварительной выборки должен быть не менее 10 домов;</w:t>
      </w:r>
    </w:p>
    <w:p w14:paraId="21333FB6" w14:textId="62F6583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в случае если </w:t>
      </w:r>
      <w:r w:rsidRPr="003D3D5E">
        <w:rPr>
          <w:rFonts w:ascii="Times New Roman" w:hAnsi="Times New Roman" w:cs="Times New Roman"/>
          <w:noProof/>
          <w:position w:val="-3"/>
          <w:sz w:val="24"/>
          <w:szCs w:val="24"/>
        </w:rPr>
        <w:drawing>
          <wp:inline distT="0" distB="0" distL="0" distR="0" wp14:anchorId="081E90A5" wp14:editId="1AA26481">
            <wp:extent cx="428625" cy="18097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3D3D5E">
        <w:rPr>
          <w:rFonts w:ascii="Times New Roman" w:hAnsi="Times New Roman" w:cs="Times New Roman"/>
          <w:sz w:val="24"/>
          <w:szCs w:val="24"/>
        </w:rPr>
        <w:t>, объем выборки считается достаточным и норматив потребления коммунальных услуг или норматив потребления коммунальных ресурсов, потребляемых при использовании и содержании общего имущества в многоквартирном доме, определяется методом аналогов на основе выборки из n' многоквартирных домов или жилых домов.</w:t>
      </w:r>
    </w:p>
    <w:p w14:paraId="461FDAB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Термины и понятия, используемые в настоящем документе, применяются с учетом их значений, используемых в </w:t>
      </w:r>
      <w:hyperlink r:id="rId177" w:history="1">
        <w:r w:rsidRPr="003D3D5E">
          <w:rPr>
            <w:rFonts w:ascii="Times New Roman" w:hAnsi="Times New Roman" w:cs="Times New Roman"/>
            <w:sz w:val="24"/>
            <w:szCs w:val="24"/>
          </w:rPr>
          <w:t>Правилах</w:t>
        </w:r>
      </w:hyperlink>
      <w:r w:rsidRPr="003D3D5E">
        <w:rPr>
          <w:rFonts w:ascii="Times New Roman" w:hAnsi="Times New Roman" w:cs="Times New Roman"/>
          <w:sz w:val="24"/>
          <w:szCs w:val="24"/>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w:t>
      </w:r>
    </w:p>
    <w:p w14:paraId="4F16A82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(п. 2 в ред. </w:t>
      </w:r>
      <w:hyperlink r:id="rId178"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333CA0F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37F77580"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 коммунальной</w:t>
      </w:r>
    </w:p>
    <w:p w14:paraId="242E4510" w14:textId="47B2EE94"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отоплению в жилых помещениях</w:t>
      </w:r>
    </w:p>
    <w:p w14:paraId="3F184ACC" w14:textId="2A31CBAA"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 Норматив потребления коммунальной услуги по отоплению в жилых помещениях (Гкал в месяц отопительного периода на 1 кв. м общей площади всех жилых и нежилых помещений в многоквартирном доме или жилого дома) определяется по следующей формуле:</w:t>
      </w:r>
    </w:p>
    <w:p w14:paraId="1AB85303" w14:textId="535EF932"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5)</w:t>
      </w:r>
    </w:p>
    <w:p w14:paraId="61B84C63" w14:textId="7D8AD518"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179FB52E" wp14:editId="0C417E30">
            <wp:extent cx="1247775" cy="476250"/>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247775" cy="476250"/>
                    </a:xfrm>
                    <a:prstGeom prst="rect">
                      <a:avLst/>
                    </a:prstGeom>
                    <a:noFill/>
                    <a:ln>
                      <a:noFill/>
                    </a:ln>
                  </pic:spPr>
                </pic:pic>
              </a:graphicData>
            </a:graphic>
          </wp:inline>
        </w:drawing>
      </w:r>
    </w:p>
    <w:p w14:paraId="7657559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0F7C7E9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о</w:t>
      </w:r>
      <w:proofErr w:type="spellEnd"/>
      <w:r w:rsidRPr="003D3D5E">
        <w:rPr>
          <w:rFonts w:ascii="Times New Roman" w:hAnsi="Times New Roman" w:cs="Times New Roman"/>
          <w:sz w:val="24"/>
          <w:szCs w:val="24"/>
        </w:rP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w:t>
      </w:r>
      <w:r w:rsidRPr="003D3D5E">
        <w:rPr>
          <w:rFonts w:ascii="Times New Roman" w:hAnsi="Times New Roman" w:cs="Times New Roman"/>
          <w:sz w:val="24"/>
          <w:szCs w:val="24"/>
        </w:rPr>
        <w:lastRenderedPageBreak/>
        <w:t xml:space="preserve">(общедомовых) приборов учета в многоквартирных домах или индивидуальных приборов учета в жилых домах (Гкал). В случае если коллективные (общедомовые) приборы учета в многоквартирных домах учитывают общий объем тепловой энергии, потребленной на нужды отопления и горячего водоснабжения, объем тепловой энергии на отопление определяется с учетом требований </w:t>
      </w:r>
      <w:hyperlink r:id="rId180" w:history="1">
        <w:r w:rsidRPr="003D3D5E">
          <w:rPr>
            <w:rFonts w:ascii="Times New Roman" w:hAnsi="Times New Roman" w:cs="Times New Roman"/>
            <w:sz w:val="24"/>
            <w:szCs w:val="24"/>
          </w:rPr>
          <w:t>Правил</w:t>
        </w:r>
      </w:hyperlink>
      <w:r w:rsidRPr="003D3D5E">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3610575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об</w:t>
      </w:r>
      <w:proofErr w:type="spellEnd"/>
      <w:r w:rsidRPr="003D3D5E">
        <w:rPr>
          <w:rFonts w:ascii="Times New Roman" w:hAnsi="Times New Roman" w:cs="Times New Roman"/>
          <w:sz w:val="24"/>
          <w:szCs w:val="24"/>
        </w:rPr>
        <w:t xml:space="preserve"> - общая площадь всех жилых и нежилых помещений в многоквартирных домах, жилых домов (кв. м);</w:t>
      </w:r>
    </w:p>
    <w:p w14:paraId="2BF4910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от</w:t>
      </w:r>
      <w:proofErr w:type="spellEnd"/>
      <w:r w:rsidRPr="003D3D5E">
        <w:rPr>
          <w:rFonts w:ascii="Times New Roman" w:hAnsi="Times New Roman" w:cs="Times New Roman"/>
          <w:sz w:val="24"/>
          <w:szCs w:val="24"/>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6B7CF7A9" w14:textId="521DE311"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 - коэффициент поправки на температурные параметры, используемые в целях проектирования системы отопления, который определяется по следующей формуле:</w:t>
      </w:r>
    </w:p>
    <w:p w14:paraId="15E9B737" w14:textId="5F9CEC00"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5(1))</w:t>
      </w:r>
    </w:p>
    <w:p w14:paraId="58EA615A" w14:textId="22169A4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14" w:name="Par397"/>
      <w:bookmarkEnd w:id="14"/>
      <w:r w:rsidRPr="003D3D5E">
        <w:rPr>
          <w:rFonts w:ascii="Times New Roman" w:hAnsi="Times New Roman" w:cs="Times New Roman"/>
          <w:noProof/>
          <w:position w:val="-31"/>
          <w:sz w:val="24"/>
          <w:szCs w:val="24"/>
        </w:rPr>
        <w:drawing>
          <wp:inline distT="0" distB="0" distL="0" distR="0" wp14:anchorId="64F651C4" wp14:editId="1A03B548">
            <wp:extent cx="1352550" cy="5334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352550" cy="533400"/>
                    </a:xfrm>
                    <a:prstGeom prst="rect">
                      <a:avLst/>
                    </a:prstGeom>
                    <a:noFill/>
                    <a:ln>
                      <a:noFill/>
                    </a:ln>
                  </pic:spPr>
                </pic:pic>
              </a:graphicData>
            </a:graphic>
          </wp:inline>
        </w:drawing>
      </w:r>
    </w:p>
    <w:p w14:paraId="32A5AE2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9163289" w14:textId="5AF7FE0F"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9"/>
          <w:sz w:val="24"/>
          <w:szCs w:val="24"/>
        </w:rPr>
        <w:drawing>
          <wp:inline distT="0" distB="0" distL="0" distR="0" wp14:anchorId="58ABC4E9" wp14:editId="57405B36">
            <wp:extent cx="247650" cy="2667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3D3D5E">
        <w:rPr>
          <w:rFonts w:ascii="Times New Roman" w:hAnsi="Times New Roman" w:cs="Times New Roman"/>
          <w:sz w:val="24"/>
          <w:szCs w:val="24"/>
        </w:rPr>
        <w:t xml:space="preserve"> - учитываемая при проектировании системы отопления продолжительность отопительного периода (суток в году), характеризующегося средней температурой наружного воздуха 8 °C и ниже (</w:t>
      </w:r>
      <w:hyperlink r:id="rId183" w:history="1">
        <w:r w:rsidRPr="003D3D5E">
          <w:rPr>
            <w:rFonts w:ascii="Times New Roman" w:hAnsi="Times New Roman" w:cs="Times New Roman"/>
            <w:sz w:val="24"/>
            <w:szCs w:val="24"/>
          </w:rPr>
          <w:t>таблица 3.1</w:t>
        </w:r>
      </w:hyperlink>
      <w:r w:rsidRPr="003D3D5E">
        <w:rPr>
          <w:rFonts w:ascii="Times New Roman" w:hAnsi="Times New Roman" w:cs="Times New Roman"/>
          <w:sz w:val="24"/>
          <w:szCs w:val="24"/>
        </w:rPr>
        <w:t xml:space="preserve"> СП 131.13330.2020 "СНиП 23-01-99* Строительная климатология");</w:t>
      </w:r>
    </w:p>
    <w:p w14:paraId="039D5FA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вн</w:t>
      </w:r>
      <w:proofErr w:type="spellEnd"/>
      <w:r w:rsidRPr="003D3D5E">
        <w:rPr>
          <w:rFonts w:ascii="Times New Roman" w:hAnsi="Times New Roman" w:cs="Times New Roman"/>
          <w:sz w:val="24"/>
          <w:szCs w:val="24"/>
        </w:rPr>
        <w:t xml:space="preserve"> - температура внутреннего воздуха отапливаемых жилых помещений многоквартирного дома или жилого дома, принимаемая в соответствии с требованиями </w:t>
      </w:r>
      <w:hyperlink r:id="rId184" w:history="1">
        <w:r w:rsidRPr="003D3D5E">
          <w:rPr>
            <w:rFonts w:ascii="Times New Roman" w:hAnsi="Times New Roman" w:cs="Times New Roman"/>
            <w:sz w:val="24"/>
            <w:szCs w:val="24"/>
          </w:rPr>
          <w:t>Правил</w:t>
        </w:r>
      </w:hyperlink>
      <w:r w:rsidRPr="003D3D5E">
        <w:rPr>
          <w:rFonts w:ascii="Times New Roman" w:hAnsi="Times New Roman" w:cs="Times New Roman"/>
          <w:sz w:val="24"/>
          <w:szCs w:val="24"/>
        </w:rPr>
        <w:t xml:space="preserve"> предоставления коммунальных услуг (°C);</w:t>
      </w:r>
    </w:p>
    <w:p w14:paraId="476A5D42" w14:textId="347A55D6"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11"/>
          <w:sz w:val="24"/>
          <w:szCs w:val="24"/>
        </w:rPr>
        <w:drawing>
          <wp:inline distT="0" distB="0" distL="0" distR="0" wp14:anchorId="50AE1063" wp14:editId="08E78231">
            <wp:extent cx="247650" cy="28575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sidRPr="003D3D5E">
        <w:rPr>
          <w:rFonts w:ascii="Times New Roman" w:hAnsi="Times New Roman" w:cs="Times New Roman"/>
          <w:sz w:val="24"/>
          <w:szCs w:val="24"/>
        </w:rPr>
        <w:t xml:space="preserve"> - средняя температура наружного воздуха в отопительный период по проектным данным, учитываемая при проектировании системы отопления (</w:t>
      </w:r>
      <w:hyperlink r:id="rId186" w:history="1">
        <w:r w:rsidRPr="003D3D5E">
          <w:rPr>
            <w:rFonts w:ascii="Times New Roman" w:hAnsi="Times New Roman" w:cs="Times New Roman"/>
            <w:sz w:val="24"/>
            <w:szCs w:val="24"/>
          </w:rPr>
          <w:t>таблица 3.1</w:t>
        </w:r>
      </w:hyperlink>
      <w:r w:rsidRPr="003D3D5E">
        <w:rPr>
          <w:rFonts w:ascii="Times New Roman" w:hAnsi="Times New Roman" w:cs="Times New Roman"/>
          <w:sz w:val="24"/>
          <w:szCs w:val="24"/>
        </w:rPr>
        <w:t xml:space="preserve"> СП 131.13330.2020 "СНиП 23-01-99* Строительная климатология") (°C);</w:t>
      </w:r>
    </w:p>
    <w:p w14:paraId="5688888A" w14:textId="42BC094F"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9"/>
          <w:sz w:val="24"/>
          <w:szCs w:val="24"/>
        </w:rPr>
        <w:drawing>
          <wp:inline distT="0" distB="0" distL="0" distR="0" wp14:anchorId="40B77577" wp14:editId="2CFB60C4">
            <wp:extent cx="238125" cy="266700"/>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3D3D5E">
        <w:rPr>
          <w:rFonts w:ascii="Times New Roman" w:hAnsi="Times New Roman" w:cs="Times New Roman"/>
          <w:sz w:val="24"/>
          <w:szCs w:val="24"/>
        </w:rPr>
        <w:t xml:space="preserve"> - фактическая продолжительность отопительного периода (суток);</w:t>
      </w:r>
    </w:p>
    <w:p w14:paraId="4EEAEE9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сро</w:t>
      </w:r>
      <w:proofErr w:type="spellEnd"/>
      <w:r w:rsidRPr="003D3D5E">
        <w:rPr>
          <w:rFonts w:ascii="Times New Roman" w:hAnsi="Times New Roman" w:cs="Times New Roman"/>
          <w:sz w:val="24"/>
          <w:szCs w:val="24"/>
        </w:rPr>
        <w:t xml:space="preserve"> - фактическая средняя температура наружного воздуха в отопительный период (°C).</w:t>
      </w:r>
    </w:p>
    <w:p w14:paraId="25D1377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(п. 3 в ред. </w:t>
      </w:r>
      <w:hyperlink r:id="rId188"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66495A5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3(1). Утратил силу. - </w:t>
      </w:r>
      <w:hyperlink r:id="rId189"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271BCFD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71004357"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 коммунальной</w:t>
      </w:r>
    </w:p>
    <w:p w14:paraId="34A644C8" w14:textId="5828C325"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отоплению на общедомовые нужды</w:t>
      </w:r>
    </w:p>
    <w:p w14:paraId="69A98B3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4. Утратил силу. - </w:t>
      </w:r>
      <w:hyperlink r:id="rId190"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16.04.2013 N 344.</w:t>
      </w:r>
    </w:p>
    <w:p w14:paraId="284E9FA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6B4FF8B3"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w:t>
      </w:r>
    </w:p>
    <w:p w14:paraId="7604D0D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коммунальной услуги по холодному водоснабжению и норматива</w:t>
      </w:r>
    </w:p>
    <w:p w14:paraId="31CD35B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потребления коммунальной услуги по горячему водоснабжению</w:t>
      </w:r>
    </w:p>
    <w:p w14:paraId="289213A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или норматива потребления горячей воды в жилых помещениях</w:t>
      </w:r>
    </w:p>
    <w:p w14:paraId="5647AF12" w14:textId="3DB9B462"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191"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14.02.2015 N 129)</w:t>
      </w:r>
    </w:p>
    <w:p w14:paraId="7D93D4E9" w14:textId="2ED3553C"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0087F0ED" w14:textId="7C799CC2"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6)</w:t>
      </w:r>
    </w:p>
    <w:p w14:paraId="7A326399" w14:textId="7942B2A9"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11"/>
          <w:sz w:val="24"/>
          <w:szCs w:val="24"/>
        </w:rPr>
        <w:drawing>
          <wp:inline distT="0" distB="0" distL="0" distR="0" wp14:anchorId="5922255B" wp14:editId="1EE60461">
            <wp:extent cx="1762125" cy="2857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p>
    <w:p w14:paraId="4EF885B3" w14:textId="607FC6F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193"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27.10.2023 N 1802)</w:t>
      </w:r>
    </w:p>
    <w:p w14:paraId="2F2E0AC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45F6914" w14:textId="10516113"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11"/>
          <w:sz w:val="24"/>
          <w:szCs w:val="24"/>
        </w:rPr>
        <w:drawing>
          <wp:inline distT="0" distB="0" distL="0" distR="0" wp14:anchorId="0DFFE6B5" wp14:editId="225775DD">
            <wp:extent cx="295275" cy="2857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3D3D5E">
        <w:rPr>
          <w:rFonts w:ascii="Times New Roman" w:hAnsi="Times New Roman" w:cs="Times New Roman"/>
          <w:sz w:val="24"/>
          <w:szCs w:val="24"/>
        </w:rPr>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ar437" w:history="1">
        <w:r w:rsidRPr="003D3D5E">
          <w:rPr>
            <w:rFonts w:ascii="Times New Roman" w:hAnsi="Times New Roman" w:cs="Times New Roman"/>
            <w:sz w:val="24"/>
            <w:szCs w:val="24"/>
          </w:rPr>
          <w:t>формуле 7</w:t>
        </w:r>
      </w:hyperlink>
      <w:r w:rsidRPr="003D3D5E">
        <w:rPr>
          <w:rFonts w:ascii="Times New Roman" w:hAnsi="Times New Roman" w:cs="Times New Roman"/>
          <w:sz w:val="24"/>
          <w:szCs w:val="24"/>
        </w:rPr>
        <w:t>;</w:t>
      </w:r>
    </w:p>
    <w:p w14:paraId="2B4EEB60" w14:textId="5D37E778"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9"/>
          <w:sz w:val="24"/>
          <w:szCs w:val="24"/>
        </w:rPr>
        <w:lastRenderedPageBreak/>
        <w:drawing>
          <wp:inline distT="0" distB="0" distL="0" distR="0" wp14:anchorId="2D426EA5" wp14:editId="660B5E92">
            <wp:extent cx="333375" cy="2667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3D3D5E">
        <w:rPr>
          <w:rFonts w:ascii="Times New Roman" w:hAnsi="Times New Roman" w:cs="Times New Roman"/>
          <w:sz w:val="24"/>
          <w:szCs w:val="24"/>
        </w:rPr>
        <w:t xml:space="preserve"> -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определяемый по </w:t>
      </w:r>
      <w:hyperlink w:anchor="Par474" w:history="1">
        <w:r w:rsidRPr="003D3D5E">
          <w:rPr>
            <w:rFonts w:ascii="Times New Roman" w:hAnsi="Times New Roman" w:cs="Times New Roman"/>
            <w:sz w:val="24"/>
            <w:szCs w:val="24"/>
          </w:rPr>
          <w:t>формуле 8</w:t>
        </w:r>
      </w:hyperlink>
      <w:r w:rsidRPr="003D3D5E">
        <w:rPr>
          <w:rFonts w:ascii="Times New Roman" w:hAnsi="Times New Roman" w:cs="Times New Roman"/>
          <w:sz w:val="24"/>
          <w:szCs w:val="24"/>
        </w:rPr>
        <w:t>;</w:t>
      </w:r>
    </w:p>
    <w:p w14:paraId="0DA883D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ои</w:t>
      </w:r>
      <w:proofErr w:type="spellEnd"/>
      <w:r w:rsidRPr="003D3D5E">
        <w:rPr>
          <w:rFonts w:ascii="Times New Roman" w:hAnsi="Times New Roman" w:cs="Times New Roman"/>
          <w:sz w:val="24"/>
          <w:szCs w:val="24"/>
        </w:rPr>
        <w:t xml:space="preserve"> - общая площадь помещений, входящих в состав общего имущества в многоквартирном доме (кв. м). 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14D5966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 - численность жителей, проживающих в многоквартирных домах, в отношении которых определяется норматив.</w:t>
      </w:r>
    </w:p>
    <w:p w14:paraId="60F7F76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(п. 5 в ред. </w:t>
      </w:r>
      <w:hyperlink r:id="rId196"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23DC4D7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5(1). Утратил силу. - </w:t>
      </w:r>
      <w:hyperlink r:id="rId197"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6AC32244" w14:textId="2101FCAE"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14:paraId="22C9F1F3" w14:textId="21B17F4A"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7)</w:t>
      </w:r>
    </w:p>
    <w:p w14:paraId="00203961" w14:textId="64476318"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15" w:name="Par437"/>
      <w:bookmarkEnd w:id="15"/>
      <w:r w:rsidRPr="003D3D5E">
        <w:rPr>
          <w:rFonts w:ascii="Times New Roman" w:hAnsi="Times New Roman" w:cs="Times New Roman"/>
          <w:noProof/>
          <w:position w:val="-62"/>
          <w:sz w:val="24"/>
          <w:szCs w:val="24"/>
        </w:rPr>
        <w:drawing>
          <wp:inline distT="0" distB="0" distL="0" distR="0" wp14:anchorId="689B6EF4" wp14:editId="208741CF">
            <wp:extent cx="981075" cy="93345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inline>
        </w:drawing>
      </w:r>
      <w:r w:rsidRPr="003D3D5E">
        <w:rPr>
          <w:rFonts w:ascii="Times New Roman" w:hAnsi="Times New Roman" w:cs="Times New Roman"/>
          <w:sz w:val="24"/>
          <w:szCs w:val="24"/>
        </w:rPr>
        <w:t>,</w:t>
      </w:r>
    </w:p>
    <w:p w14:paraId="6F45F4E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9D2659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m - количество многоквартирных домов или жилых домов;</w:t>
      </w:r>
    </w:p>
    <w:p w14:paraId="4790485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05332BF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численность проживающих жителей в i-м многоквартирном доме или жилом доме.</w:t>
      </w:r>
    </w:p>
    <w:p w14:paraId="172947D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71DDF7F9" w14:textId="0A6BDE33" w:rsidR="000F58D7" w:rsidRPr="003D3D5E" w:rsidRDefault="000F58D7" w:rsidP="003D3D5E">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расхода тепловой энергии</w:t>
      </w:r>
      <w:r w:rsidR="003D3D5E" w:rsidRPr="003D3D5E">
        <w:rPr>
          <w:rFonts w:ascii="Times New Roman" w:hAnsi="Times New Roman" w:cs="Times New Roman"/>
          <w:sz w:val="24"/>
          <w:szCs w:val="24"/>
        </w:rPr>
        <w:t xml:space="preserve"> </w:t>
      </w:r>
      <w:r w:rsidRPr="003D3D5E">
        <w:rPr>
          <w:rFonts w:ascii="Times New Roman" w:hAnsi="Times New Roman" w:cs="Times New Roman"/>
          <w:sz w:val="24"/>
          <w:szCs w:val="24"/>
        </w:rPr>
        <w:t>на подогрев воды</w:t>
      </w:r>
    </w:p>
    <w:p w14:paraId="00D8A7A3" w14:textId="316CFF1E"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199"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12A3B9B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(введено </w:t>
      </w:r>
      <w:hyperlink r:id="rId200"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14.02.2015 N 129)</w:t>
      </w:r>
    </w:p>
    <w:p w14:paraId="2E1836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p w14:paraId="71DCED9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6(1). Норматив расхода тепловой энергии на подогрев воды (Гкал на 1 куб. м) при применении метода аналогов в соответствии с </w:t>
      </w:r>
      <w:hyperlink w:anchor="Par193" w:history="1">
        <w:r w:rsidRPr="003D3D5E">
          <w:rPr>
            <w:rFonts w:ascii="Times New Roman" w:hAnsi="Times New Roman" w:cs="Times New Roman"/>
            <w:sz w:val="24"/>
            <w:szCs w:val="24"/>
          </w:rPr>
          <w:t>пунктами 32</w:t>
        </w:r>
      </w:hyperlink>
      <w:r w:rsidRPr="003D3D5E">
        <w:rPr>
          <w:rFonts w:ascii="Times New Roman" w:hAnsi="Times New Roman" w:cs="Times New Roman"/>
          <w:sz w:val="24"/>
          <w:szCs w:val="24"/>
        </w:rPr>
        <w:t xml:space="preserve"> - </w:t>
      </w:r>
      <w:hyperlink w:anchor="Par202" w:history="1">
        <w:r w:rsidRPr="003D3D5E">
          <w:rPr>
            <w:rFonts w:ascii="Times New Roman" w:hAnsi="Times New Roman" w:cs="Times New Roman"/>
            <w:sz w:val="24"/>
            <w:szCs w:val="24"/>
          </w:rPr>
          <w:t>32(2)</w:t>
        </w:r>
      </w:hyperlink>
      <w:r w:rsidRPr="003D3D5E">
        <w:rPr>
          <w:rFonts w:ascii="Times New Roman" w:hAnsi="Times New Roman" w:cs="Times New Roman"/>
          <w:sz w:val="24"/>
          <w:szCs w:val="24"/>
        </w:rPr>
        <w:t xml:space="preserve"> Правил определяется по следующей формуле:</w:t>
      </w:r>
    </w:p>
    <w:p w14:paraId="0E1066E7" w14:textId="6737FE73"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01"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3F66EF8C" w14:textId="6A297D42"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7.1)</w:t>
      </w:r>
    </w:p>
    <w:p w14:paraId="139E6AA9" w14:textId="54B73401"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61"/>
          <w:sz w:val="24"/>
          <w:szCs w:val="24"/>
        </w:rPr>
        <w:drawing>
          <wp:inline distT="0" distB="0" distL="0" distR="0" wp14:anchorId="2DFC7DA1" wp14:editId="54479C9E">
            <wp:extent cx="1238250" cy="923925"/>
            <wp:effectExtent l="0" t="0" r="0" b="952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a:ln>
                      <a:noFill/>
                    </a:ln>
                  </pic:spPr>
                </pic:pic>
              </a:graphicData>
            </a:graphic>
          </wp:inline>
        </w:drawing>
      </w:r>
      <w:r w:rsidRPr="003D3D5E">
        <w:rPr>
          <w:rFonts w:ascii="Times New Roman" w:hAnsi="Times New Roman" w:cs="Times New Roman"/>
          <w:sz w:val="24"/>
          <w:szCs w:val="24"/>
        </w:rPr>
        <w:t>,</w:t>
      </w:r>
    </w:p>
    <w:p w14:paraId="3F6E813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0D6071E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14:paraId="47FD761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G</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31EDF61F" w14:textId="6CA220BA"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m - количество многоквартирных домов или жилых домов.</w:t>
      </w:r>
    </w:p>
    <w:p w14:paraId="1107C700"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 холодной воды,</w:t>
      </w:r>
    </w:p>
    <w:p w14:paraId="726A064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lastRenderedPageBreak/>
        <w:t>потребляемой при использовании и содержании общего имущества</w:t>
      </w:r>
    </w:p>
    <w:p w14:paraId="687F528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многоквартирном доме, и норматива потребления горячей</w:t>
      </w:r>
    </w:p>
    <w:p w14:paraId="778E717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воды, потребляемой при использовании и содержании</w:t>
      </w:r>
    </w:p>
    <w:p w14:paraId="3864789B" w14:textId="1352DAD7"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общего имущества в многоквартирном доме</w:t>
      </w:r>
    </w:p>
    <w:p w14:paraId="4E8E94BE" w14:textId="1849EC3F"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(введено </w:t>
      </w:r>
      <w:hyperlink r:id="rId203"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78FD54A2" w14:textId="22CE695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6(2).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при наличии данных по коллективным (общедомовым) приборам учета (куб. м в месяц на 1 кв. м общей площади помещений, входящих в состав общего имущества в многоквартирном доме) определяется по следующей формуле:</w:t>
      </w:r>
    </w:p>
    <w:p w14:paraId="30EF36C4" w14:textId="63AD2745"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8)</w:t>
      </w:r>
    </w:p>
    <w:p w14:paraId="0E09387E" w14:textId="04C86008"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16" w:name="Par474"/>
      <w:bookmarkEnd w:id="16"/>
      <w:r w:rsidRPr="003D3D5E">
        <w:rPr>
          <w:rFonts w:ascii="Times New Roman" w:hAnsi="Times New Roman" w:cs="Times New Roman"/>
          <w:noProof/>
          <w:position w:val="-42"/>
          <w:sz w:val="24"/>
          <w:szCs w:val="24"/>
        </w:rPr>
        <w:drawing>
          <wp:inline distT="0" distB="0" distL="0" distR="0" wp14:anchorId="4A6C4E0C" wp14:editId="2127B84B">
            <wp:extent cx="3019425" cy="6858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019425" cy="685800"/>
                    </a:xfrm>
                    <a:prstGeom prst="rect">
                      <a:avLst/>
                    </a:prstGeom>
                    <a:noFill/>
                    <a:ln>
                      <a:noFill/>
                    </a:ln>
                  </pic:spPr>
                </pic:pic>
              </a:graphicData>
            </a:graphic>
          </wp:inline>
        </w:drawing>
      </w:r>
    </w:p>
    <w:p w14:paraId="12C8E66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403CEDB1" w14:textId="2F249EDD"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12"/>
          <w:sz w:val="24"/>
          <w:szCs w:val="24"/>
        </w:rPr>
        <w:drawing>
          <wp:inline distT="0" distB="0" distL="0" distR="0" wp14:anchorId="37FB03EB" wp14:editId="19F034C1">
            <wp:extent cx="295275" cy="29527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3D3D5E">
        <w:rPr>
          <w:rFonts w:ascii="Times New Roman" w:hAnsi="Times New Roman" w:cs="Times New Roman"/>
          <w:sz w:val="24"/>
          <w:szCs w:val="24"/>
        </w:rPr>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ar437" w:history="1">
        <w:r w:rsidRPr="003D3D5E">
          <w:rPr>
            <w:rFonts w:ascii="Times New Roman" w:hAnsi="Times New Roman" w:cs="Times New Roman"/>
            <w:sz w:val="24"/>
            <w:szCs w:val="24"/>
          </w:rPr>
          <w:t>формуле 7</w:t>
        </w:r>
      </w:hyperlink>
      <w:r w:rsidRPr="003D3D5E">
        <w:rPr>
          <w:rFonts w:ascii="Times New Roman" w:hAnsi="Times New Roman" w:cs="Times New Roman"/>
          <w:sz w:val="24"/>
          <w:szCs w:val="24"/>
        </w:rPr>
        <w:t>;</w:t>
      </w:r>
    </w:p>
    <w:p w14:paraId="0D135B67" w14:textId="1618BDD8"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L - количество этажей в многоквартирных домах, в отношении которых определяется норматив, определяемое по следующей формуле:</w:t>
      </w:r>
    </w:p>
    <w:p w14:paraId="14C3B0A4" w14:textId="4E37BE04"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8(1))</w:t>
      </w:r>
    </w:p>
    <w:p w14:paraId="1A5C3BDC" w14:textId="4B818248"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17" w:name="Par482"/>
      <w:bookmarkEnd w:id="17"/>
      <w:r w:rsidRPr="003D3D5E">
        <w:rPr>
          <w:rFonts w:ascii="Times New Roman" w:hAnsi="Times New Roman" w:cs="Times New Roman"/>
          <w:noProof/>
          <w:position w:val="-11"/>
          <w:sz w:val="24"/>
          <w:szCs w:val="24"/>
        </w:rPr>
        <w:drawing>
          <wp:inline distT="0" distB="0" distL="0" distR="0" wp14:anchorId="33D214E1" wp14:editId="6F093691">
            <wp:extent cx="895350" cy="2857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895350" cy="285750"/>
                    </a:xfrm>
                    <a:prstGeom prst="rect">
                      <a:avLst/>
                    </a:prstGeom>
                    <a:noFill/>
                    <a:ln>
                      <a:noFill/>
                    </a:ln>
                  </pic:spPr>
                </pic:pic>
              </a:graphicData>
            </a:graphic>
          </wp:inline>
        </w:drawing>
      </w:r>
    </w:p>
    <w:p w14:paraId="5F71217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21CC093" w14:textId="71DE3390"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11"/>
          <w:sz w:val="24"/>
          <w:szCs w:val="24"/>
        </w:rPr>
        <w:drawing>
          <wp:inline distT="0" distB="0" distL="0" distR="0" wp14:anchorId="1D77D2A8" wp14:editId="00E5258D">
            <wp:extent cx="342900" cy="28575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sidRPr="003D3D5E">
        <w:rPr>
          <w:rFonts w:ascii="Times New Roman" w:hAnsi="Times New Roman" w:cs="Times New Roman"/>
          <w:sz w:val="24"/>
          <w:szCs w:val="24"/>
        </w:rPr>
        <w:t xml:space="preserve"> - сумма этажей в группе многоквартирных домов;</w:t>
      </w:r>
    </w:p>
    <w:p w14:paraId="741476A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m - количество многоквартирных домов в группе;</w:t>
      </w:r>
    </w:p>
    <w:p w14:paraId="5019E2A7" w14:textId="04A1EA00"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25"/>
          <w:sz w:val="24"/>
          <w:szCs w:val="24"/>
        </w:rPr>
        <w:drawing>
          <wp:inline distT="0" distB="0" distL="0" distR="0" wp14:anchorId="18D9457C" wp14:editId="0E87A3C1">
            <wp:extent cx="1076325" cy="457200"/>
            <wp:effectExtent l="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a:ln>
                      <a:noFill/>
                    </a:ln>
                  </pic:spPr>
                </pic:pic>
              </a:graphicData>
            </a:graphic>
          </wp:inline>
        </w:drawing>
      </w:r>
      <w:r w:rsidRPr="003D3D5E">
        <w:rPr>
          <w:rFonts w:ascii="Times New Roman" w:hAnsi="Times New Roman" w:cs="Times New Roman"/>
          <w:sz w:val="24"/>
          <w:szCs w:val="24"/>
        </w:rPr>
        <w:t xml:space="preserve"> - доля нормативных технологических потерь холодной воды, горячей воды во внутридомовых инженерных системах в величине среднего фактического расхода холодной воды, горячей воды на вводе в многоквартирный дом;</w:t>
      </w:r>
    </w:p>
    <w:p w14:paraId="0C18FAC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14:paraId="355A9E6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 - численность жителей, проживающих в многоквартирных домах, в отношении которых определяется норматив;</w:t>
      </w:r>
    </w:p>
    <w:p w14:paraId="707ADE8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ои</w:t>
      </w:r>
      <w:proofErr w:type="spellEnd"/>
      <w:r w:rsidRPr="003D3D5E">
        <w:rPr>
          <w:rFonts w:ascii="Times New Roman" w:hAnsi="Times New Roman" w:cs="Times New Roman"/>
          <w:sz w:val="24"/>
          <w:szCs w:val="24"/>
        </w:rPr>
        <w:t xml:space="preserve"> - общая площадь помещений, входящих в состав общего имущества в многоквартирных домах (кв. м).</w:t>
      </w:r>
    </w:p>
    <w:p w14:paraId="34B6F0F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69467E4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506862FB"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w:t>
      </w:r>
    </w:p>
    <w:p w14:paraId="4FAA1F8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коммунальной услуги по холодному водоснабжению и норматива</w:t>
      </w:r>
    </w:p>
    <w:p w14:paraId="4C898BC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потребления коммунальной услуги по горячему водоснабжению</w:t>
      </w:r>
    </w:p>
    <w:p w14:paraId="53C3975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или норматива потребления горячей воды на общедомовые нужды</w:t>
      </w:r>
    </w:p>
    <w:p w14:paraId="50A8D42E" w14:textId="66F8DBCA"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09"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14.02.2015 N 129)</w:t>
      </w:r>
    </w:p>
    <w:p w14:paraId="77E0D36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7. Утратил силу с 1 января 2017 года. - </w:t>
      </w:r>
      <w:hyperlink r:id="rId210"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26.12.2016 N 1498.</w:t>
      </w:r>
    </w:p>
    <w:p w14:paraId="071B2FC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7(1). Утратил силу. - </w:t>
      </w:r>
      <w:hyperlink r:id="rId211"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3905780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47CA290C" w14:textId="77777777" w:rsidR="00FC537E" w:rsidRDefault="00FC537E"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21DB8DD9" w14:textId="5C7D2390"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lastRenderedPageBreak/>
        <w:t>Формула определения норматива потребления коммунальной</w:t>
      </w:r>
    </w:p>
    <w:p w14:paraId="1552BBB2" w14:textId="7414C958"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электроснабжению в жилых помещениях</w:t>
      </w:r>
    </w:p>
    <w:p w14:paraId="2816E494" w14:textId="426FF466"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8. Норматив потребления коммунальной услуги по электроснабжению в жилых помещениях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1 человека) определяется по следующей формуле:</w:t>
      </w:r>
    </w:p>
    <w:p w14:paraId="246E6F6A" w14:textId="5BFFCAA4"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9)</w:t>
      </w:r>
    </w:p>
    <w:p w14:paraId="2BE11D98" w14:textId="7F0DCA65"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46"/>
          <w:sz w:val="24"/>
          <w:szCs w:val="24"/>
        </w:rPr>
        <w:drawing>
          <wp:inline distT="0" distB="0" distL="0" distR="0" wp14:anchorId="624B6057" wp14:editId="3E8BB5A5">
            <wp:extent cx="1819275" cy="733425"/>
            <wp:effectExtent l="0" t="0" r="9525"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819275" cy="733425"/>
                    </a:xfrm>
                    <a:prstGeom prst="rect">
                      <a:avLst/>
                    </a:prstGeom>
                    <a:noFill/>
                    <a:ln>
                      <a:noFill/>
                    </a:ln>
                  </pic:spPr>
                </pic:pic>
              </a:graphicData>
            </a:graphic>
          </wp:inline>
        </w:drawing>
      </w:r>
      <w:r w:rsidRPr="003D3D5E">
        <w:rPr>
          <w:rFonts w:ascii="Times New Roman" w:hAnsi="Times New Roman" w:cs="Times New Roman"/>
          <w:sz w:val="24"/>
          <w:szCs w:val="24"/>
        </w:rPr>
        <w:t>,</w:t>
      </w:r>
    </w:p>
    <w:p w14:paraId="763908F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0518CC4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1</w:t>
      </w:r>
      <w:r w:rsidRPr="003D3D5E">
        <w:rPr>
          <w:rFonts w:ascii="Times New Roman" w:hAnsi="Times New Roman" w:cs="Times New Roman"/>
          <w:sz w:val="24"/>
          <w:szCs w:val="24"/>
        </w:rPr>
        <w:t xml:space="preserve"> - суммарный расход электрической энергии по показаниям всех индивидуальных приборов учета за июнь и ноябрь в жилых помещениях l-</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многоквартирного дома или в l-м жилом доме;</w:t>
      </w:r>
    </w:p>
    <w:p w14:paraId="2361D1F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численность жителей, проживающих в многоквартирных домах или жилых домах, оборудованных индивидуальными приборами учета;</w:t>
      </w:r>
    </w:p>
    <w:p w14:paraId="7AC14C4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m - количество многоквартирных домов или жилых домов;</w:t>
      </w:r>
    </w:p>
    <w:p w14:paraId="6497D4D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ar524" w:history="1">
        <w:r w:rsidRPr="003D3D5E">
          <w:rPr>
            <w:rFonts w:ascii="Times New Roman" w:hAnsi="Times New Roman" w:cs="Times New Roman"/>
            <w:sz w:val="24"/>
            <w:szCs w:val="24"/>
          </w:rPr>
          <w:t>таблицей 2</w:t>
        </w:r>
      </w:hyperlink>
      <w:r w:rsidRPr="003D3D5E">
        <w:rPr>
          <w:rFonts w:ascii="Times New Roman" w:hAnsi="Times New Roman" w:cs="Times New Roman"/>
          <w:sz w:val="24"/>
          <w:szCs w:val="24"/>
        </w:rPr>
        <w:t>;</w:t>
      </w:r>
    </w:p>
    <w:p w14:paraId="2FCD645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ar581" w:history="1">
        <w:r w:rsidRPr="003D3D5E">
          <w:rPr>
            <w:rFonts w:ascii="Times New Roman" w:hAnsi="Times New Roman" w:cs="Times New Roman"/>
            <w:sz w:val="24"/>
            <w:szCs w:val="24"/>
          </w:rPr>
          <w:t>таблицей 3</w:t>
        </w:r>
      </w:hyperlink>
      <w:r w:rsidRPr="003D3D5E">
        <w:rPr>
          <w:rFonts w:ascii="Times New Roman" w:hAnsi="Times New Roman" w:cs="Times New Roman"/>
          <w:sz w:val="24"/>
          <w:szCs w:val="24"/>
        </w:rPr>
        <w:t>;</w:t>
      </w:r>
    </w:p>
    <w:p w14:paraId="758E6F4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i - индекс, отражающий количество комнат в квартире (жилом доме) (i = 1, 2, 3, 4);</w:t>
      </w:r>
    </w:p>
    <w:p w14:paraId="74511B8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j - индекс, отражающий количество человек, проживающих в квартире (жилом доме) (j = 1, 2, 3, 4, 5);</w:t>
      </w:r>
    </w:p>
    <w:p w14:paraId="66996D7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срi</w:t>
      </w:r>
      <w:proofErr w:type="spellEnd"/>
      <w:r w:rsidRPr="003D3D5E">
        <w:rPr>
          <w:rFonts w:ascii="Times New Roman" w:hAnsi="Times New Roman" w:cs="Times New Roman"/>
          <w:sz w:val="24"/>
          <w:szCs w:val="24"/>
        </w:rPr>
        <w:t xml:space="preserve">, </w:t>
      </w:r>
      <w:proofErr w:type="spellStart"/>
      <w:r w:rsidRPr="003D3D5E">
        <w:rPr>
          <w:rFonts w:ascii="Times New Roman" w:hAnsi="Times New Roman" w:cs="Times New Roman"/>
          <w:sz w:val="24"/>
          <w:szCs w:val="24"/>
        </w:rPr>
        <w:t>срj</w:t>
      </w:r>
      <w:proofErr w:type="spellEnd"/>
      <w:r w:rsidRPr="003D3D5E">
        <w:rPr>
          <w:rFonts w:ascii="Times New Roman" w:hAnsi="Times New Roman" w:cs="Times New Roman"/>
          <w:sz w:val="24"/>
          <w:szCs w:val="24"/>
        </w:rPr>
        <w:t xml:space="preserve">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14:paraId="56F1A7F1" w14:textId="4F1A7635"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2 - количество месяцев, используемых для снятия показаний приборов учета (июнь и ноябрь).</w:t>
      </w:r>
    </w:p>
    <w:p w14:paraId="06825D66" w14:textId="4535B049"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2</w:t>
      </w:r>
    </w:p>
    <w:p w14:paraId="5245CC6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bookmarkStart w:id="18" w:name="Par524"/>
      <w:bookmarkEnd w:id="18"/>
      <w:r w:rsidRPr="003D3D5E">
        <w:rPr>
          <w:rFonts w:ascii="Times New Roman" w:hAnsi="Times New Roman" w:cs="Times New Roman"/>
          <w:sz w:val="24"/>
          <w:szCs w:val="24"/>
        </w:rPr>
        <w:t>Поправочный коэффициент K1, зависящий от количества комнат</w:t>
      </w:r>
    </w:p>
    <w:p w14:paraId="1B381A99" w14:textId="37B8C2F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1 квартире (жилом доме)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1"/>
        <w:gridCol w:w="3474"/>
        <w:gridCol w:w="3301"/>
      </w:tblGrid>
      <w:tr w:rsidR="000F58D7" w:rsidRPr="003D3D5E" w14:paraId="203EE0E4" w14:textId="77777777">
        <w:tc>
          <w:tcPr>
            <w:tcW w:w="2201" w:type="dxa"/>
            <w:tcBorders>
              <w:top w:val="single" w:sz="4" w:space="0" w:color="auto"/>
              <w:bottom w:val="single" w:sz="4" w:space="0" w:color="auto"/>
              <w:right w:val="single" w:sz="4" w:space="0" w:color="auto"/>
            </w:tcBorders>
          </w:tcPr>
          <w:p w14:paraId="526129E9" w14:textId="77777777" w:rsidR="000F58D7" w:rsidRPr="003D3D5E" w:rsidRDefault="000F58D7" w:rsidP="00FC537E">
            <w:pPr>
              <w:autoSpaceDE w:val="0"/>
              <w:autoSpaceDN w:val="0"/>
              <w:adjustRightInd w:val="0"/>
              <w:spacing w:after="0" w:line="240" w:lineRule="auto"/>
              <w:ind w:hanging="60"/>
              <w:jc w:val="center"/>
              <w:rPr>
                <w:rFonts w:ascii="Times New Roman" w:hAnsi="Times New Roman" w:cs="Times New Roman"/>
                <w:sz w:val="24"/>
                <w:szCs w:val="24"/>
              </w:rPr>
            </w:pPr>
            <w:r w:rsidRPr="003D3D5E">
              <w:rPr>
                <w:rFonts w:ascii="Times New Roman" w:hAnsi="Times New Roman" w:cs="Times New Roman"/>
                <w:sz w:val="24"/>
                <w:szCs w:val="24"/>
              </w:rPr>
              <w:t>Показатель среднего количества комнат в 1 квартире (жилом доме)</w:t>
            </w:r>
          </w:p>
        </w:tc>
        <w:tc>
          <w:tcPr>
            <w:tcW w:w="3474" w:type="dxa"/>
            <w:tcBorders>
              <w:top w:val="single" w:sz="4" w:space="0" w:color="auto"/>
              <w:left w:val="single" w:sz="4" w:space="0" w:color="auto"/>
              <w:bottom w:val="single" w:sz="4" w:space="0" w:color="auto"/>
              <w:right w:val="single" w:sz="4" w:space="0" w:color="auto"/>
            </w:tcBorders>
          </w:tcPr>
          <w:p w14:paraId="7491B0AC"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Коэффициент K1 для многоквартирных домов или жилых домов, оборудованных газовыми плитами</w:t>
            </w:r>
          </w:p>
        </w:tc>
        <w:tc>
          <w:tcPr>
            <w:tcW w:w="3301" w:type="dxa"/>
            <w:tcBorders>
              <w:top w:val="single" w:sz="4" w:space="0" w:color="auto"/>
              <w:left w:val="single" w:sz="4" w:space="0" w:color="auto"/>
              <w:bottom w:val="single" w:sz="4" w:space="0" w:color="auto"/>
            </w:tcBorders>
          </w:tcPr>
          <w:p w14:paraId="1433BF4E"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Коэффициент K1 для многоквартирных домов или жилых домов, оборудованных электроплитами</w:t>
            </w:r>
          </w:p>
        </w:tc>
      </w:tr>
      <w:tr w:rsidR="000F58D7" w:rsidRPr="003D3D5E" w14:paraId="7A3712EB" w14:textId="77777777">
        <w:tc>
          <w:tcPr>
            <w:tcW w:w="2201" w:type="dxa"/>
            <w:tcBorders>
              <w:top w:val="single" w:sz="4" w:space="0" w:color="auto"/>
            </w:tcBorders>
          </w:tcPr>
          <w:p w14:paraId="27463E3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3474" w:type="dxa"/>
            <w:tcBorders>
              <w:top w:val="single" w:sz="4" w:space="0" w:color="auto"/>
            </w:tcBorders>
          </w:tcPr>
          <w:p w14:paraId="4CCE282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3301" w:type="dxa"/>
            <w:tcBorders>
              <w:top w:val="single" w:sz="4" w:space="0" w:color="auto"/>
            </w:tcBorders>
          </w:tcPr>
          <w:p w14:paraId="1BE6A43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r>
      <w:tr w:rsidR="000F58D7" w:rsidRPr="003D3D5E" w14:paraId="766A82A9" w14:textId="77777777">
        <w:tc>
          <w:tcPr>
            <w:tcW w:w="2201" w:type="dxa"/>
          </w:tcPr>
          <w:p w14:paraId="2DDDB7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w:t>
            </w:r>
          </w:p>
        </w:tc>
        <w:tc>
          <w:tcPr>
            <w:tcW w:w="3474" w:type="dxa"/>
          </w:tcPr>
          <w:p w14:paraId="2DC2A87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1,08</w:t>
            </w:r>
          </w:p>
        </w:tc>
        <w:tc>
          <w:tcPr>
            <w:tcW w:w="3301" w:type="dxa"/>
          </w:tcPr>
          <w:p w14:paraId="1FC57D7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1,05</w:t>
            </w:r>
          </w:p>
        </w:tc>
      </w:tr>
      <w:tr w:rsidR="000F58D7" w:rsidRPr="003D3D5E" w14:paraId="7EE78D7C" w14:textId="77777777">
        <w:tc>
          <w:tcPr>
            <w:tcW w:w="2201" w:type="dxa"/>
          </w:tcPr>
          <w:p w14:paraId="6F237E1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w:t>
            </w:r>
          </w:p>
        </w:tc>
        <w:tc>
          <w:tcPr>
            <w:tcW w:w="3474" w:type="dxa"/>
          </w:tcPr>
          <w:p w14:paraId="3FA8F30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1,14</w:t>
            </w:r>
          </w:p>
        </w:tc>
        <w:tc>
          <w:tcPr>
            <w:tcW w:w="3301" w:type="dxa"/>
          </w:tcPr>
          <w:p w14:paraId="4F800FB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1,09</w:t>
            </w:r>
          </w:p>
        </w:tc>
      </w:tr>
      <w:tr w:rsidR="000F58D7" w:rsidRPr="003D3D5E" w14:paraId="430CDBAC" w14:textId="77777777">
        <w:tc>
          <w:tcPr>
            <w:tcW w:w="2201" w:type="dxa"/>
          </w:tcPr>
          <w:p w14:paraId="142BBC1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1,6</w:t>
            </w:r>
          </w:p>
        </w:tc>
        <w:tc>
          <w:tcPr>
            <w:tcW w:w="3474" w:type="dxa"/>
          </w:tcPr>
          <w:p w14:paraId="6CDC9E4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w:t>
            </w:r>
          </w:p>
        </w:tc>
        <w:tc>
          <w:tcPr>
            <w:tcW w:w="3301" w:type="dxa"/>
          </w:tcPr>
          <w:p w14:paraId="66B1837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1,12</w:t>
            </w:r>
          </w:p>
        </w:tc>
      </w:tr>
      <w:tr w:rsidR="000F58D7" w:rsidRPr="003D3D5E" w14:paraId="6C71216B" w14:textId="77777777">
        <w:tc>
          <w:tcPr>
            <w:tcW w:w="2201" w:type="dxa"/>
          </w:tcPr>
          <w:p w14:paraId="5F5429D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1,8</w:t>
            </w:r>
          </w:p>
        </w:tc>
        <w:tc>
          <w:tcPr>
            <w:tcW w:w="3474" w:type="dxa"/>
          </w:tcPr>
          <w:p w14:paraId="3AD67E4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1,25</w:t>
            </w:r>
          </w:p>
        </w:tc>
        <w:tc>
          <w:tcPr>
            <w:tcW w:w="3301" w:type="dxa"/>
          </w:tcPr>
          <w:p w14:paraId="51B6CA0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1,15</w:t>
            </w:r>
          </w:p>
        </w:tc>
      </w:tr>
      <w:tr w:rsidR="000F58D7" w:rsidRPr="003D3D5E" w14:paraId="1007309D" w14:textId="77777777">
        <w:tc>
          <w:tcPr>
            <w:tcW w:w="2201" w:type="dxa"/>
          </w:tcPr>
          <w:p w14:paraId="4B1BEC8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3474" w:type="dxa"/>
          </w:tcPr>
          <w:p w14:paraId="094DA4D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1,29</w:t>
            </w:r>
          </w:p>
        </w:tc>
        <w:tc>
          <w:tcPr>
            <w:tcW w:w="3301" w:type="dxa"/>
          </w:tcPr>
          <w:p w14:paraId="02B90BD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1,18</w:t>
            </w:r>
          </w:p>
        </w:tc>
      </w:tr>
      <w:tr w:rsidR="000F58D7" w:rsidRPr="003D3D5E" w14:paraId="765B6FAB" w14:textId="77777777">
        <w:tc>
          <w:tcPr>
            <w:tcW w:w="2201" w:type="dxa"/>
          </w:tcPr>
          <w:p w14:paraId="7EE0A8C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2,2</w:t>
            </w:r>
          </w:p>
        </w:tc>
        <w:tc>
          <w:tcPr>
            <w:tcW w:w="3474" w:type="dxa"/>
          </w:tcPr>
          <w:p w14:paraId="0BB82F3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1,33</w:t>
            </w:r>
          </w:p>
        </w:tc>
        <w:tc>
          <w:tcPr>
            <w:tcW w:w="3301" w:type="dxa"/>
          </w:tcPr>
          <w:p w14:paraId="33F919B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1,21</w:t>
            </w:r>
          </w:p>
        </w:tc>
      </w:tr>
      <w:tr w:rsidR="000F58D7" w:rsidRPr="003D3D5E" w14:paraId="2E096D0B" w14:textId="77777777">
        <w:tc>
          <w:tcPr>
            <w:tcW w:w="2201" w:type="dxa"/>
          </w:tcPr>
          <w:p w14:paraId="2CD7E13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2,4</w:t>
            </w:r>
          </w:p>
        </w:tc>
        <w:tc>
          <w:tcPr>
            <w:tcW w:w="3474" w:type="dxa"/>
          </w:tcPr>
          <w:p w14:paraId="70E6E83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1,37</w:t>
            </w:r>
          </w:p>
        </w:tc>
        <w:tc>
          <w:tcPr>
            <w:tcW w:w="3301" w:type="dxa"/>
          </w:tcPr>
          <w:p w14:paraId="6566A65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1,23</w:t>
            </w:r>
          </w:p>
        </w:tc>
      </w:tr>
      <w:tr w:rsidR="000F58D7" w:rsidRPr="003D3D5E" w14:paraId="268108FB" w14:textId="77777777">
        <w:tc>
          <w:tcPr>
            <w:tcW w:w="2201" w:type="dxa"/>
          </w:tcPr>
          <w:p w14:paraId="3AA9135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2,6</w:t>
            </w:r>
          </w:p>
        </w:tc>
        <w:tc>
          <w:tcPr>
            <w:tcW w:w="3474" w:type="dxa"/>
          </w:tcPr>
          <w:p w14:paraId="0358C4D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w:t>
            </w:r>
          </w:p>
        </w:tc>
        <w:tc>
          <w:tcPr>
            <w:tcW w:w="3301" w:type="dxa"/>
          </w:tcPr>
          <w:p w14:paraId="7F84D8E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1,25</w:t>
            </w:r>
          </w:p>
        </w:tc>
      </w:tr>
      <w:tr w:rsidR="000F58D7" w:rsidRPr="003D3D5E" w14:paraId="254D41DB" w14:textId="77777777">
        <w:tc>
          <w:tcPr>
            <w:tcW w:w="2201" w:type="dxa"/>
          </w:tcPr>
          <w:p w14:paraId="3F42458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2,8</w:t>
            </w:r>
          </w:p>
        </w:tc>
        <w:tc>
          <w:tcPr>
            <w:tcW w:w="3474" w:type="dxa"/>
          </w:tcPr>
          <w:p w14:paraId="6C72E6D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1,43</w:t>
            </w:r>
          </w:p>
        </w:tc>
        <w:tc>
          <w:tcPr>
            <w:tcW w:w="3301" w:type="dxa"/>
          </w:tcPr>
          <w:p w14:paraId="0F0DF3C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1,27</w:t>
            </w:r>
          </w:p>
        </w:tc>
      </w:tr>
      <w:tr w:rsidR="000F58D7" w:rsidRPr="003D3D5E" w14:paraId="54840069" w14:textId="77777777">
        <w:tc>
          <w:tcPr>
            <w:tcW w:w="2201" w:type="dxa"/>
          </w:tcPr>
          <w:p w14:paraId="1FE423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3474" w:type="dxa"/>
          </w:tcPr>
          <w:p w14:paraId="0E1FE34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1,46</w:t>
            </w:r>
          </w:p>
        </w:tc>
        <w:tc>
          <w:tcPr>
            <w:tcW w:w="3301" w:type="dxa"/>
          </w:tcPr>
          <w:p w14:paraId="785E4B8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1,29</w:t>
            </w:r>
          </w:p>
        </w:tc>
      </w:tr>
      <w:tr w:rsidR="000F58D7" w:rsidRPr="003D3D5E" w14:paraId="26BFD759" w14:textId="77777777">
        <w:tc>
          <w:tcPr>
            <w:tcW w:w="2201" w:type="dxa"/>
          </w:tcPr>
          <w:p w14:paraId="6710A6E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lastRenderedPageBreak/>
              <w:t>3,2</w:t>
            </w:r>
          </w:p>
        </w:tc>
        <w:tc>
          <w:tcPr>
            <w:tcW w:w="3474" w:type="dxa"/>
          </w:tcPr>
          <w:p w14:paraId="04E058F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1,49</w:t>
            </w:r>
          </w:p>
        </w:tc>
        <w:tc>
          <w:tcPr>
            <w:tcW w:w="3301" w:type="dxa"/>
          </w:tcPr>
          <w:p w14:paraId="2DC2D70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1,31</w:t>
            </w:r>
          </w:p>
        </w:tc>
      </w:tr>
      <w:tr w:rsidR="000F58D7" w:rsidRPr="003D3D5E" w14:paraId="0A6BE7B4" w14:textId="77777777">
        <w:tc>
          <w:tcPr>
            <w:tcW w:w="2201" w:type="dxa"/>
          </w:tcPr>
          <w:p w14:paraId="28B546D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3,4</w:t>
            </w:r>
          </w:p>
        </w:tc>
        <w:tc>
          <w:tcPr>
            <w:tcW w:w="3474" w:type="dxa"/>
          </w:tcPr>
          <w:p w14:paraId="4D6AF02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1,51</w:t>
            </w:r>
          </w:p>
        </w:tc>
        <w:tc>
          <w:tcPr>
            <w:tcW w:w="3301" w:type="dxa"/>
          </w:tcPr>
          <w:p w14:paraId="1A8C10C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1,32</w:t>
            </w:r>
          </w:p>
        </w:tc>
      </w:tr>
      <w:tr w:rsidR="000F58D7" w:rsidRPr="003D3D5E" w14:paraId="4374BE7A" w14:textId="77777777">
        <w:tc>
          <w:tcPr>
            <w:tcW w:w="2201" w:type="dxa"/>
          </w:tcPr>
          <w:p w14:paraId="68A4963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3,6</w:t>
            </w:r>
          </w:p>
        </w:tc>
        <w:tc>
          <w:tcPr>
            <w:tcW w:w="3474" w:type="dxa"/>
          </w:tcPr>
          <w:p w14:paraId="0D23B42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1,54</w:t>
            </w:r>
          </w:p>
        </w:tc>
        <w:tc>
          <w:tcPr>
            <w:tcW w:w="3301" w:type="dxa"/>
          </w:tcPr>
          <w:p w14:paraId="2DC3969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1,34</w:t>
            </w:r>
          </w:p>
        </w:tc>
      </w:tr>
      <w:tr w:rsidR="000F58D7" w:rsidRPr="003D3D5E" w14:paraId="43F54862" w14:textId="77777777">
        <w:tc>
          <w:tcPr>
            <w:tcW w:w="2201" w:type="dxa"/>
          </w:tcPr>
          <w:p w14:paraId="70BC1AD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3,8</w:t>
            </w:r>
          </w:p>
        </w:tc>
        <w:tc>
          <w:tcPr>
            <w:tcW w:w="3474" w:type="dxa"/>
          </w:tcPr>
          <w:p w14:paraId="7B5DD59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1,56</w:t>
            </w:r>
          </w:p>
        </w:tc>
        <w:tc>
          <w:tcPr>
            <w:tcW w:w="3301" w:type="dxa"/>
          </w:tcPr>
          <w:p w14:paraId="59D7B98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1,35</w:t>
            </w:r>
          </w:p>
        </w:tc>
      </w:tr>
      <w:tr w:rsidR="000F58D7" w:rsidRPr="003D3D5E" w14:paraId="24FEBAD4" w14:textId="77777777">
        <w:tc>
          <w:tcPr>
            <w:tcW w:w="2201" w:type="dxa"/>
            <w:tcBorders>
              <w:bottom w:val="single" w:sz="4" w:space="0" w:color="auto"/>
            </w:tcBorders>
          </w:tcPr>
          <w:p w14:paraId="33E6B75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 и более</w:t>
            </w:r>
          </w:p>
        </w:tc>
        <w:tc>
          <w:tcPr>
            <w:tcW w:w="3474" w:type="dxa"/>
            <w:tcBorders>
              <w:bottom w:val="single" w:sz="4" w:space="0" w:color="auto"/>
            </w:tcBorders>
          </w:tcPr>
          <w:p w14:paraId="3515238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1,58</w:t>
            </w:r>
          </w:p>
        </w:tc>
        <w:tc>
          <w:tcPr>
            <w:tcW w:w="3301" w:type="dxa"/>
            <w:tcBorders>
              <w:bottom w:val="single" w:sz="4" w:space="0" w:color="auto"/>
            </w:tcBorders>
          </w:tcPr>
          <w:p w14:paraId="06FFF8F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1,37</w:t>
            </w:r>
          </w:p>
        </w:tc>
      </w:tr>
    </w:tbl>
    <w:p w14:paraId="64A2787B" w14:textId="461CBE39" w:rsidR="000F58D7" w:rsidRPr="003D3D5E" w:rsidRDefault="000F58D7" w:rsidP="003D3D5E">
      <w:pPr>
        <w:autoSpaceDE w:val="0"/>
        <w:autoSpaceDN w:val="0"/>
        <w:adjustRightInd w:val="0"/>
        <w:spacing w:after="0" w:line="240" w:lineRule="auto"/>
        <w:jc w:val="right"/>
        <w:rPr>
          <w:rFonts w:ascii="Times New Roman" w:hAnsi="Times New Roman" w:cs="Times New Roman"/>
          <w:sz w:val="24"/>
          <w:szCs w:val="24"/>
        </w:rPr>
      </w:pPr>
      <w:r w:rsidRPr="003D3D5E">
        <w:rPr>
          <w:rFonts w:ascii="Times New Roman" w:hAnsi="Times New Roman" w:cs="Times New Roman"/>
          <w:sz w:val="24"/>
          <w:szCs w:val="24"/>
        </w:rPr>
        <w:t>Таблица 3</w:t>
      </w:r>
    </w:p>
    <w:p w14:paraId="47F4F79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bookmarkStart w:id="19" w:name="Par581"/>
      <w:bookmarkEnd w:id="19"/>
      <w:r w:rsidRPr="003D3D5E">
        <w:rPr>
          <w:rFonts w:ascii="Times New Roman" w:hAnsi="Times New Roman" w:cs="Times New Roman"/>
          <w:sz w:val="24"/>
          <w:szCs w:val="24"/>
        </w:rPr>
        <w:t>Поправочный коэффициент K2, зависящий от количества</w:t>
      </w:r>
    </w:p>
    <w:p w14:paraId="6D8D2A68" w14:textId="57BA5C8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человек, проживающих в 1 квартире (жилом доме)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4"/>
        <w:gridCol w:w="4372"/>
      </w:tblGrid>
      <w:tr w:rsidR="000F58D7" w:rsidRPr="003D3D5E" w14:paraId="0C0EB83F" w14:textId="77777777">
        <w:tc>
          <w:tcPr>
            <w:tcW w:w="4604" w:type="dxa"/>
            <w:tcBorders>
              <w:top w:val="single" w:sz="4" w:space="0" w:color="auto"/>
              <w:bottom w:val="single" w:sz="4" w:space="0" w:color="auto"/>
              <w:right w:val="single" w:sz="4" w:space="0" w:color="auto"/>
            </w:tcBorders>
          </w:tcPr>
          <w:p w14:paraId="5BA0CCA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Показатель среднего количества человек, проживающих в 1 квартире (жилом доме)</w:t>
            </w:r>
          </w:p>
        </w:tc>
        <w:tc>
          <w:tcPr>
            <w:tcW w:w="4372" w:type="dxa"/>
            <w:tcBorders>
              <w:top w:val="single" w:sz="4" w:space="0" w:color="auto"/>
              <w:left w:val="single" w:sz="4" w:space="0" w:color="auto"/>
              <w:bottom w:val="single" w:sz="4" w:space="0" w:color="auto"/>
            </w:tcBorders>
          </w:tcPr>
          <w:p w14:paraId="42D8A3B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Коэффициент K2</w:t>
            </w:r>
          </w:p>
        </w:tc>
      </w:tr>
      <w:tr w:rsidR="000F58D7" w:rsidRPr="003D3D5E" w14:paraId="64D7826D" w14:textId="77777777">
        <w:tc>
          <w:tcPr>
            <w:tcW w:w="4604" w:type="dxa"/>
            <w:tcBorders>
              <w:top w:val="single" w:sz="4" w:space="0" w:color="auto"/>
            </w:tcBorders>
          </w:tcPr>
          <w:p w14:paraId="2BBF04E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4372" w:type="dxa"/>
            <w:tcBorders>
              <w:top w:val="single" w:sz="4" w:space="0" w:color="auto"/>
            </w:tcBorders>
          </w:tcPr>
          <w:p w14:paraId="5A2BFEB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r>
      <w:tr w:rsidR="000F58D7" w:rsidRPr="003D3D5E" w14:paraId="003FAE71" w14:textId="77777777">
        <w:tc>
          <w:tcPr>
            <w:tcW w:w="4604" w:type="dxa"/>
          </w:tcPr>
          <w:p w14:paraId="3AB3888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w:t>
            </w:r>
          </w:p>
        </w:tc>
        <w:tc>
          <w:tcPr>
            <w:tcW w:w="4372" w:type="dxa"/>
          </w:tcPr>
          <w:p w14:paraId="1489A9B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0,88</w:t>
            </w:r>
          </w:p>
        </w:tc>
      </w:tr>
      <w:tr w:rsidR="000F58D7" w:rsidRPr="003D3D5E" w14:paraId="6EC95640" w14:textId="77777777">
        <w:tc>
          <w:tcPr>
            <w:tcW w:w="4604" w:type="dxa"/>
          </w:tcPr>
          <w:p w14:paraId="2613CEF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w:t>
            </w:r>
          </w:p>
        </w:tc>
        <w:tc>
          <w:tcPr>
            <w:tcW w:w="4372" w:type="dxa"/>
          </w:tcPr>
          <w:p w14:paraId="60F6954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0,79</w:t>
            </w:r>
          </w:p>
        </w:tc>
      </w:tr>
      <w:tr w:rsidR="000F58D7" w:rsidRPr="003D3D5E" w14:paraId="699B40E4" w14:textId="77777777">
        <w:tc>
          <w:tcPr>
            <w:tcW w:w="4604" w:type="dxa"/>
          </w:tcPr>
          <w:p w14:paraId="3CFEBB7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1,6</w:t>
            </w:r>
          </w:p>
        </w:tc>
        <w:tc>
          <w:tcPr>
            <w:tcW w:w="4372" w:type="dxa"/>
          </w:tcPr>
          <w:p w14:paraId="136A21B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0,72</w:t>
            </w:r>
          </w:p>
        </w:tc>
      </w:tr>
      <w:tr w:rsidR="000F58D7" w:rsidRPr="003D3D5E" w14:paraId="604410DC" w14:textId="77777777">
        <w:tc>
          <w:tcPr>
            <w:tcW w:w="4604" w:type="dxa"/>
          </w:tcPr>
          <w:p w14:paraId="0415508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1,8</w:t>
            </w:r>
          </w:p>
        </w:tc>
        <w:tc>
          <w:tcPr>
            <w:tcW w:w="4372" w:type="dxa"/>
          </w:tcPr>
          <w:p w14:paraId="40BE515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0,67</w:t>
            </w:r>
          </w:p>
        </w:tc>
      </w:tr>
      <w:tr w:rsidR="000F58D7" w:rsidRPr="003D3D5E" w14:paraId="09D16689" w14:textId="77777777">
        <w:tc>
          <w:tcPr>
            <w:tcW w:w="4604" w:type="dxa"/>
          </w:tcPr>
          <w:p w14:paraId="2E47AAF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4372" w:type="dxa"/>
          </w:tcPr>
          <w:p w14:paraId="0E77179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0,62</w:t>
            </w:r>
          </w:p>
        </w:tc>
      </w:tr>
      <w:tr w:rsidR="000F58D7" w:rsidRPr="003D3D5E" w14:paraId="0F241007" w14:textId="77777777">
        <w:tc>
          <w:tcPr>
            <w:tcW w:w="4604" w:type="dxa"/>
          </w:tcPr>
          <w:p w14:paraId="4157455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2,2</w:t>
            </w:r>
          </w:p>
        </w:tc>
        <w:tc>
          <w:tcPr>
            <w:tcW w:w="4372" w:type="dxa"/>
          </w:tcPr>
          <w:p w14:paraId="4C0C4E4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0,58</w:t>
            </w:r>
          </w:p>
        </w:tc>
      </w:tr>
      <w:tr w:rsidR="000F58D7" w:rsidRPr="003D3D5E" w14:paraId="08017146" w14:textId="77777777">
        <w:tc>
          <w:tcPr>
            <w:tcW w:w="4604" w:type="dxa"/>
          </w:tcPr>
          <w:p w14:paraId="7587974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2,4</w:t>
            </w:r>
          </w:p>
        </w:tc>
        <w:tc>
          <w:tcPr>
            <w:tcW w:w="4372" w:type="dxa"/>
          </w:tcPr>
          <w:p w14:paraId="6DC3B4F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0,55</w:t>
            </w:r>
          </w:p>
        </w:tc>
      </w:tr>
      <w:tr w:rsidR="000F58D7" w:rsidRPr="003D3D5E" w14:paraId="425809A7" w14:textId="77777777">
        <w:tc>
          <w:tcPr>
            <w:tcW w:w="4604" w:type="dxa"/>
          </w:tcPr>
          <w:p w14:paraId="3A63375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2,6</w:t>
            </w:r>
          </w:p>
        </w:tc>
        <w:tc>
          <w:tcPr>
            <w:tcW w:w="4372" w:type="dxa"/>
          </w:tcPr>
          <w:p w14:paraId="0B4DCA5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0,52</w:t>
            </w:r>
          </w:p>
        </w:tc>
      </w:tr>
      <w:tr w:rsidR="000F58D7" w:rsidRPr="003D3D5E" w14:paraId="653BA504" w14:textId="77777777">
        <w:tc>
          <w:tcPr>
            <w:tcW w:w="4604" w:type="dxa"/>
          </w:tcPr>
          <w:p w14:paraId="46771F4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2,8</w:t>
            </w:r>
          </w:p>
        </w:tc>
        <w:tc>
          <w:tcPr>
            <w:tcW w:w="4372" w:type="dxa"/>
          </w:tcPr>
          <w:p w14:paraId="62F828A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0,5</w:t>
            </w:r>
          </w:p>
        </w:tc>
      </w:tr>
      <w:tr w:rsidR="000F58D7" w:rsidRPr="003D3D5E" w14:paraId="20697520" w14:textId="77777777">
        <w:tc>
          <w:tcPr>
            <w:tcW w:w="4604" w:type="dxa"/>
          </w:tcPr>
          <w:p w14:paraId="3C36864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4372" w:type="dxa"/>
          </w:tcPr>
          <w:p w14:paraId="12CB683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0,48</w:t>
            </w:r>
          </w:p>
        </w:tc>
      </w:tr>
      <w:tr w:rsidR="000F58D7" w:rsidRPr="003D3D5E" w14:paraId="28B289F7" w14:textId="77777777">
        <w:tc>
          <w:tcPr>
            <w:tcW w:w="4604" w:type="dxa"/>
          </w:tcPr>
          <w:p w14:paraId="08BF052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3,2</w:t>
            </w:r>
          </w:p>
        </w:tc>
        <w:tc>
          <w:tcPr>
            <w:tcW w:w="4372" w:type="dxa"/>
          </w:tcPr>
          <w:p w14:paraId="23344E7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0,45</w:t>
            </w:r>
          </w:p>
        </w:tc>
      </w:tr>
      <w:tr w:rsidR="000F58D7" w:rsidRPr="003D3D5E" w14:paraId="58B1A7CE" w14:textId="77777777">
        <w:tc>
          <w:tcPr>
            <w:tcW w:w="4604" w:type="dxa"/>
          </w:tcPr>
          <w:p w14:paraId="646389B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3,4</w:t>
            </w:r>
          </w:p>
        </w:tc>
        <w:tc>
          <w:tcPr>
            <w:tcW w:w="4372" w:type="dxa"/>
          </w:tcPr>
          <w:p w14:paraId="59A637A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0,44</w:t>
            </w:r>
          </w:p>
        </w:tc>
      </w:tr>
      <w:tr w:rsidR="000F58D7" w:rsidRPr="003D3D5E" w14:paraId="2599E93B" w14:textId="77777777">
        <w:tc>
          <w:tcPr>
            <w:tcW w:w="4604" w:type="dxa"/>
          </w:tcPr>
          <w:p w14:paraId="327F752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3,6</w:t>
            </w:r>
          </w:p>
        </w:tc>
        <w:tc>
          <w:tcPr>
            <w:tcW w:w="4372" w:type="dxa"/>
          </w:tcPr>
          <w:p w14:paraId="5EBD776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0,42</w:t>
            </w:r>
          </w:p>
        </w:tc>
      </w:tr>
      <w:tr w:rsidR="000F58D7" w:rsidRPr="003D3D5E" w14:paraId="3C272D5E" w14:textId="77777777">
        <w:tc>
          <w:tcPr>
            <w:tcW w:w="4604" w:type="dxa"/>
          </w:tcPr>
          <w:p w14:paraId="1C95553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3,8</w:t>
            </w:r>
          </w:p>
        </w:tc>
        <w:tc>
          <w:tcPr>
            <w:tcW w:w="4372" w:type="dxa"/>
          </w:tcPr>
          <w:p w14:paraId="27F34EE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0,41</w:t>
            </w:r>
          </w:p>
        </w:tc>
      </w:tr>
      <w:tr w:rsidR="000F58D7" w:rsidRPr="003D3D5E" w14:paraId="72F4931E" w14:textId="77777777">
        <w:tc>
          <w:tcPr>
            <w:tcW w:w="4604" w:type="dxa"/>
          </w:tcPr>
          <w:p w14:paraId="4604382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4372" w:type="dxa"/>
          </w:tcPr>
          <w:p w14:paraId="2AEA20A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0,39</w:t>
            </w:r>
          </w:p>
        </w:tc>
      </w:tr>
      <w:tr w:rsidR="000F58D7" w:rsidRPr="003D3D5E" w14:paraId="0C056527" w14:textId="77777777">
        <w:tc>
          <w:tcPr>
            <w:tcW w:w="4604" w:type="dxa"/>
          </w:tcPr>
          <w:p w14:paraId="2BBCD2E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4,2</w:t>
            </w:r>
          </w:p>
        </w:tc>
        <w:tc>
          <w:tcPr>
            <w:tcW w:w="4372" w:type="dxa"/>
          </w:tcPr>
          <w:p w14:paraId="05F4664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0,38</w:t>
            </w:r>
          </w:p>
        </w:tc>
      </w:tr>
      <w:tr w:rsidR="000F58D7" w:rsidRPr="003D3D5E" w14:paraId="34420265" w14:textId="77777777">
        <w:tc>
          <w:tcPr>
            <w:tcW w:w="4604" w:type="dxa"/>
          </w:tcPr>
          <w:p w14:paraId="4606401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4,4</w:t>
            </w:r>
          </w:p>
        </w:tc>
        <w:tc>
          <w:tcPr>
            <w:tcW w:w="4372" w:type="dxa"/>
          </w:tcPr>
          <w:p w14:paraId="78D591A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0,37</w:t>
            </w:r>
          </w:p>
        </w:tc>
      </w:tr>
      <w:tr w:rsidR="000F58D7" w:rsidRPr="003D3D5E" w14:paraId="5377B558" w14:textId="77777777">
        <w:tc>
          <w:tcPr>
            <w:tcW w:w="4604" w:type="dxa"/>
          </w:tcPr>
          <w:p w14:paraId="6362BC3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4,6</w:t>
            </w:r>
          </w:p>
        </w:tc>
        <w:tc>
          <w:tcPr>
            <w:tcW w:w="4372" w:type="dxa"/>
          </w:tcPr>
          <w:p w14:paraId="5DDBC73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0,36</w:t>
            </w:r>
          </w:p>
        </w:tc>
      </w:tr>
      <w:tr w:rsidR="000F58D7" w:rsidRPr="003D3D5E" w14:paraId="7496ADCC" w14:textId="77777777">
        <w:tc>
          <w:tcPr>
            <w:tcW w:w="4604" w:type="dxa"/>
          </w:tcPr>
          <w:p w14:paraId="3274DBA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4372" w:type="dxa"/>
          </w:tcPr>
          <w:p w14:paraId="481BFBC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0,35</w:t>
            </w:r>
          </w:p>
        </w:tc>
      </w:tr>
      <w:tr w:rsidR="000F58D7" w:rsidRPr="003D3D5E" w14:paraId="62016876" w14:textId="77777777">
        <w:tc>
          <w:tcPr>
            <w:tcW w:w="4604" w:type="dxa"/>
            <w:tcBorders>
              <w:bottom w:val="single" w:sz="4" w:space="0" w:color="auto"/>
            </w:tcBorders>
          </w:tcPr>
          <w:p w14:paraId="5396674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 и более</w:t>
            </w:r>
          </w:p>
        </w:tc>
        <w:tc>
          <w:tcPr>
            <w:tcW w:w="4372" w:type="dxa"/>
            <w:tcBorders>
              <w:bottom w:val="single" w:sz="4" w:space="0" w:color="auto"/>
            </w:tcBorders>
          </w:tcPr>
          <w:p w14:paraId="4C0474C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0,34</w:t>
            </w:r>
          </w:p>
        </w:tc>
      </w:tr>
    </w:tbl>
    <w:p w14:paraId="12ADFD4A" w14:textId="77777777"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8(1). Утратил силу. - </w:t>
      </w:r>
      <w:hyperlink r:id="rId213"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37DAC8A4" w14:textId="3195941E" w:rsidR="000F58D7"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526005CF" w14:textId="77777777" w:rsidR="00FC537E" w:rsidRPr="003D3D5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5F4FFD5D"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 электрической</w:t>
      </w:r>
    </w:p>
    <w:p w14:paraId="1AB7C50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lastRenderedPageBreak/>
        <w:t>энергии, потребляемой при использовании и содержании общего</w:t>
      </w:r>
    </w:p>
    <w:p w14:paraId="4BF9AD9A" w14:textId="073E189B"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имущества в многоквартирном доме</w:t>
      </w:r>
    </w:p>
    <w:p w14:paraId="5BBA7818" w14:textId="48CBB7E8"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(введено </w:t>
      </w:r>
      <w:hyperlink r:id="rId214"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1BF61FDF" w14:textId="7442A854"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8(2). Норматив потребления электрической энергии, потребляемой при использовании и содержании общего имущества в многоквартирном доме с использованием показаний приборов учета электрической энергии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14:paraId="1D2DED51" w14:textId="3C409D4B"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10)</w:t>
      </w:r>
    </w:p>
    <w:p w14:paraId="4AE0F5F9" w14:textId="15DF2CF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44"/>
          <w:sz w:val="24"/>
          <w:szCs w:val="24"/>
        </w:rPr>
        <w:drawing>
          <wp:inline distT="0" distB="0" distL="0" distR="0" wp14:anchorId="00BBCF96" wp14:editId="6104852A">
            <wp:extent cx="1771650" cy="7048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p w14:paraId="3349288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8A4791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количество многоквартирных домов;</w:t>
      </w:r>
    </w:p>
    <w:p w14:paraId="78C5599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суммарный расход электрической энергии по показаниям коллективного (общедомового) прибора учета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за март, июнь и декабрь в i-м многоквартирном доме за вычетом суммарного расхода электрической энергии в нежилых помещениях, потребление в которых учитывается в показаниях коллективного (общедомового) прибора учета;</w:t>
      </w:r>
    </w:p>
    <w:p w14:paraId="460ADC9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m - количество жилых помещений в i-м многоквартирном доме;</w:t>
      </w:r>
    </w:p>
    <w:p w14:paraId="29BD1B2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1</w:t>
      </w:r>
      <w:r w:rsidRPr="003D3D5E">
        <w:rPr>
          <w:rFonts w:ascii="Times New Roman" w:hAnsi="Times New Roman" w:cs="Times New Roman"/>
          <w:sz w:val="24"/>
          <w:szCs w:val="24"/>
        </w:rPr>
        <w:t xml:space="preserve"> - расход электрической энергии по показаниям индивидуального прибора учета за март, июнь и декабрь в 1-м жилом помещении;</w:t>
      </w:r>
    </w:p>
    <w:p w14:paraId="56C80EB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3 - количество месяцев, используемых для снятия показаний приборов учета (март, июнь и декабрь);</w:t>
      </w:r>
    </w:p>
    <w:p w14:paraId="53E8A6D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ои</w:t>
      </w:r>
      <w:proofErr w:type="spellEnd"/>
      <w:r w:rsidRPr="003D3D5E">
        <w:rPr>
          <w:rFonts w:ascii="Times New Roman" w:hAnsi="Times New Roman" w:cs="Times New Roman"/>
          <w:sz w:val="24"/>
          <w:szCs w:val="24"/>
        </w:rPr>
        <w:t xml:space="preserve"> - общая площадь помещений, входящих в состав общего имущества в многоквартирных домах (кв. м).</w:t>
      </w:r>
    </w:p>
    <w:p w14:paraId="1F5580B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2E36C012"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 коммунальной</w:t>
      </w:r>
    </w:p>
    <w:p w14:paraId="338813F0" w14:textId="2DCD276C"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электроснабжению на общедомовые нужды</w:t>
      </w:r>
    </w:p>
    <w:p w14:paraId="0671A58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9. Утратил силу с 1 января 2017 года. - </w:t>
      </w:r>
      <w:hyperlink r:id="rId216"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26.12.2016 N 1498.</w:t>
      </w:r>
    </w:p>
    <w:p w14:paraId="50E7B62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9(1). Утратил силу. - </w:t>
      </w:r>
      <w:hyperlink r:id="rId217"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64440A6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214EE9A8"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определения норматива потребления коммунальной</w:t>
      </w:r>
    </w:p>
    <w:p w14:paraId="58DFE998" w14:textId="326E2158"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газоснабжению в жилых помещениях</w:t>
      </w:r>
    </w:p>
    <w:p w14:paraId="2F7176D8" w14:textId="4601EEE8"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14:paraId="3FB05EDF" w14:textId="0225C549"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11)</w:t>
      </w:r>
    </w:p>
    <w:p w14:paraId="308F8EE8" w14:textId="53370E20"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40176923" wp14:editId="70656270">
            <wp:extent cx="819150" cy="466725"/>
            <wp:effectExtent l="0" t="0" r="0"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r w:rsidRPr="003D3D5E">
        <w:rPr>
          <w:rFonts w:ascii="Times New Roman" w:hAnsi="Times New Roman" w:cs="Times New Roman"/>
          <w:sz w:val="24"/>
          <w:szCs w:val="24"/>
        </w:rPr>
        <w:t>,</w:t>
      </w:r>
    </w:p>
    <w:p w14:paraId="0E6A19C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76A887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ст</w:t>
      </w:r>
      <w:proofErr w:type="spellEnd"/>
      <w:r w:rsidRPr="003D3D5E">
        <w:rPr>
          <w:rFonts w:ascii="Times New Roman" w:hAnsi="Times New Roman" w:cs="Times New Roman"/>
          <w:sz w:val="24"/>
          <w:szCs w:val="24"/>
        </w:rP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14:paraId="6D01C2B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14:paraId="779730D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736AFAB5" w14:textId="7E0E24F5"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lastRenderedPageBreak/>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14:paraId="0DF789DB" w14:textId="7FACC7FC"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12)</w:t>
      </w:r>
    </w:p>
    <w:p w14:paraId="2C7B99EF" w14:textId="2280FE91"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5D292DAB" wp14:editId="5AA3BA5D">
            <wp:extent cx="819150" cy="466725"/>
            <wp:effectExtent l="0" t="0" r="0" b="952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r w:rsidRPr="003D3D5E">
        <w:rPr>
          <w:rFonts w:ascii="Times New Roman" w:hAnsi="Times New Roman" w:cs="Times New Roman"/>
          <w:sz w:val="24"/>
          <w:szCs w:val="24"/>
        </w:rPr>
        <w:t>,</w:t>
      </w:r>
    </w:p>
    <w:p w14:paraId="1CCD20F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0475A37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G</w:t>
      </w:r>
      <w:r w:rsidRPr="003D3D5E">
        <w:rPr>
          <w:rFonts w:ascii="Times New Roman" w:hAnsi="Times New Roman" w:cs="Times New Roman"/>
          <w:sz w:val="24"/>
          <w:szCs w:val="24"/>
          <w:vertAlign w:val="superscript"/>
        </w:rPr>
        <w:t>М</w:t>
      </w:r>
      <w:r w:rsidRPr="003D3D5E">
        <w:rPr>
          <w:rFonts w:ascii="Times New Roman" w:hAnsi="Times New Roman" w:cs="Times New Roman"/>
          <w:sz w:val="24"/>
          <w:szCs w:val="24"/>
        </w:rP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ar698" w:history="1">
        <w:r w:rsidRPr="003D3D5E">
          <w:rPr>
            <w:rFonts w:ascii="Times New Roman" w:hAnsi="Times New Roman" w:cs="Times New Roman"/>
            <w:sz w:val="24"/>
            <w:szCs w:val="24"/>
          </w:rPr>
          <w:t>формуле 14</w:t>
        </w:r>
      </w:hyperlink>
      <w:r w:rsidRPr="003D3D5E">
        <w:rPr>
          <w:rFonts w:ascii="Times New Roman" w:hAnsi="Times New Roman" w:cs="Times New Roman"/>
          <w:sz w:val="24"/>
          <w:szCs w:val="24"/>
        </w:rPr>
        <w:t>;</w:t>
      </w:r>
    </w:p>
    <w:p w14:paraId="300C742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14:paraId="68D1D6C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3DE595BF" w14:textId="49B2C96E"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14:paraId="6550E9E0" w14:textId="6AE6691C"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13)</w:t>
      </w:r>
    </w:p>
    <w:p w14:paraId="03EBDFC5" w14:textId="245B4372"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20" w:name="Par684"/>
      <w:bookmarkEnd w:id="20"/>
      <w:r w:rsidRPr="003D3D5E">
        <w:rPr>
          <w:rFonts w:ascii="Times New Roman" w:hAnsi="Times New Roman" w:cs="Times New Roman"/>
          <w:noProof/>
          <w:position w:val="-27"/>
          <w:sz w:val="24"/>
          <w:szCs w:val="24"/>
        </w:rPr>
        <w:drawing>
          <wp:inline distT="0" distB="0" distL="0" distR="0" wp14:anchorId="0FC9E924" wp14:editId="0C37F8E0">
            <wp:extent cx="1828800" cy="485775"/>
            <wp:effectExtent l="0" t="0" r="0"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28800"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0AF4390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563D48D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сч</w:t>
      </w:r>
      <w:proofErr w:type="spellEnd"/>
      <w:r w:rsidRPr="003D3D5E">
        <w:rPr>
          <w:rFonts w:ascii="Times New Roman" w:hAnsi="Times New Roman" w:cs="Times New Roman"/>
          <w:sz w:val="24"/>
          <w:szCs w:val="24"/>
        </w:rP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14:paraId="082044E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P</w:t>
      </w:r>
      <w:r w:rsidRPr="003D3D5E">
        <w:rPr>
          <w:rFonts w:ascii="Times New Roman" w:hAnsi="Times New Roman" w:cs="Times New Roman"/>
          <w:sz w:val="24"/>
          <w:szCs w:val="24"/>
          <w:vertAlign w:val="subscript"/>
        </w:rPr>
        <w:t>сч</w:t>
      </w:r>
      <w:proofErr w:type="spellEnd"/>
      <w:r w:rsidRPr="003D3D5E">
        <w:rPr>
          <w:rFonts w:ascii="Times New Roman" w:hAnsi="Times New Roman" w:cs="Times New Roman"/>
          <w:sz w:val="24"/>
          <w:szCs w:val="24"/>
        </w:rPr>
        <w:t xml:space="preserve"> - действительное давление газа в рабочей зоне прибора учета (мм рт. ст.);</w:t>
      </w:r>
    </w:p>
    <w:p w14:paraId="58FF77B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P</w:t>
      </w:r>
      <w:r w:rsidRPr="003D3D5E">
        <w:rPr>
          <w:rFonts w:ascii="Times New Roman" w:hAnsi="Times New Roman" w:cs="Times New Roman"/>
          <w:sz w:val="24"/>
          <w:szCs w:val="24"/>
          <w:vertAlign w:val="subscript"/>
        </w:rPr>
        <w:t>б</w:t>
      </w:r>
      <w:proofErr w:type="spellEnd"/>
      <w:r w:rsidRPr="003D3D5E">
        <w:rPr>
          <w:rFonts w:ascii="Times New Roman" w:hAnsi="Times New Roman" w:cs="Times New Roman"/>
          <w:sz w:val="24"/>
          <w:szCs w:val="24"/>
        </w:rPr>
        <w:t xml:space="preserve"> - барометрическое давление атмосферы (мм рт. ст.);</w:t>
      </w:r>
    </w:p>
    <w:p w14:paraId="5BA019E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293 - температура газа при стандартных условиях (К);</w:t>
      </w:r>
    </w:p>
    <w:p w14:paraId="280F2AE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273 - абсолютная температура газа (К);</w:t>
      </w:r>
    </w:p>
    <w:p w14:paraId="68EECF2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760 - давление атмосферы при стандартных условиях (мм рт. ст.);</w:t>
      </w:r>
    </w:p>
    <w:p w14:paraId="2C8D7A6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сч</w:t>
      </w:r>
      <w:proofErr w:type="spellEnd"/>
      <w:r w:rsidRPr="003D3D5E">
        <w:rPr>
          <w:rFonts w:ascii="Times New Roman" w:hAnsi="Times New Roman" w:cs="Times New Roman"/>
          <w:sz w:val="24"/>
          <w:szCs w:val="24"/>
        </w:rPr>
        <w:t xml:space="preserve"> - действительная температура в рабочей зоне прибора учета (°C).</w:t>
      </w:r>
    </w:p>
    <w:p w14:paraId="00673B09" w14:textId="5C373205"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сч</w:t>
      </w:r>
      <w:proofErr w:type="spellEnd"/>
      <w:r w:rsidRPr="003D3D5E">
        <w:rPr>
          <w:rFonts w:ascii="Times New Roman" w:hAnsi="Times New Roman" w:cs="Times New Roman"/>
          <w:sz w:val="24"/>
          <w:szCs w:val="24"/>
        </w:rPr>
        <w:t>), приводят к стандартным условиям (</w:t>
      </w: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ст</w:t>
      </w:r>
      <w:proofErr w:type="spellEnd"/>
      <w:r w:rsidRPr="003D3D5E">
        <w:rPr>
          <w:rFonts w:ascii="Times New Roman" w:hAnsi="Times New Roman" w:cs="Times New Roman"/>
          <w:sz w:val="24"/>
          <w:szCs w:val="24"/>
        </w:rPr>
        <w:t xml:space="preserve">) по </w:t>
      </w:r>
      <w:hyperlink w:anchor="Par684" w:history="1">
        <w:r w:rsidRPr="003D3D5E">
          <w:rPr>
            <w:rFonts w:ascii="Times New Roman" w:hAnsi="Times New Roman" w:cs="Times New Roman"/>
            <w:sz w:val="24"/>
            <w:szCs w:val="24"/>
          </w:rPr>
          <w:t>формуле 13</w:t>
        </w:r>
      </w:hyperlink>
      <w:r w:rsidRPr="003D3D5E">
        <w:rPr>
          <w:rFonts w:ascii="Times New Roman" w:hAnsi="Times New Roman" w:cs="Times New Roman"/>
          <w:sz w:val="24"/>
          <w:szCs w:val="24"/>
        </w:rPr>
        <w:t xml:space="preserve"> и пересчитывают в массовый расход газа (кг) по следующей формуле:</w:t>
      </w:r>
    </w:p>
    <w:p w14:paraId="1082ED41" w14:textId="4C86E034"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14)</w:t>
      </w:r>
    </w:p>
    <w:p w14:paraId="3B9918DA" w14:textId="6D54046D"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21" w:name="Par698"/>
      <w:bookmarkEnd w:id="21"/>
      <w:r w:rsidRPr="003D3D5E">
        <w:rPr>
          <w:rFonts w:ascii="Times New Roman" w:hAnsi="Times New Roman" w:cs="Times New Roman"/>
          <w:noProof/>
          <w:position w:val="-10"/>
          <w:sz w:val="24"/>
          <w:szCs w:val="24"/>
        </w:rPr>
        <w:drawing>
          <wp:inline distT="0" distB="0" distL="0" distR="0" wp14:anchorId="5001D2C2" wp14:editId="4FE6DBF0">
            <wp:extent cx="962025" cy="276225"/>
            <wp:effectExtent l="0" t="0" r="9525"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sidRPr="003D3D5E">
        <w:rPr>
          <w:rFonts w:ascii="Times New Roman" w:hAnsi="Times New Roman" w:cs="Times New Roman"/>
          <w:sz w:val="24"/>
          <w:szCs w:val="24"/>
        </w:rPr>
        <w:t>,</w:t>
      </w:r>
    </w:p>
    <w:p w14:paraId="7B5B2F8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743B334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ст</w:t>
      </w:r>
      <w:proofErr w:type="spellEnd"/>
      <w:r w:rsidRPr="003D3D5E">
        <w:rPr>
          <w:rFonts w:ascii="Times New Roman" w:hAnsi="Times New Roman" w:cs="Times New Roman"/>
          <w:sz w:val="24"/>
          <w:szCs w:val="24"/>
        </w:rPr>
        <w:t xml:space="preserve"> - расход газа, приведенный к стандартным условиям (куб. м);</w:t>
      </w:r>
    </w:p>
    <w:p w14:paraId="1E2AC731" w14:textId="087126F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8"/>
          <w:sz w:val="24"/>
          <w:szCs w:val="24"/>
        </w:rPr>
        <w:drawing>
          <wp:inline distT="0" distB="0" distL="0" distR="0" wp14:anchorId="70FF3DA8" wp14:editId="0A30AD33">
            <wp:extent cx="276225" cy="24765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3D3D5E">
        <w:rPr>
          <w:rFonts w:ascii="Times New Roman" w:hAnsi="Times New Roman" w:cs="Times New Roman"/>
          <w:sz w:val="24"/>
          <w:szCs w:val="24"/>
        </w:rPr>
        <w:t xml:space="preserve"> - плотность сжиженного углеводородного газа при стандартных условиях (кг/куб. м).</w:t>
      </w:r>
    </w:p>
    <w:p w14:paraId="2D5C7B99" w14:textId="4B3ACC1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14. Плотность сжиженного углеводородного газа при стандартных условиях (кг/куб. м) определяется по следующей формуле:</w:t>
      </w:r>
    </w:p>
    <w:p w14:paraId="6DAABA94" w14:textId="29B5AB49"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15)</w:t>
      </w:r>
    </w:p>
    <w:p w14:paraId="1BE2E065" w14:textId="3978EA2F"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11"/>
          <w:sz w:val="24"/>
          <w:szCs w:val="24"/>
        </w:rPr>
        <w:drawing>
          <wp:inline distT="0" distB="0" distL="0" distR="0" wp14:anchorId="0AED466D" wp14:editId="3B7FE96F">
            <wp:extent cx="1771650" cy="28575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Pr="003D3D5E">
        <w:rPr>
          <w:rFonts w:ascii="Times New Roman" w:hAnsi="Times New Roman" w:cs="Times New Roman"/>
          <w:sz w:val="24"/>
          <w:szCs w:val="24"/>
        </w:rPr>
        <w:t>,</w:t>
      </w:r>
    </w:p>
    <w:p w14:paraId="69C747C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lastRenderedPageBreak/>
        <w:t>где:</w:t>
      </w:r>
    </w:p>
    <w:p w14:paraId="1D1962E7" w14:textId="01FA58CE"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8"/>
          <w:sz w:val="24"/>
          <w:szCs w:val="24"/>
        </w:rPr>
        <w:drawing>
          <wp:inline distT="0" distB="0" distL="0" distR="0" wp14:anchorId="4BB388C2" wp14:editId="3899DE85">
            <wp:extent cx="285750" cy="24765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3D3D5E">
        <w:rPr>
          <w:rFonts w:ascii="Times New Roman" w:hAnsi="Times New Roman" w:cs="Times New Roman"/>
          <w:sz w:val="24"/>
          <w:szCs w:val="24"/>
        </w:rPr>
        <w:t xml:space="preserve"> - плотность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при стандартных условиях (кг/куб. м);</w:t>
      </w:r>
    </w:p>
    <w:p w14:paraId="71F407F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x</w:t>
      </w:r>
      <w:r w:rsidRPr="003D3D5E">
        <w:rPr>
          <w:rFonts w:ascii="Times New Roman" w:hAnsi="Times New Roman" w:cs="Times New Roman"/>
          <w:sz w:val="24"/>
          <w:szCs w:val="24"/>
          <w:vertAlign w:val="subscript"/>
        </w:rPr>
        <w:t>oi</w:t>
      </w:r>
      <w:proofErr w:type="spellEnd"/>
      <w:r w:rsidRPr="003D3D5E">
        <w:rPr>
          <w:rFonts w:ascii="Times New Roman" w:hAnsi="Times New Roman" w:cs="Times New Roman"/>
          <w:sz w:val="24"/>
          <w:szCs w:val="24"/>
        </w:rPr>
        <w:t xml:space="preserve"> - объемное содержание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 об.).</w:t>
      </w:r>
    </w:p>
    <w:p w14:paraId="1B488898" w14:textId="6EBCDEAB"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15. Объемное содержание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 об.) определяется по следующей формуле:</w:t>
      </w:r>
    </w:p>
    <w:p w14:paraId="2EF410A2" w14:textId="5EB73EE7"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16)</w:t>
      </w:r>
    </w:p>
    <w:p w14:paraId="77E2E753" w14:textId="36F51CA1"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7"/>
          <w:sz w:val="24"/>
          <w:szCs w:val="24"/>
        </w:rPr>
        <w:drawing>
          <wp:inline distT="0" distB="0" distL="0" distR="0" wp14:anchorId="4192470E" wp14:editId="22A8F6EB">
            <wp:extent cx="1343025" cy="48577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56D1464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3582C83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z</w:t>
      </w:r>
      <w:r w:rsidRPr="003D3D5E">
        <w:rPr>
          <w:rFonts w:ascii="Times New Roman" w:hAnsi="Times New Roman" w:cs="Times New Roman"/>
          <w:sz w:val="24"/>
          <w:szCs w:val="24"/>
          <w:vertAlign w:val="subscript"/>
        </w:rPr>
        <w:t>ci</w:t>
      </w:r>
      <w:proofErr w:type="spellEnd"/>
      <w:r w:rsidRPr="003D3D5E">
        <w:rPr>
          <w:rFonts w:ascii="Times New Roman" w:hAnsi="Times New Roman" w:cs="Times New Roman"/>
          <w:sz w:val="24"/>
          <w:szCs w:val="24"/>
        </w:rPr>
        <w:t xml:space="preserve"> - коэффициент сжимаемости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при стандартных условиях;</w:t>
      </w:r>
    </w:p>
    <w:p w14:paraId="7547FAC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x</w:t>
      </w:r>
      <w:r w:rsidRPr="003D3D5E">
        <w:rPr>
          <w:rFonts w:ascii="Times New Roman" w:hAnsi="Times New Roman" w:cs="Times New Roman"/>
          <w:sz w:val="24"/>
          <w:szCs w:val="24"/>
          <w:vertAlign w:val="subscript"/>
        </w:rPr>
        <w:t>mi</w:t>
      </w:r>
      <w:proofErr w:type="spellEnd"/>
      <w:r w:rsidRPr="003D3D5E">
        <w:rPr>
          <w:rFonts w:ascii="Times New Roman" w:hAnsi="Times New Roman" w:cs="Times New Roman"/>
          <w:sz w:val="24"/>
          <w:szCs w:val="24"/>
        </w:rPr>
        <w:t xml:space="preserve"> - мольное содержание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 мол.).</w:t>
      </w:r>
    </w:p>
    <w:p w14:paraId="1DEDBAC9" w14:textId="745817DD"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16. Мольное содержание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 мол.) определяется по следующей формуле:</w:t>
      </w:r>
    </w:p>
    <w:p w14:paraId="2011E870" w14:textId="5CECD401"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17)</w:t>
      </w:r>
    </w:p>
    <w:p w14:paraId="5334F4AE" w14:textId="72986F25"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7"/>
          <w:sz w:val="24"/>
          <w:szCs w:val="24"/>
        </w:rPr>
        <w:drawing>
          <wp:inline distT="0" distB="0" distL="0" distR="0" wp14:anchorId="23BCAFFE" wp14:editId="26C1AA29">
            <wp:extent cx="1457325" cy="48577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319B950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38B0CA8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x</w:t>
      </w:r>
      <w:r w:rsidRPr="003D3D5E">
        <w:rPr>
          <w:rFonts w:ascii="Times New Roman" w:hAnsi="Times New Roman" w:cs="Times New Roman"/>
          <w:sz w:val="24"/>
          <w:szCs w:val="24"/>
          <w:vertAlign w:val="subscript"/>
        </w:rPr>
        <w:t>bi</w:t>
      </w:r>
      <w:proofErr w:type="spellEnd"/>
      <w:r w:rsidRPr="003D3D5E">
        <w:rPr>
          <w:rFonts w:ascii="Times New Roman" w:hAnsi="Times New Roman" w:cs="Times New Roman"/>
          <w:sz w:val="24"/>
          <w:szCs w:val="24"/>
        </w:rPr>
        <w:t xml:space="preserve"> - массовое содержание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 (% </w:t>
      </w:r>
      <w:proofErr w:type="spellStart"/>
      <w:r w:rsidRPr="003D3D5E">
        <w:rPr>
          <w:rFonts w:ascii="Times New Roman" w:hAnsi="Times New Roman" w:cs="Times New Roman"/>
          <w:sz w:val="24"/>
          <w:szCs w:val="24"/>
        </w:rPr>
        <w:t>мас</w:t>
      </w:r>
      <w:proofErr w:type="spellEnd"/>
      <w:r w:rsidRPr="003D3D5E">
        <w:rPr>
          <w:rFonts w:ascii="Times New Roman" w:hAnsi="Times New Roman" w:cs="Times New Roman"/>
          <w:sz w:val="24"/>
          <w:szCs w:val="24"/>
        </w:rPr>
        <w:t>.);</w:t>
      </w:r>
    </w:p>
    <w:p w14:paraId="7156F54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M</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молекулярная масса i-</w:t>
      </w:r>
      <w:proofErr w:type="spellStart"/>
      <w:r w:rsidRPr="003D3D5E">
        <w:rPr>
          <w:rFonts w:ascii="Times New Roman" w:hAnsi="Times New Roman" w:cs="Times New Roman"/>
          <w:sz w:val="24"/>
          <w:szCs w:val="24"/>
        </w:rPr>
        <w:t>го</w:t>
      </w:r>
      <w:proofErr w:type="spellEnd"/>
      <w:r w:rsidRPr="003D3D5E">
        <w:rPr>
          <w:rFonts w:ascii="Times New Roman" w:hAnsi="Times New Roman" w:cs="Times New Roman"/>
          <w:sz w:val="24"/>
          <w:szCs w:val="24"/>
        </w:rPr>
        <w:t xml:space="preserve"> компонента сжиженного углеводородного газа.</w:t>
      </w:r>
    </w:p>
    <w:p w14:paraId="300CD39A" w14:textId="03572091"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17. Значения </w:t>
      </w:r>
      <w:r w:rsidRPr="003D3D5E">
        <w:rPr>
          <w:rFonts w:ascii="Times New Roman" w:hAnsi="Times New Roman" w:cs="Times New Roman"/>
          <w:noProof/>
          <w:position w:val="-8"/>
          <w:sz w:val="24"/>
          <w:szCs w:val="24"/>
        </w:rPr>
        <w:drawing>
          <wp:inline distT="0" distB="0" distL="0" distR="0" wp14:anchorId="18B856D4" wp14:editId="676E08DE">
            <wp:extent cx="285750" cy="24765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3D3D5E">
        <w:rPr>
          <w:rFonts w:ascii="Times New Roman" w:hAnsi="Times New Roman" w:cs="Times New Roman"/>
          <w:sz w:val="24"/>
          <w:szCs w:val="24"/>
        </w:rPr>
        <w:t xml:space="preserve">, </w:t>
      </w:r>
      <w:proofErr w:type="spellStart"/>
      <w:r w:rsidRPr="003D3D5E">
        <w:rPr>
          <w:rFonts w:ascii="Times New Roman" w:hAnsi="Times New Roman" w:cs="Times New Roman"/>
          <w:sz w:val="24"/>
          <w:szCs w:val="24"/>
        </w:rPr>
        <w:t>z</w:t>
      </w:r>
      <w:r w:rsidRPr="003D3D5E">
        <w:rPr>
          <w:rFonts w:ascii="Times New Roman" w:hAnsi="Times New Roman" w:cs="Times New Roman"/>
          <w:sz w:val="24"/>
          <w:szCs w:val="24"/>
          <w:vertAlign w:val="subscript"/>
        </w:rPr>
        <w:t>ci</w:t>
      </w:r>
      <w:proofErr w:type="spellEnd"/>
      <w:r w:rsidRPr="003D3D5E">
        <w:rPr>
          <w:rFonts w:ascii="Times New Roman" w:hAnsi="Times New Roman" w:cs="Times New Roman"/>
          <w:sz w:val="24"/>
          <w:szCs w:val="24"/>
        </w:rPr>
        <w:t xml:space="preserve">, </w:t>
      </w:r>
      <w:proofErr w:type="spellStart"/>
      <w:r w:rsidRPr="003D3D5E">
        <w:rPr>
          <w:rFonts w:ascii="Times New Roman" w:hAnsi="Times New Roman" w:cs="Times New Roman"/>
          <w:sz w:val="24"/>
          <w:szCs w:val="24"/>
        </w:rPr>
        <w:t>M</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14:paraId="771E8BF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69EB83F3" w14:textId="77777777" w:rsidR="000F58D7" w:rsidRPr="003D3D5E" w:rsidRDefault="000F58D7" w:rsidP="000F58D7">
      <w:pPr>
        <w:autoSpaceDE w:val="0"/>
        <w:autoSpaceDN w:val="0"/>
        <w:adjustRightInd w:val="0"/>
        <w:spacing w:after="0" w:line="240" w:lineRule="auto"/>
        <w:ind w:firstLine="709"/>
        <w:jc w:val="center"/>
        <w:outlineLvl w:val="1"/>
        <w:rPr>
          <w:rFonts w:ascii="Times New Roman" w:hAnsi="Times New Roman" w:cs="Times New Roman"/>
          <w:sz w:val="24"/>
          <w:szCs w:val="24"/>
        </w:rPr>
      </w:pPr>
      <w:bookmarkStart w:id="22" w:name="Par732"/>
      <w:bookmarkEnd w:id="22"/>
      <w:r w:rsidRPr="003D3D5E">
        <w:rPr>
          <w:rFonts w:ascii="Times New Roman" w:hAnsi="Times New Roman" w:cs="Times New Roman"/>
          <w:sz w:val="24"/>
          <w:szCs w:val="24"/>
        </w:rPr>
        <w:t>II. Определение нормативов потребления коммунальных услуг</w:t>
      </w:r>
    </w:p>
    <w:p w14:paraId="0B31F49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жилых помещениях и нормативов потребления коммунальных</w:t>
      </w:r>
    </w:p>
    <w:p w14:paraId="646A7820" w14:textId="407F5036"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ресурсов, потребляемых при использовании и содержании</w:t>
      </w:r>
      <w:r w:rsidR="003D3D5E" w:rsidRPr="003D3D5E">
        <w:rPr>
          <w:rFonts w:ascii="Times New Roman" w:hAnsi="Times New Roman" w:cs="Times New Roman"/>
          <w:sz w:val="24"/>
          <w:szCs w:val="24"/>
        </w:rPr>
        <w:t xml:space="preserve"> </w:t>
      </w:r>
      <w:r w:rsidRPr="003D3D5E">
        <w:rPr>
          <w:rFonts w:ascii="Times New Roman" w:hAnsi="Times New Roman" w:cs="Times New Roman"/>
          <w:sz w:val="24"/>
          <w:szCs w:val="24"/>
        </w:rPr>
        <w:t>общего имущества в многоквартирном доме, с применением</w:t>
      </w:r>
      <w:r w:rsidR="003D3D5E" w:rsidRPr="003D3D5E">
        <w:rPr>
          <w:rFonts w:ascii="Times New Roman" w:hAnsi="Times New Roman" w:cs="Times New Roman"/>
          <w:sz w:val="24"/>
          <w:szCs w:val="24"/>
        </w:rPr>
        <w:t xml:space="preserve"> </w:t>
      </w:r>
      <w:r w:rsidRPr="003D3D5E">
        <w:rPr>
          <w:rFonts w:ascii="Times New Roman" w:hAnsi="Times New Roman" w:cs="Times New Roman"/>
          <w:sz w:val="24"/>
          <w:szCs w:val="24"/>
        </w:rPr>
        <w:t>расчетного метода</w:t>
      </w:r>
    </w:p>
    <w:p w14:paraId="638F4DA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27"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0BA2B3F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7BDF02B0"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расчета норматива потребления коммунальной услуги</w:t>
      </w:r>
    </w:p>
    <w:p w14:paraId="3416158E" w14:textId="6F34FA6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отоплению в жилых помещениях</w:t>
      </w:r>
    </w:p>
    <w:p w14:paraId="6315DA3A" w14:textId="5E778355"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18. Норматив потребления коммунальной услуги по отоплению в жилых помещениях (Гкал на 1 кв. м общей площади всех жилых и нежилых помещений в многоквартирном доме или жилого дома в месяц отопительного периода) определяется по следующей формуле:</w:t>
      </w:r>
    </w:p>
    <w:p w14:paraId="3CBDB898" w14:textId="29F63104"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18)</w:t>
      </w:r>
    </w:p>
    <w:p w14:paraId="4CB68EF9" w14:textId="64C337D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72E7B54A" wp14:editId="01CF39C0">
            <wp:extent cx="1047750" cy="4762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047750" cy="476250"/>
                    </a:xfrm>
                    <a:prstGeom prst="rect">
                      <a:avLst/>
                    </a:prstGeom>
                    <a:noFill/>
                    <a:ln>
                      <a:noFill/>
                    </a:ln>
                  </pic:spPr>
                </pic:pic>
              </a:graphicData>
            </a:graphic>
          </wp:inline>
        </w:drawing>
      </w:r>
    </w:p>
    <w:p w14:paraId="1297B71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157653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о</w:t>
      </w:r>
      <w:proofErr w:type="spellEnd"/>
      <w:r w:rsidRPr="003D3D5E">
        <w:rPr>
          <w:rFonts w:ascii="Times New Roman" w:hAnsi="Times New Roman" w:cs="Times New Roman"/>
          <w:sz w:val="24"/>
          <w:szCs w:val="24"/>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ar758" w:history="1">
        <w:r w:rsidRPr="003D3D5E">
          <w:rPr>
            <w:rFonts w:ascii="Times New Roman" w:hAnsi="Times New Roman" w:cs="Times New Roman"/>
            <w:sz w:val="24"/>
            <w:szCs w:val="24"/>
          </w:rPr>
          <w:t>формуле 19</w:t>
        </w:r>
      </w:hyperlink>
      <w:r w:rsidRPr="003D3D5E">
        <w:rPr>
          <w:rFonts w:ascii="Times New Roman" w:hAnsi="Times New Roman" w:cs="Times New Roman"/>
          <w:sz w:val="24"/>
          <w:szCs w:val="24"/>
        </w:rPr>
        <w:t>;</w:t>
      </w:r>
    </w:p>
    <w:p w14:paraId="70D1C3F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об</w:t>
      </w:r>
      <w:proofErr w:type="spellEnd"/>
      <w:r w:rsidRPr="003D3D5E">
        <w:rPr>
          <w:rFonts w:ascii="Times New Roman" w:hAnsi="Times New Roman" w:cs="Times New Roman"/>
          <w:sz w:val="24"/>
          <w:szCs w:val="24"/>
        </w:rPr>
        <w:t xml:space="preserve"> - общая площадь всех жилых и нежилых помещений в многоквартирных домах, жилых домов (кв. м);</w:t>
      </w:r>
    </w:p>
    <w:p w14:paraId="3A58D42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от</w:t>
      </w:r>
      <w:proofErr w:type="spellEnd"/>
      <w:r w:rsidRPr="003D3D5E">
        <w:rPr>
          <w:rFonts w:ascii="Times New Roman" w:hAnsi="Times New Roman" w:cs="Times New Roman"/>
          <w:sz w:val="24"/>
          <w:szCs w:val="24"/>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7CCF666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(п. 18 в ред. </w:t>
      </w:r>
      <w:hyperlink r:id="rId229"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3B9985B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18(1). Утратил силу. - </w:t>
      </w:r>
      <w:hyperlink r:id="rId230"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797EA24C" w14:textId="30417D88"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19. Количество тепловой энергии (Гкал/год), необходимой для отопления многоквартирного дома или жилого дома, определяется по следующей формуле:</w:t>
      </w:r>
    </w:p>
    <w:p w14:paraId="52735E4A" w14:textId="5B79A91D"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19)</w:t>
      </w:r>
    </w:p>
    <w:p w14:paraId="0E63C721" w14:textId="6559AE27"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23" w:name="Par758"/>
      <w:bookmarkEnd w:id="23"/>
      <w:r w:rsidRPr="003D3D5E">
        <w:rPr>
          <w:rFonts w:ascii="Times New Roman" w:hAnsi="Times New Roman" w:cs="Times New Roman"/>
          <w:noProof/>
          <w:position w:val="-29"/>
          <w:sz w:val="24"/>
          <w:szCs w:val="24"/>
        </w:rPr>
        <w:lastRenderedPageBreak/>
        <w:drawing>
          <wp:inline distT="0" distB="0" distL="0" distR="0" wp14:anchorId="3E22D384" wp14:editId="3F0765C8">
            <wp:extent cx="2371725" cy="51435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371725" cy="514350"/>
                    </a:xfrm>
                    <a:prstGeom prst="rect">
                      <a:avLst/>
                    </a:prstGeom>
                    <a:noFill/>
                    <a:ln>
                      <a:noFill/>
                    </a:ln>
                  </pic:spPr>
                </pic:pic>
              </a:graphicData>
            </a:graphic>
          </wp:inline>
        </w:drawing>
      </w:r>
      <w:r w:rsidRPr="003D3D5E">
        <w:rPr>
          <w:rFonts w:ascii="Times New Roman" w:hAnsi="Times New Roman" w:cs="Times New Roman"/>
          <w:sz w:val="24"/>
          <w:szCs w:val="24"/>
        </w:rPr>
        <w:t>,</w:t>
      </w:r>
    </w:p>
    <w:p w14:paraId="24DAEE9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7DFFFA2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max</w:t>
      </w:r>
      <w:proofErr w:type="spellEnd"/>
      <w:r w:rsidRPr="003D3D5E">
        <w:rPr>
          <w:rFonts w:ascii="Times New Roman" w:hAnsi="Times New Roman" w:cs="Times New Roman"/>
          <w:sz w:val="24"/>
          <w:szCs w:val="24"/>
        </w:rPr>
        <w:t xml:space="preserve"> - часовая тепловая нагрузка на отопление многоквартирного дома или жилого дома (ккал/час);</w:t>
      </w:r>
    </w:p>
    <w:p w14:paraId="602BDE0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вн</w:t>
      </w:r>
      <w:proofErr w:type="spellEnd"/>
      <w:r w:rsidRPr="003D3D5E">
        <w:rPr>
          <w:rFonts w:ascii="Times New Roman" w:hAnsi="Times New Roman" w:cs="Times New Roman"/>
          <w:sz w:val="24"/>
          <w:szCs w:val="24"/>
        </w:rPr>
        <w:t xml:space="preserve"> - температура внутреннего воздуха отапливаемых жилых помещений многоквартирного дома или жилого дома (°C);</w:t>
      </w:r>
    </w:p>
    <w:p w14:paraId="0DF210D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сро</w:t>
      </w:r>
      <w:proofErr w:type="spellEnd"/>
      <w:r w:rsidRPr="003D3D5E">
        <w:rPr>
          <w:rFonts w:ascii="Times New Roman" w:hAnsi="Times New Roman" w:cs="Times New Roman"/>
          <w:sz w:val="24"/>
          <w:szCs w:val="24"/>
        </w:rPr>
        <w:t xml:space="preserve"> - средняя температура наружного воздуха за отопительный период (°C);</w:t>
      </w:r>
    </w:p>
    <w:p w14:paraId="1A7D78A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32"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5A896E8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ро</w:t>
      </w:r>
      <w:proofErr w:type="spellEnd"/>
      <w:r w:rsidRPr="003D3D5E">
        <w:rPr>
          <w:rFonts w:ascii="Times New Roman" w:hAnsi="Times New Roman" w:cs="Times New Roman"/>
          <w:sz w:val="24"/>
          <w:szCs w:val="24"/>
        </w:rPr>
        <w:t xml:space="preserve"> - расчетная температура наружного воздуха в целях проектирования систем отопления (°C);</w:t>
      </w:r>
    </w:p>
    <w:p w14:paraId="6561700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о</w:t>
      </w:r>
      <w:proofErr w:type="spellEnd"/>
      <w:r w:rsidRPr="003D3D5E">
        <w:rPr>
          <w:rFonts w:ascii="Times New Roman" w:hAnsi="Times New Roman" w:cs="Times New Roman"/>
          <w:sz w:val="24"/>
          <w:szCs w:val="24"/>
        </w:rPr>
        <w:t xml:space="preserve"> - продолжительность отопительного периода (суток в год), характеризующегося средней температурой наружного воздуха 8 °C и ниже;</w:t>
      </w:r>
    </w:p>
    <w:p w14:paraId="6612BD1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33"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77ECF65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24 - количество часов в сутках;</w:t>
      </w:r>
    </w:p>
    <w:p w14:paraId="58B26EE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10</w:t>
      </w:r>
      <w:r w:rsidRPr="003D3D5E">
        <w:rPr>
          <w:rFonts w:ascii="Times New Roman" w:hAnsi="Times New Roman" w:cs="Times New Roman"/>
          <w:sz w:val="24"/>
          <w:szCs w:val="24"/>
          <w:vertAlign w:val="superscript"/>
        </w:rPr>
        <w:t>-6</w:t>
      </w:r>
      <w:r w:rsidRPr="003D3D5E">
        <w:rPr>
          <w:rFonts w:ascii="Times New Roman" w:hAnsi="Times New Roman" w:cs="Times New Roman"/>
          <w:sz w:val="24"/>
          <w:szCs w:val="24"/>
        </w:rPr>
        <w:t xml:space="preserve"> - коэффициент перевода из ккал в Гкал.</w:t>
      </w:r>
    </w:p>
    <w:p w14:paraId="50552F9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Количественные значения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вн</w:t>
      </w:r>
      <w:proofErr w:type="spellEnd"/>
      <w:r w:rsidRPr="003D3D5E">
        <w:rPr>
          <w:rFonts w:ascii="Times New Roman" w:hAnsi="Times New Roman" w:cs="Times New Roman"/>
          <w:sz w:val="24"/>
          <w:szCs w:val="24"/>
        </w:rPr>
        <w:t xml:space="preserve">,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сро</w:t>
      </w:r>
      <w:proofErr w:type="spellEnd"/>
      <w:r w:rsidRPr="003D3D5E">
        <w:rPr>
          <w:rFonts w:ascii="Times New Roman" w:hAnsi="Times New Roman" w:cs="Times New Roman"/>
          <w:sz w:val="24"/>
          <w:szCs w:val="24"/>
        </w:rPr>
        <w:t xml:space="preserve">,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ро</w:t>
      </w:r>
      <w:proofErr w:type="spellEnd"/>
      <w:r w:rsidRPr="003D3D5E">
        <w:rPr>
          <w:rFonts w:ascii="Times New Roman" w:hAnsi="Times New Roman" w:cs="Times New Roman"/>
          <w:sz w:val="24"/>
          <w:szCs w:val="24"/>
        </w:rPr>
        <w:t xml:space="preserve"> и случаи их применения определяются в соответствии с </w:t>
      </w:r>
      <w:hyperlink w:anchor="Par255" w:history="1">
        <w:r w:rsidRPr="003D3D5E">
          <w:rPr>
            <w:rFonts w:ascii="Times New Roman" w:hAnsi="Times New Roman" w:cs="Times New Roman"/>
            <w:sz w:val="24"/>
            <w:szCs w:val="24"/>
          </w:rPr>
          <w:t>пунктом 44</w:t>
        </w:r>
      </w:hyperlink>
      <w:r w:rsidRPr="003D3D5E">
        <w:rPr>
          <w:rFonts w:ascii="Times New Roman" w:hAnsi="Times New Roman" w:cs="Times New Roman"/>
          <w:sz w:val="24"/>
          <w:szCs w:val="24"/>
        </w:rPr>
        <w:t xml:space="preserve"> Правил.</w:t>
      </w:r>
    </w:p>
    <w:p w14:paraId="6F0EA87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34"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2062A2F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сведениям, указанным в технической документации многоквартирного дома. При отсутствии указанных документации и данных часовая тепловая нагрузка (ккал в час) определяется по следующей формуле:</w:t>
      </w:r>
    </w:p>
    <w:p w14:paraId="610493AF" w14:textId="3C7AE83B"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35"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0127C734" w14:textId="522C0602"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20)</w:t>
      </w:r>
    </w:p>
    <w:p w14:paraId="3878AE94" w14:textId="7DEF6E1D"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max</w:t>
      </w:r>
      <w:proofErr w:type="spellEnd"/>
      <w:r w:rsidRPr="003D3D5E">
        <w:rPr>
          <w:rFonts w:ascii="Times New Roman" w:hAnsi="Times New Roman" w:cs="Times New Roman"/>
          <w:sz w:val="24"/>
          <w:szCs w:val="24"/>
        </w:rPr>
        <w:t xml:space="preserve"> = </w:t>
      </w: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уд</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x S,</w:t>
      </w:r>
    </w:p>
    <w:p w14:paraId="08CE23D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741617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уд</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ar785" w:history="1">
        <w:r w:rsidRPr="003D3D5E">
          <w:rPr>
            <w:rFonts w:ascii="Times New Roman" w:hAnsi="Times New Roman" w:cs="Times New Roman"/>
            <w:sz w:val="24"/>
            <w:szCs w:val="24"/>
          </w:rPr>
          <w:t>таблице 4</w:t>
        </w:r>
      </w:hyperlink>
      <w:r w:rsidRPr="003D3D5E">
        <w:rPr>
          <w:rFonts w:ascii="Times New Roman" w:hAnsi="Times New Roman" w:cs="Times New Roman"/>
          <w:sz w:val="24"/>
          <w:szCs w:val="24"/>
        </w:rPr>
        <w:t>;</w:t>
      </w:r>
    </w:p>
    <w:p w14:paraId="3E8AC1E0" w14:textId="6560443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6A78E9AF" w14:textId="39270C83"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4</w:t>
      </w:r>
    </w:p>
    <w:p w14:paraId="3BA9C76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bookmarkStart w:id="24" w:name="Par785"/>
      <w:bookmarkEnd w:id="24"/>
      <w:r w:rsidRPr="003D3D5E">
        <w:rPr>
          <w:rFonts w:ascii="Times New Roman" w:hAnsi="Times New Roman" w:cs="Times New Roman"/>
          <w:sz w:val="24"/>
          <w:szCs w:val="24"/>
        </w:rPr>
        <w:t>Значение нормируемого удельного расхода тепловой энергии</w:t>
      </w:r>
    </w:p>
    <w:p w14:paraId="4B55543C" w14:textId="2A17DF7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на отопление многоквартирного дома или жилого дома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723"/>
        <w:gridCol w:w="723"/>
        <w:gridCol w:w="723"/>
        <w:gridCol w:w="723"/>
        <w:gridCol w:w="756"/>
        <w:gridCol w:w="756"/>
        <w:gridCol w:w="756"/>
        <w:gridCol w:w="756"/>
        <w:gridCol w:w="756"/>
        <w:gridCol w:w="756"/>
      </w:tblGrid>
      <w:tr w:rsidR="000F58D7" w:rsidRPr="003D3D5E" w14:paraId="7D203650" w14:textId="77777777">
        <w:tc>
          <w:tcPr>
            <w:tcW w:w="1474" w:type="dxa"/>
            <w:vMerge w:val="restart"/>
            <w:tcBorders>
              <w:top w:val="single" w:sz="4" w:space="0" w:color="auto"/>
              <w:bottom w:val="single" w:sz="4" w:space="0" w:color="auto"/>
              <w:right w:val="single" w:sz="4" w:space="0" w:color="auto"/>
            </w:tcBorders>
          </w:tcPr>
          <w:p w14:paraId="238D4E4D"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Количество этажей</w:t>
            </w:r>
          </w:p>
        </w:tc>
        <w:tc>
          <w:tcPr>
            <w:tcW w:w="7428" w:type="dxa"/>
            <w:gridSpan w:val="10"/>
            <w:tcBorders>
              <w:top w:val="single" w:sz="4" w:space="0" w:color="auto"/>
              <w:left w:val="single" w:sz="4" w:space="0" w:color="auto"/>
              <w:bottom w:val="single" w:sz="4" w:space="0" w:color="auto"/>
            </w:tcBorders>
          </w:tcPr>
          <w:p w14:paraId="7F01A4E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Расчетная температура наружного воздуха</w:t>
            </w:r>
          </w:p>
        </w:tc>
      </w:tr>
      <w:tr w:rsidR="000F58D7" w:rsidRPr="003D3D5E" w14:paraId="4658DA6F" w14:textId="77777777">
        <w:tc>
          <w:tcPr>
            <w:tcW w:w="1474" w:type="dxa"/>
            <w:vMerge/>
            <w:tcBorders>
              <w:top w:val="single" w:sz="4" w:space="0" w:color="auto"/>
              <w:bottom w:val="single" w:sz="4" w:space="0" w:color="auto"/>
              <w:right w:val="single" w:sz="4" w:space="0" w:color="auto"/>
            </w:tcBorders>
          </w:tcPr>
          <w:p w14:paraId="57D099C4"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p>
        </w:tc>
        <w:tc>
          <w:tcPr>
            <w:tcW w:w="723" w:type="dxa"/>
            <w:tcBorders>
              <w:top w:val="single" w:sz="4" w:space="0" w:color="auto"/>
              <w:left w:val="single" w:sz="4" w:space="0" w:color="auto"/>
              <w:bottom w:val="single" w:sz="4" w:space="0" w:color="auto"/>
              <w:right w:val="single" w:sz="4" w:space="0" w:color="auto"/>
            </w:tcBorders>
          </w:tcPr>
          <w:p w14:paraId="78A7D40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-10 °C</w:t>
            </w:r>
          </w:p>
        </w:tc>
        <w:tc>
          <w:tcPr>
            <w:tcW w:w="723" w:type="dxa"/>
            <w:tcBorders>
              <w:top w:val="single" w:sz="4" w:space="0" w:color="auto"/>
              <w:left w:val="single" w:sz="4" w:space="0" w:color="auto"/>
              <w:bottom w:val="single" w:sz="4" w:space="0" w:color="auto"/>
              <w:right w:val="single" w:sz="4" w:space="0" w:color="auto"/>
            </w:tcBorders>
          </w:tcPr>
          <w:p w14:paraId="597E435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 °C</w:t>
            </w:r>
          </w:p>
        </w:tc>
        <w:tc>
          <w:tcPr>
            <w:tcW w:w="723" w:type="dxa"/>
            <w:tcBorders>
              <w:top w:val="single" w:sz="4" w:space="0" w:color="auto"/>
              <w:left w:val="single" w:sz="4" w:space="0" w:color="auto"/>
              <w:bottom w:val="single" w:sz="4" w:space="0" w:color="auto"/>
              <w:right w:val="single" w:sz="4" w:space="0" w:color="auto"/>
            </w:tcBorders>
          </w:tcPr>
          <w:p w14:paraId="5BE989E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-20 °C</w:t>
            </w:r>
          </w:p>
        </w:tc>
        <w:tc>
          <w:tcPr>
            <w:tcW w:w="723" w:type="dxa"/>
            <w:tcBorders>
              <w:top w:val="single" w:sz="4" w:space="0" w:color="auto"/>
              <w:left w:val="single" w:sz="4" w:space="0" w:color="auto"/>
              <w:bottom w:val="single" w:sz="4" w:space="0" w:color="auto"/>
              <w:right w:val="single" w:sz="4" w:space="0" w:color="auto"/>
            </w:tcBorders>
          </w:tcPr>
          <w:p w14:paraId="295CA9C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-25 °C</w:t>
            </w:r>
          </w:p>
        </w:tc>
        <w:tc>
          <w:tcPr>
            <w:tcW w:w="756" w:type="dxa"/>
            <w:tcBorders>
              <w:top w:val="single" w:sz="4" w:space="0" w:color="auto"/>
              <w:left w:val="single" w:sz="4" w:space="0" w:color="auto"/>
              <w:bottom w:val="single" w:sz="4" w:space="0" w:color="auto"/>
              <w:right w:val="single" w:sz="4" w:space="0" w:color="auto"/>
            </w:tcBorders>
          </w:tcPr>
          <w:p w14:paraId="62EA13F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-30 °C</w:t>
            </w:r>
          </w:p>
        </w:tc>
        <w:tc>
          <w:tcPr>
            <w:tcW w:w="756" w:type="dxa"/>
            <w:tcBorders>
              <w:top w:val="single" w:sz="4" w:space="0" w:color="auto"/>
              <w:left w:val="single" w:sz="4" w:space="0" w:color="auto"/>
              <w:bottom w:val="single" w:sz="4" w:space="0" w:color="auto"/>
              <w:right w:val="single" w:sz="4" w:space="0" w:color="auto"/>
            </w:tcBorders>
          </w:tcPr>
          <w:p w14:paraId="490D521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-35 °C</w:t>
            </w:r>
          </w:p>
        </w:tc>
        <w:tc>
          <w:tcPr>
            <w:tcW w:w="756" w:type="dxa"/>
            <w:tcBorders>
              <w:top w:val="single" w:sz="4" w:space="0" w:color="auto"/>
              <w:left w:val="single" w:sz="4" w:space="0" w:color="auto"/>
              <w:bottom w:val="single" w:sz="4" w:space="0" w:color="auto"/>
              <w:right w:val="single" w:sz="4" w:space="0" w:color="auto"/>
            </w:tcBorders>
          </w:tcPr>
          <w:p w14:paraId="1F13D26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-40 °C</w:t>
            </w:r>
          </w:p>
        </w:tc>
        <w:tc>
          <w:tcPr>
            <w:tcW w:w="756" w:type="dxa"/>
            <w:tcBorders>
              <w:top w:val="single" w:sz="4" w:space="0" w:color="auto"/>
              <w:left w:val="single" w:sz="4" w:space="0" w:color="auto"/>
              <w:bottom w:val="single" w:sz="4" w:space="0" w:color="auto"/>
              <w:right w:val="single" w:sz="4" w:space="0" w:color="auto"/>
            </w:tcBorders>
          </w:tcPr>
          <w:p w14:paraId="567C08F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-45 °C</w:t>
            </w:r>
          </w:p>
        </w:tc>
        <w:tc>
          <w:tcPr>
            <w:tcW w:w="756" w:type="dxa"/>
            <w:tcBorders>
              <w:top w:val="single" w:sz="4" w:space="0" w:color="auto"/>
              <w:left w:val="single" w:sz="4" w:space="0" w:color="auto"/>
              <w:bottom w:val="single" w:sz="4" w:space="0" w:color="auto"/>
              <w:right w:val="single" w:sz="4" w:space="0" w:color="auto"/>
            </w:tcBorders>
          </w:tcPr>
          <w:p w14:paraId="6F70F17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-50 °C</w:t>
            </w:r>
          </w:p>
        </w:tc>
        <w:tc>
          <w:tcPr>
            <w:tcW w:w="756" w:type="dxa"/>
            <w:tcBorders>
              <w:top w:val="single" w:sz="4" w:space="0" w:color="auto"/>
              <w:left w:val="single" w:sz="4" w:space="0" w:color="auto"/>
              <w:bottom w:val="single" w:sz="4" w:space="0" w:color="auto"/>
            </w:tcBorders>
          </w:tcPr>
          <w:p w14:paraId="5AECB7E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-55 °C</w:t>
            </w:r>
          </w:p>
        </w:tc>
      </w:tr>
      <w:tr w:rsidR="000F58D7" w:rsidRPr="003D3D5E" w14:paraId="52505720" w14:textId="77777777">
        <w:tc>
          <w:tcPr>
            <w:tcW w:w="8902" w:type="dxa"/>
            <w:gridSpan w:val="11"/>
            <w:tcBorders>
              <w:top w:val="single" w:sz="4" w:space="0" w:color="auto"/>
            </w:tcBorders>
          </w:tcPr>
          <w:p w14:paraId="59C0BE46"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I. Многоквартирные дома или жилые дома до 1999 года постройки включительно</w:t>
            </w:r>
          </w:p>
        </w:tc>
      </w:tr>
      <w:tr w:rsidR="000F58D7" w:rsidRPr="003D3D5E" w14:paraId="7F7C1D92" w14:textId="77777777">
        <w:tc>
          <w:tcPr>
            <w:tcW w:w="1474" w:type="dxa"/>
          </w:tcPr>
          <w:p w14:paraId="6F2B3C5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723" w:type="dxa"/>
          </w:tcPr>
          <w:p w14:paraId="68B6CE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128</w:t>
            </w:r>
          </w:p>
        </w:tc>
        <w:tc>
          <w:tcPr>
            <w:tcW w:w="723" w:type="dxa"/>
          </w:tcPr>
          <w:p w14:paraId="480A456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134</w:t>
            </w:r>
          </w:p>
        </w:tc>
        <w:tc>
          <w:tcPr>
            <w:tcW w:w="723" w:type="dxa"/>
          </w:tcPr>
          <w:p w14:paraId="4D151AA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140</w:t>
            </w:r>
          </w:p>
        </w:tc>
        <w:tc>
          <w:tcPr>
            <w:tcW w:w="723" w:type="dxa"/>
          </w:tcPr>
          <w:p w14:paraId="3DABF57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145</w:t>
            </w:r>
          </w:p>
        </w:tc>
        <w:tc>
          <w:tcPr>
            <w:tcW w:w="756" w:type="dxa"/>
          </w:tcPr>
          <w:p w14:paraId="08F3F78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149</w:t>
            </w:r>
          </w:p>
        </w:tc>
        <w:tc>
          <w:tcPr>
            <w:tcW w:w="756" w:type="dxa"/>
          </w:tcPr>
          <w:p w14:paraId="126B92B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151</w:t>
            </w:r>
          </w:p>
        </w:tc>
        <w:tc>
          <w:tcPr>
            <w:tcW w:w="756" w:type="dxa"/>
          </w:tcPr>
          <w:p w14:paraId="43E94C4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158</w:t>
            </w:r>
          </w:p>
        </w:tc>
        <w:tc>
          <w:tcPr>
            <w:tcW w:w="756" w:type="dxa"/>
          </w:tcPr>
          <w:p w14:paraId="6821188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163</w:t>
            </w:r>
          </w:p>
        </w:tc>
        <w:tc>
          <w:tcPr>
            <w:tcW w:w="756" w:type="dxa"/>
          </w:tcPr>
          <w:p w14:paraId="58B7358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169</w:t>
            </w:r>
          </w:p>
        </w:tc>
        <w:tc>
          <w:tcPr>
            <w:tcW w:w="756" w:type="dxa"/>
          </w:tcPr>
          <w:p w14:paraId="078E771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176</w:t>
            </w:r>
          </w:p>
        </w:tc>
      </w:tr>
      <w:tr w:rsidR="000F58D7" w:rsidRPr="003D3D5E" w14:paraId="141805F1" w14:textId="77777777">
        <w:tc>
          <w:tcPr>
            <w:tcW w:w="1474" w:type="dxa"/>
          </w:tcPr>
          <w:p w14:paraId="5787774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723" w:type="dxa"/>
          </w:tcPr>
          <w:p w14:paraId="02F7C7C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121</w:t>
            </w:r>
          </w:p>
        </w:tc>
        <w:tc>
          <w:tcPr>
            <w:tcW w:w="723" w:type="dxa"/>
          </w:tcPr>
          <w:p w14:paraId="76B7966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127</w:t>
            </w:r>
          </w:p>
        </w:tc>
        <w:tc>
          <w:tcPr>
            <w:tcW w:w="723" w:type="dxa"/>
          </w:tcPr>
          <w:p w14:paraId="7C11ABF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128</w:t>
            </w:r>
          </w:p>
        </w:tc>
        <w:tc>
          <w:tcPr>
            <w:tcW w:w="723" w:type="dxa"/>
          </w:tcPr>
          <w:p w14:paraId="4CFFC6B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135</w:t>
            </w:r>
          </w:p>
        </w:tc>
        <w:tc>
          <w:tcPr>
            <w:tcW w:w="756" w:type="dxa"/>
          </w:tcPr>
          <w:p w14:paraId="0B77A1D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138</w:t>
            </w:r>
          </w:p>
        </w:tc>
        <w:tc>
          <w:tcPr>
            <w:tcW w:w="756" w:type="dxa"/>
          </w:tcPr>
          <w:p w14:paraId="0789826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140</w:t>
            </w:r>
          </w:p>
        </w:tc>
        <w:tc>
          <w:tcPr>
            <w:tcW w:w="756" w:type="dxa"/>
          </w:tcPr>
          <w:p w14:paraId="415BE76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146</w:t>
            </w:r>
          </w:p>
        </w:tc>
        <w:tc>
          <w:tcPr>
            <w:tcW w:w="756" w:type="dxa"/>
          </w:tcPr>
          <w:p w14:paraId="7DC959A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152</w:t>
            </w:r>
          </w:p>
        </w:tc>
        <w:tc>
          <w:tcPr>
            <w:tcW w:w="756" w:type="dxa"/>
          </w:tcPr>
          <w:p w14:paraId="3080F91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161</w:t>
            </w:r>
          </w:p>
        </w:tc>
        <w:tc>
          <w:tcPr>
            <w:tcW w:w="756" w:type="dxa"/>
          </w:tcPr>
          <w:p w14:paraId="5EE1B63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167</w:t>
            </w:r>
          </w:p>
        </w:tc>
      </w:tr>
      <w:tr w:rsidR="000F58D7" w:rsidRPr="003D3D5E" w14:paraId="3B33B6DE" w14:textId="77777777">
        <w:tc>
          <w:tcPr>
            <w:tcW w:w="1474" w:type="dxa"/>
          </w:tcPr>
          <w:p w14:paraId="78A8BD99"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3 - 4</w:t>
            </w:r>
          </w:p>
        </w:tc>
        <w:tc>
          <w:tcPr>
            <w:tcW w:w="723" w:type="dxa"/>
          </w:tcPr>
          <w:p w14:paraId="7C7E889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67</w:t>
            </w:r>
          </w:p>
        </w:tc>
        <w:tc>
          <w:tcPr>
            <w:tcW w:w="723" w:type="dxa"/>
          </w:tcPr>
          <w:p w14:paraId="1D4C274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72</w:t>
            </w:r>
          </w:p>
        </w:tc>
        <w:tc>
          <w:tcPr>
            <w:tcW w:w="723" w:type="dxa"/>
          </w:tcPr>
          <w:p w14:paraId="0D8BE82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78</w:t>
            </w:r>
          </w:p>
        </w:tc>
        <w:tc>
          <w:tcPr>
            <w:tcW w:w="723" w:type="dxa"/>
          </w:tcPr>
          <w:p w14:paraId="4B56B2D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83</w:t>
            </w:r>
          </w:p>
        </w:tc>
        <w:tc>
          <w:tcPr>
            <w:tcW w:w="756" w:type="dxa"/>
          </w:tcPr>
          <w:p w14:paraId="5818515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86</w:t>
            </w:r>
          </w:p>
        </w:tc>
        <w:tc>
          <w:tcPr>
            <w:tcW w:w="756" w:type="dxa"/>
          </w:tcPr>
          <w:p w14:paraId="37F5C2B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88</w:t>
            </w:r>
          </w:p>
        </w:tc>
        <w:tc>
          <w:tcPr>
            <w:tcW w:w="756" w:type="dxa"/>
          </w:tcPr>
          <w:p w14:paraId="6A3B91D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92</w:t>
            </w:r>
          </w:p>
        </w:tc>
        <w:tc>
          <w:tcPr>
            <w:tcW w:w="756" w:type="dxa"/>
          </w:tcPr>
          <w:p w14:paraId="0A57ABA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96</w:t>
            </w:r>
          </w:p>
        </w:tc>
        <w:tc>
          <w:tcPr>
            <w:tcW w:w="756" w:type="dxa"/>
          </w:tcPr>
          <w:p w14:paraId="6060A30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100</w:t>
            </w:r>
          </w:p>
        </w:tc>
        <w:tc>
          <w:tcPr>
            <w:tcW w:w="756" w:type="dxa"/>
          </w:tcPr>
          <w:p w14:paraId="765BCF7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104</w:t>
            </w:r>
          </w:p>
        </w:tc>
      </w:tr>
      <w:tr w:rsidR="000F58D7" w:rsidRPr="003D3D5E" w14:paraId="771ADE5E" w14:textId="77777777">
        <w:tc>
          <w:tcPr>
            <w:tcW w:w="1474" w:type="dxa"/>
          </w:tcPr>
          <w:p w14:paraId="49FB2F0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5 - 9</w:t>
            </w:r>
          </w:p>
        </w:tc>
        <w:tc>
          <w:tcPr>
            <w:tcW w:w="723" w:type="dxa"/>
          </w:tcPr>
          <w:p w14:paraId="4446F05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56</w:t>
            </w:r>
          </w:p>
        </w:tc>
        <w:tc>
          <w:tcPr>
            <w:tcW w:w="723" w:type="dxa"/>
          </w:tcPr>
          <w:p w14:paraId="707FDFB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60</w:t>
            </w:r>
          </w:p>
        </w:tc>
        <w:tc>
          <w:tcPr>
            <w:tcW w:w="723" w:type="dxa"/>
          </w:tcPr>
          <w:p w14:paraId="74B5AD8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64</w:t>
            </w:r>
          </w:p>
        </w:tc>
        <w:tc>
          <w:tcPr>
            <w:tcW w:w="723" w:type="dxa"/>
          </w:tcPr>
          <w:p w14:paraId="78CF8D5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69</w:t>
            </w:r>
          </w:p>
        </w:tc>
        <w:tc>
          <w:tcPr>
            <w:tcW w:w="756" w:type="dxa"/>
          </w:tcPr>
          <w:p w14:paraId="4D6DB5A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72</w:t>
            </w:r>
          </w:p>
        </w:tc>
        <w:tc>
          <w:tcPr>
            <w:tcW w:w="756" w:type="dxa"/>
          </w:tcPr>
          <w:p w14:paraId="04DE449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77</w:t>
            </w:r>
          </w:p>
        </w:tc>
        <w:tc>
          <w:tcPr>
            <w:tcW w:w="756" w:type="dxa"/>
          </w:tcPr>
          <w:p w14:paraId="5DFA6A4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79</w:t>
            </w:r>
          </w:p>
        </w:tc>
        <w:tc>
          <w:tcPr>
            <w:tcW w:w="756" w:type="dxa"/>
          </w:tcPr>
          <w:p w14:paraId="6ACB6D8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85</w:t>
            </w:r>
          </w:p>
        </w:tc>
        <w:tc>
          <w:tcPr>
            <w:tcW w:w="756" w:type="dxa"/>
          </w:tcPr>
          <w:p w14:paraId="193577B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87</w:t>
            </w:r>
          </w:p>
        </w:tc>
        <w:tc>
          <w:tcPr>
            <w:tcW w:w="756" w:type="dxa"/>
          </w:tcPr>
          <w:p w14:paraId="333E464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93</w:t>
            </w:r>
          </w:p>
        </w:tc>
      </w:tr>
      <w:tr w:rsidR="000F58D7" w:rsidRPr="003D3D5E" w14:paraId="11F9C78D" w14:textId="77777777">
        <w:tc>
          <w:tcPr>
            <w:tcW w:w="1474" w:type="dxa"/>
          </w:tcPr>
          <w:p w14:paraId="5CD1AE6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lastRenderedPageBreak/>
              <w:t>10</w:t>
            </w:r>
          </w:p>
        </w:tc>
        <w:tc>
          <w:tcPr>
            <w:tcW w:w="723" w:type="dxa"/>
          </w:tcPr>
          <w:p w14:paraId="731CF27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50</w:t>
            </w:r>
          </w:p>
        </w:tc>
        <w:tc>
          <w:tcPr>
            <w:tcW w:w="723" w:type="dxa"/>
          </w:tcPr>
          <w:p w14:paraId="388FD1B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59</w:t>
            </w:r>
          </w:p>
        </w:tc>
        <w:tc>
          <w:tcPr>
            <w:tcW w:w="723" w:type="dxa"/>
          </w:tcPr>
          <w:p w14:paraId="006E5D8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63</w:t>
            </w:r>
          </w:p>
        </w:tc>
        <w:tc>
          <w:tcPr>
            <w:tcW w:w="723" w:type="dxa"/>
          </w:tcPr>
          <w:p w14:paraId="25071FB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66</w:t>
            </w:r>
          </w:p>
        </w:tc>
        <w:tc>
          <w:tcPr>
            <w:tcW w:w="756" w:type="dxa"/>
          </w:tcPr>
          <w:p w14:paraId="1D59A71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69</w:t>
            </w:r>
          </w:p>
        </w:tc>
        <w:tc>
          <w:tcPr>
            <w:tcW w:w="756" w:type="dxa"/>
          </w:tcPr>
          <w:p w14:paraId="136C3EB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74</w:t>
            </w:r>
          </w:p>
        </w:tc>
        <w:tc>
          <w:tcPr>
            <w:tcW w:w="756" w:type="dxa"/>
          </w:tcPr>
          <w:p w14:paraId="3AAEBF6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75</w:t>
            </w:r>
          </w:p>
        </w:tc>
        <w:tc>
          <w:tcPr>
            <w:tcW w:w="756" w:type="dxa"/>
          </w:tcPr>
          <w:p w14:paraId="5CF15DC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80</w:t>
            </w:r>
          </w:p>
        </w:tc>
        <w:tc>
          <w:tcPr>
            <w:tcW w:w="756" w:type="dxa"/>
          </w:tcPr>
          <w:p w14:paraId="32A7291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84</w:t>
            </w:r>
          </w:p>
        </w:tc>
        <w:tc>
          <w:tcPr>
            <w:tcW w:w="756" w:type="dxa"/>
          </w:tcPr>
          <w:p w14:paraId="51DFCE4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89</w:t>
            </w:r>
          </w:p>
        </w:tc>
      </w:tr>
      <w:tr w:rsidR="000F58D7" w:rsidRPr="003D3D5E" w14:paraId="70B9A30B" w14:textId="77777777">
        <w:tc>
          <w:tcPr>
            <w:tcW w:w="1474" w:type="dxa"/>
          </w:tcPr>
          <w:p w14:paraId="3669177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11</w:t>
            </w:r>
          </w:p>
        </w:tc>
        <w:tc>
          <w:tcPr>
            <w:tcW w:w="723" w:type="dxa"/>
          </w:tcPr>
          <w:p w14:paraId="78B5B5E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723" w:type="dxa"/>
          </w:tcPr>
          <w:p w14:paraId="6E11177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57</w:t>
            </w:r>
          </w:p>
        </w:tc>
        <w:tc>
          <w:tcPr>
            <w:tcW w:w="723" w:type="dxa"/>
          </w:tcPr>
          <w:p w14:paraId="20BD3BD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61</w:t>
            </w:r>
          </w:p>
        </w:tc>
        <w:tc>
          <w:tcPr>
            <w:tcW w:w="723" w:type="dxa"/>
          </w:tcPr>
          <w:p w14:paraId="16AE8A3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66</w:t>
            </w:r>
          </w:p>
        </w:tc>
        <w:tc>
          <w:tcPr>
            <w:tcW w:w="756" w:type="dxa"/>
          </w:tcPr>
          <w:p w14:paraId="40F84BC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69</w:t>
            </w:r>
          </w:p>
        </w:tc>
        <w:tc>
          <w:tcPr>
            <w:tcW w:w="756" w:type="dxa"/>
          </w:tcPr>
          <w:p w14:paraId="107FB9D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74</w:t>
            </w:r>
          </w:p>
        </w:tc>
        <w:tc>
          <w:tcPr>
            <w:tcW w:w="756" w:type="dxa"/>
          </w:tcPr>
          <w:p w14:paraId="0F08DE2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75</w:t>
            </w:r>
          </w:p>
        </w:tc>
        <w:tc>
          <w:tcPr>
            <w:tcW w:w="756" w:type="dxa"/>
          </w:tcPr>
          <w:p w14:paraId="623E188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80</w:t>
            </w:r>
          </w:p>
        </w:tc>
        <w:tc>
          <w:tcPr>
            <w:tcW w:w="756" w:type="dxa"/>
          </w:tcPr>
          <w:p w14:paraId="033F3DD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84</w:t>
            </w:r>
          </w:p>
        </w:tc>
        <w:tc>
          <w:tcPr>
            <w:tcW w:w="756" w:type="dxa"/>
          </w:tcPr>
          <w:p w14:paraId="2C3462A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89</w:t>
            </w:r>
          </w:p>
        </w:tc>
      </w:tr>
      <w:tr w:rsidR="000F58D7" w:rsidRPr="003D3D5E" w14:paraId="704D9D93" w14:textId="77777777">
        <w:tc>
          <w:tcPr>
            <w:tcW w:w="1474" w:type="dxa"/>
          </w:tcPr>
          <w:p w14:paraId="1CB0CFF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12</w:t>
            </w:r>
          </w:p>
        </w:tc>
        <w:tc>
          <w:tcPr>
            <w:tcW w:w="723" w:type="dxa"/>
          </w:tcPr>
          <w:p w14:paraId="4625F63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723" w:type="dxa"/>
          </w:tcPr>
          <w:p w14:paraId="39646A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57</w:t>
            </w:r>
          </w:p>
        </w:tc>
        <w:tc>
          <w:tcPr>
            <w:tcW w:w="723" w:type="dxa"/>
          </w:tcPr>
          <w:p w14:paraId="5C43C57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61</w:t>
            </w:r>
          </w:p>
        </w:tc>
        <w:tc>
          <w:tcPr>
            <w:tcW w:w="723" w:type="dxa"/>
          </w:tcPr>
          <w:p w14:paraId="2EFC226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66</w:t>
            </w:r>
          </w:p>
        </w:tc>
        <w:tc>
          <w:tcPr>
            <w:tcW w:w="756" w:type="dxa"/>
          </w:tcPr>
          <w:p w14:paraId="19C19D8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69</w:t>
            </w:r>
          </w:p>
        </w:tc>
        <w:tc>
          <w:tcPr>
            <w:tcW w:w="756" w:type="dxa"/>
          </w:tcPr>
          <w:p w14:paraId="33C4BCB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73</w:t>
            </w:r>
          </w:p>
        </w:tc>
        <w:tc>
          <w:tcPr>
            <w:tcW w:w="756" w:type="dxa"/>
          </w:tcPr>
          <w:p w14:paraId="1D88008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74</w:t>
            </w:r>
          </w:p>
        </w:tc>
        <w:tc>
          <w:tcPr>
            <w:tcW w:w="756" w:type="dxa"/>
          </w:tcPr>
          <w:p w14:paraId="0588612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79</w:t>
            </w:r>
          </w:p>
        </w:tc>
        <w:tc>
          <w:tcPr>
            <w:tcW w:w="756" w:type="dxa"/>
          </w:tcPr>
          <w:p w14:paraId="5C030A0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83</w:t>
            </w:r>
          </w:p>
        </w:tc>
        <w:tc>
          <w:tcPr>
            <w:tcW w:w="756" w:type="dxa"/>
          </w:tcPr>
          <w:p w14:paraId="7BA47C9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88</w:t>
            </w:r>
          </w:p>
        </w:tc>
      </w:tr>
      <w:tr w:rsidR="000F58D7" w:rsidRPr="003D3D5E" w14:paraId="63A80620" w14:textId="77777777">
        <w:tc>
          <w:tcPr>
            <w:tcW w:w="1474" w:type="dxa"/>
          </w:tcPr>
          <w:p w14:paraId="6CA30B0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13</w:t>
            </w:r>
          </w:p>
        </w:tc>
        <w:tc>
          <w:tcPr>
            <w:tcW w:w="723" w:type="dxa"/>
          </w:tcPr>
          <w:p w14:paraId="45EC25A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49</w:t>
            </w:r>
          </w:p>
        </w:tc>
        <w:tc>
          <w:tcPr>
            <w:tcW w:w="723" w:type="dxa"/>
          </w:tcPr>
          <w:p w14:paraId="0F6C499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58</w:t>
            </w:r>
          </w:p>
        </w:tc>
        <w:tc>
          <w:tcPr>
            <w:tcW w:w="723" w:type="dxa"/>
          </w:tcPr>
          <w:p w14:paraId="4850C16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62</w:t>
            </w:r>
          </w:p>
        </w:tc>
        <w:tc>
          <w:tcPr>
            <w:tcW w:w="723" w:type="dxa"/>
          </w:tcPr>
          <w:p w14:paraId="5D17B30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68</w:t>
            </w:r>
          </w:p>
        </w:tc>
        <w:tc>
          <w:tcPr>
            <w:tcW w:w="756" w:type="dxa"/>
          </w:tcPr>
          <w:p w14:paraId="713BF8F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69</w:t>
            </w:r>
          </w:p>
        </w:tc>
        <w:tc>
          <w:tcPr>
            <w:tcW w:w="756" w:type="dxa"/>
          </w:tcPr>
          <w:p w14:paraId="24CC263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74</w:t>
            </w:r>
          </w:p>
        </w:tc>
        <w:tc>
          <w:tcPr>
            <w:tcW w:w="756" w:type="dxa"/>
          </w:tcPr>
          <w:p w14:paraId="46E365F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76</w:t>
            </w:r>
          </w:p>
        </w:tc>
        <w:tc>
          <w:tcPr>
            <w:tcW w:w="756" w:type="dxa"/>
          </w:tcPr>
          <w:p w14:paraId="1CCADDD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81</w:t>
            </w:r>
          </w:p>
        </w:tc>
        <w:tc>
          <w:tcPr>
            <w:tcW w:w="756" w:type="dxa"/>
          </w:tcPr>
          <w:p w14:paraId="2DAC59C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85</w:t>
            </w:r>
          </w:p>
        </w:tc>
        <w:tc>
          <w:tcPr>
            <w:tcW w:w="756" w:type="dxa"/>
          </w:tcPr>
          <w:p w14:paraId="47FD836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90</w:t>
            </w:r>
          </w:p>
        </w:tc>
      </w:tr>
      <w:tr w:rsidR="000F58D7" w:rsidRPr="003D3D5E" w14:paraId="6E2A930E" w14:textId="77777777">
        <w:tc>
          <w:tcPr>
            <w:tcW w:w="1474" w:type="dxa"/>
          </w:tcPr>
          <w:p w14:paraId="3FFFDA6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14</w:t>
            </w:r>
          </w:p>
        </w:tc>
        <w:tc>
          <w:tcPr>
            <w:tcW w:w="723" w:type="dxa"/>
          </w:tcPr>
          <w:p w14:paraId="556BA1E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49</w:t>
            </w:r>
          </w:p>
        </w:tc>
        <w:tc>
          <w:tcPr>
            <w:tcW w:w="723" w:type="dxa"/>
          </w:tcPr>
          <w:p w14:paraId="1D2DE82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58</w:t>
            </w:r>
          </w:p>
        </w:tc>
        <w:tc>
          <w:tcPr>
            <w:tcW w:w="723" w:type="dxa"/>
          </w:tcPr>
          <w:p w14:paraId="052F77C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63</w:t>
            </w:r>
          </w:p>
        </w:tc>
        <w:tc>
          <w:tcPr>
            <w:tcW w:w="723" w:type="dxa"/>
          </w:tcPr>
          <w:p w14:paraId="0913112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69</w:t>
            </w:r>
          </w:p>
        </w:tc>
        <w:tc>
          <w:tcPr>
            <w:tcW w:w="756" w:type="dxa"/>
          </w:tcPr>
          <w:p w14:paraId="3B866C7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71</w:t>
            </w:r>
          </w:p>
        </w:tc>
        <w:tc>
          <w:tcPr>
            <w:tcW w:w="756" w:type="dxa"/>
          </w:tcPr>
          <w:p w14:paraId="2EFC2D3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75</w:t>
            </w:r>
          </w:p>
        </w:tc>
        <w:tc>
          <w:tcPr>
            <w:tcW w:w="756" w:type="dxa"/>
          </w:tcPr>
          <w:p w14:paraId="1B60110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78</w:t>
            </w:r>
          </w:p>
        </w:tc>
        <w:tc>
          <w:tcPr>
            <w:tcW w:w="756" w:type="dxa"/>
          </w:tcPr>
          <w:p w14:paraId="4F79A57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82</w:t>
            </w:r>
          </w:p>
        </w:tc>
        <w:tc>
          <w:tcPr>
            <w:tcW w:w="756" w:type="dxa"/>
          </w:tcPr>
          <w:p w14:paraId="08CD860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87</w:t>
            </w:r>
          </w:p>
        </w:tc>
        <w:tc>
          <w:tcPr>
            <w:tcW w:w="756" w:type="dxa"/>
          </w:tcPr>
          <w:p w14:paraId="4F9A513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91</w:t>
            </w:r>
          </w:p>
        </w:tc>
      </w:tr>
      <w:tr w:rsidR="000F58D7" w:rsidRPr="003D3D5E" w14:paraId="3E845936" w14:textId="77777777">
        <w:tc>
          <w:tcPr>
            <w:tcW w:w="1474" w:type="dxa"/>
          </w:tcPr>
          <w:p w14:paraId="72586563"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15</w:t>
            </w:r>
          </w:p>
        </w:tc>
        <w:tc>
          <w:tcPr>
            <w:tcW w:w="723" w:type="dxa"/>
          </w:tcPr>
          <w:p w14:paraId="443676F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51</w:t>
            </w:r>
          </w:p>
        </w:tc>
        <w:tc>
          <w:tcPr>
            <w:tcW w:w="723" w:type="dxa"/>
          </w:tcPr>
          <w:p w14:paraId="787F6A4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60</w:t>
            </w:r>
          </w:p>
        </w:tc>
        <w:tc>
          <w:tcPr>
            <w:tcW w:w="723" w:type="dxa"/>
          </w:tcPr>
          <w:p w14:paraId="4B1DF41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64</w:t>
            </w:r>
          </w:p>
        </w:tc>
        <w:tc>
          <w:tcPr>
            <w:tcW w:w="723" w:type="dxa"/>
          </w:tcPr>
          <w:p w14:paraId="572B35A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71</w:t>
            </w:r>
          </w:p>
        </w:tc>
        <w:tc>
          <w:tcPr>
            <w:tcW w:w="756" w:type="dxa"/>
          </w:tcPr>
          <w:p w14:paraId="2FB74E0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72</w:t>
            </w:r>
          </w:p>
        </w:tc>
        <w:tc>
          <w:tcPr>
            <w:tcW w:w="756" w:type="dxa"/>
          </w:tcPr>
          <w:p w14:paraId="2639E32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76</w:t>
            </w:r>
          </w:p>
        </w:tc>
        <w:tc>
          <w:tcPr>
            <w:tcW w:w="756" w:type="dxa"/>
          </w:tcPr>
          <w:p w14:paraId="15CCED6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79</w:t>
            </w:r>
          </w:p>
        </w:tc>
        <w:tc>
          <w:tcPr>
            <w:tcW w:w="756" w:type="dxa"/>
          </w:tcPr>
          <w:p w14:paraId="71BC106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84</w:t>
            </w:r>
          </w:p>
        </w:tc>
        <w:tc>
          <w:tcPr>
            <w:tcW w:w="756" w:type="dxa"/>
          </w:tcPr>
          <w:p w14:paraId="56CF5CD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88</w:t>
            </w:r>
          </w:p>
        </w:tc>
        <w:tc>
          <w:tcPr>
            <w:tcW w:w="756" w:type="dxa"/>
          </w:tcPr>
          <w:p w14:paraId="6C2ABC3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93</w:t>
            </w:r>
          </w:p>
        </w:tc>
      </w:tr>
      <w:tr w:rsidR="000F58D7" w:rsidRPr="003D3D5E" w14:paraId="1384C7F9" w14:textId="77777777">
        <w:tc>
          <w:tcPr>
            <w:tcW w:w="1474" w:type="dxa"/>
          </w:tcPr>
          <w:p w14:paraId="765F399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16 и более</w:t>
            </w:r>
          </w:p>
        </w:tc>
        <w:tc>
          <w:tcPr>
            <w:tcW w:w="723" w:type="dxa"/>
          </w:tcPr>
          <w:p w14:paraId="3E305E6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53</w:t>
            </w:r>
          </w:p>
        </w:tc>
        <w:tc>
          <w:tcPr>
            <w:tcW w:w="723" w:type="dxa"/>
          </w:tcPr>
          <w:p w14:paraId="60A31AB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62</w:t>
            </w:r>
          </w:p>
        </w:tc>
        <w:tc>
          <w:tcPr>
            <w:tcW w:w="723" w:type="dxa"/>
          </w:tcPr>
          <w:p w14:paraId="6C43E0C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66</w:t>
            </w:r>
          </w:p>
        </w:tc>
        <w:tc>
          <w:tcPr>
            <w:tcW w:w="723" w:type="dxa"/>
          </w:tcPr>
          <w:p w14:paraId="0312078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73</w:t>
            </w:r>
          </w:p>
        </w:tc>
        <w:tc>
          <w:tcPr>
            <w:tcW w:w="756" w:type="dxa"/>
          </w:tcPr>
          <w:p w14:paraId="65B7C7E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74</w:t>
            </w:r>
          </w:p>
        </w:tc>
        <w:tc>
          <w:tcPr>
            <w:tcW w:w="756" w:type="dxa"/>
          </w:tcPr>
          <w:p w14:paraId="567C6DB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78</w:t>
            </w:r>
          </w:p>
        </w:tc>
        <w:tc>
          <w:tcPr>
            <w:tcW w:w="756" w:type="dxa"/>
          </w:tcPr>
          <w:p w14:paraId="7E89E7E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82</w:t>
            </w:r>
          </w:p>
        </w:tc>
        <w:tc>
          <w:tcPr>
            <w:tcW w:w="756" w:type="dxa"/>
          </w:tcPr>
          <w:p w14:paraId="0B93AF9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86</w:t>
            </w:r>
          </w:p>
        </w:tc>
        <w:tc>
          <w:tcPr>
            <w:tcW w:w="756" w:type="dxa"/>
          </w:tcPr>
          <w:p w14:paraId="3BC3FFC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91</w:t>
            </w:r>
          </w:p>
        </w:tc>
        <w:tc>
          <w:tcPr>
            <w:tcW w:w="756" w:type="dxa"/>
          </w:tcPr>
          <w:p w14:paraId="69378F6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95</w:t>
            </w:r>
          </w:p>
        </w:tc>
      </w:tr>
      <w:tr w:rsidR="000F58D7" w:rsidRPr="003D3D5E" w14:paraId="3B49A063" w14:textId="77777777">
        <w:tc>
          <w:tcPr>
            <w:tcW w:w="8902" w:type="dxa"/>
            <w:gridSpan w:val="11"/>
          </w:tcPr>
          <w:p w14:paraId="67F84A5C"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II. Многоквартирные дома или жилые дома после 1999 года постройки</w:t>
            </w:r>
          </w:p>
        </w:tc>
      </w:tr>
      <w:tr w:rsidR="000F58D7" w:rsidRPr="003D3D5E" w14:paraId="5221E091" w14:textId="77777777">
        <w:tc>
          <w:tcPr>
            <w:tcW w:w="1474" w:type="dxa"/>
          </w:tcPr>
          <w:p w14:paraId="129ABE33"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723" w:type="dxa"/>
          </w:tcPr>
          <w:p w14:paraId="557F61E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34</w:t>
            </w:r>
          </w:p>
        </w:tc>
        <w:tc>
          <w:tcPr>
            <w:tcW w:w="723" w:type="dxa"/>
          </w:tcPr>
          <w:p w14:paraId="12DB975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40</w:t>
            </w:r>
          </w:p>
        </w:tc>
        <w:tc>
          <w:tcPr>
            <w:tcW w:w="723" w:type="dxa"/>
          </w:tcPr>
          <w:p w14:paraId="0D489AF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45</w:t>
            </w:r>
          </w:p>
        </w:tc>
        <w:tc>
          <w:tcPr>
            <w:tcW w:w="723" w:type="dxa"/>
          </w:tcPr>
          <w:p w14:paraId="356E242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51</w:t>
            </w:r>
          </w:p>
        </w:tc>
        <w:tc>
          <w:tcPr>
            <w:tcW w:w="756" w:type="dxa"/>
          </w:tcPr>
          <w:p w14:paraId="5D6E33B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57</w:t>
            </w:r>
          </w:p>
        </w:tc>
        <w:tc>
          <w:tcPr>
            <w:tcW w:w="756" w:type="dxa"/>
          </w:tcPr>
          <w:p w14:paraId="67C24F1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63</w:t>
            </w:r>
          </w:p>
        </w:tc>
        <w:tc>
          <w:tcPr>
            <w:tcW w:w="756" w:type="dxa"/>
          </w:tcPr>
          <w:p w14:paraId="24600E6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68</w:t>
            </w:r>
          </w:p>
        </w:tc>
        <w:tc>
          <w:tcPr>
            <w:tcW w:w="756" w:type="dxa"/>
          </w:tcPr>
          <w:p w14:paraId="1414527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74</w:t>
            </w:r>
          </w:p>
        </w:tc>
        <w:tc>
          <w:tcPr>
            <w:tcW w:w="756" w:type="dxa"/>
          </w:tcPr>
          <w:p w14:paraId="6AAD688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81</w:t>
            </w:r>
          </w:p>
        </w:tc>
        <w:tc>
          <w:tcPr>
            <w:tcW w:w="756" w:type="dxa"/>
          </w:tcPr>
          <w:p w14:paraId="19905BE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86</w:t>
            </w:r>
          </w:p>
        </w:tc>
      </w:tr>
      <w:tr w:rsidR="000F58D7" w:rsidRPr="003D3D5E" w14:paraId="6CE199FC" w14:textId="77777777">
        <w:tc>
          <w:tcPr>
            <w:tcW w:w="1474" w:type="dxa"/>
          </w:tcPr>
          <w:p w14:paraId="78B0F0FD"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723" w:type="dxa"/>
          </w:tcPr>
          <w:p w14:paraId="371A23B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29</w:t>
            </w:r>
          </w:p>
        </w:tc>
        <w:tc>
          <w:tcPr>
            <w:tcW w:w="723" w:type="dxa"/>
          </w:tcPr>
          <w:p w14:paraId="00D88BB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33</w:t>
            </w:r>
          </w:p>
        </w:tc>
        <w:tc>
          <w:tcPr>
            <w:tcW w:w="723" w:type="dxa"/>
          </w:tcPr>
          <w:p w14:paraId="0E75488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38</w:t>
            </w:r>
          </w:p>
        </w:tc>
        <w:tc>
          <w:tcPr>
            <w:tcW w:w="723" w:type="dxa"/>
          </w:tcPr>
          <w:p w14:paraId="446BEA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43</w:t>
            </w:r>
          </w:p>
        </w:tc>
        <w:tc>
          <w:tcPr>
            <w:tcW w:w="756" w:type="dxa"/>
          </w:tcPr>
          <w:p w14:paraId="7AFD564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756" w:type="dxa"/>
          </w:tcPr>
          <w:p w14:paraId="63E4F55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53</w:t>
            </w:r>
          </w:p>
        </w:tc>
        <w:tc>
          <w:tcPr>
            <w:tcW w:w="756" w:type="dxa"/>
          </w:tcPr>
          <w:p w14:paraId="61A58A2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58</w:t>
            </w:r>
          </w:p>
        </w:tc>
        <w:tc>
          <w:tcPr>
            <w:tcW w:w="756" w:type="dxa"/>
          </w:tcPr>
          <w:p w14:paraId="26B31D0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63</w:t>
            </w:r>
          </w:p>
        </w:tc>
        <w:tc>
          <w:tcPr>
            <w:tcW w:w="756" w:type="dxa"/>
          </w:tcPr>
          <w:p w14:paraId="406D0A8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68</w:t>
            </w:r>
          </w:p>
        </w:tc>
        <w:tc>
          <w:tcPr>
            <w:tcW w:w="756" w:type="dxa"/>
          </w:tcPr>
          <w:p w14:paraId="3239C25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73</w:t>
            </w:r>
          </w:p>
        </w:tc>
      </w:tr>
      <w:tr w:rsidR="000F58D7" w:rsidRPr="003D3D5E" w14:paraId="02369B76" w14:textId="77777777">
        <w:tc>
          <w:tcPr>
            <w:tcW w:w="1474" w:type="dxa"/>
          </w:tcPr>
          <w:p w14:paraId="25DD479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723" w:type="dxa"/>
          </w:tcPr>
          <w:p w14:paraId="35104D3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28</w:t>
            </w:r>
          </w:p>
        </w:tc>
        <w:tc>
          <w:tcPr>
            <w:tcW w:w="723" w:type="dxa"/>
          </w:tcPr>
          <w:p w14:paraId="4D6E026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33</w:t>
            </w:r>
          </w:p>
        </w:tc>
        <w:tc>
          <w:tcPr>
            <w:tcW w:w="723" w:type="dxa"/>
          </w:tcPr>
          <w:p w14:paraId="105F0CB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37</w:t>
            </w:r>
          </w:p>
        </w:tc>
        <w:tc>
          <w:tcPr>
            <w:tcW w:w="723" w:type="dxa"/>
          </w:tcPr>
          <w:p w14:paraId="2976FC5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43</w:t>
            </w:r>
          </w:p>
        </w:tc>
        <w:tc>
          <w:tcPr>
            <w:tcW w:w="756" w:type="dxa"/>
          </w:tcPr>
          <w:p w14:paraId="54BBF3E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756" w:type="dxa"/>
          </w:tcPr>
          <w:p w14:paraId="4989557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52</w:t>
            </w:r>
          </w:p>
        </w:tc>
        <w:tc>
          <w:tcPr>
            <w:tcW w:w="756" w:type="dxa"/>
          </w:tcPr>
          <w:p w14:paraId="349F861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57</w:t>
            </w:r>
          </w:p>
        </w:tc>
        <w:tc>
          <w:tcPr>
            <w:tcW w:w="756" w:type="dxa"/>
          </w:tcPr>
          <w:p w14:paraId="66E75F5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62</w:t>
            </w:r>
          </w:p>
        </w:tc>
        <w:tc>
          <w:tcPr>
            <w:tcW w:w="756" w:type="dxa"/>
          </w:tcPr>
          <w:p w14:paraId="55408D2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67</w:t>
            </w:r>
          </w:p>
        </w:tc>
        <w:tc>
          <w:tcPr>
            <w:tcW w:w="756" w:type="dxa"/>
          </w:tcPr>
          <w:p w14:paraId="2873EC2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72</w:t>
            </w:r>
          </w:p>
        </w:tc>
      </w:tr>
      <w:tr w:rsidR="000F58D7" w:rsidRPr="003D3D5E" w14:paraId="6348BB30" w14:textId="77777777">
        <w:tc>
          <w:tcPr>
            <w:tcW w:w="1474" w:type="dxa"/>
          </w:tcPr>
          <w:p w14:paraId="03F6BFC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4 - 5</w:t>
            </w:r>
          </w:p>
        </w:tc>
        <w:tc>
          <w:tcPr>
            <w:tcW w:w="723" w:type="dxa"/>
          </w:tcPr>
          <w:p w14:paraId="2C2915A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24</w:t>
            </w:r>
          </w:p>
        </w:tc>
        <w:tc>
          <w:tcPr>
            <w:tcW w:w="723" w:type="dxa"/>
          </w:tcPr>
          <w:p w14:paraId="3F31AED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28</w:t>
            </w:r>
          </w:p>
        </w:tc>
        <w:tc>
          <w:tcPr>
            <w:tcW w:w="723" w:type="dxa"/>
          </w:tcPr>
          <w:p w14:paraId="700E05C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32</w:t>
            </w:r>
          </w:p>
        </w:tc>
        <w:tc>
          <w:tcPr>
            <w:tcW w:w="723" w:type="dxa"/>
          </w:tcPr>
          <w:p w14:paraId="650068F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37</w:t>
            </w:r>
          </w:p>
        </w:tc>
        <w:tc>
          <w:tcPr>
            <w:tcW w:w="756" w:type="dxa"/>
          </w:tcPr>
          <w:p w14:paraId="5BC815F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41</w:t>
            </w:r>
          </w:p>
        </w:tc>
        <w:tc>
          <w:tcPr>
            <w:tcW w:w="756" w:type="dxa"/>
          </w:tcPr>
          <w:p w14:paraId="25FF61B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45</w:t>
            </w:r>
          </w:p>
        </w:tc>
        <w:tc>
          <w:tcPr>
            <w:tcW w:w="756" w:type="dxa"/>
          </w:tcPr>
          <w:p w14:paraId="5154CA8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49</w:t>
            </w:r>
          </w:p>
        </w:tc>
        <w:tc>
          <w:tcPr>
            <w:tcW w:w="756" w:type="dxa"/>
          </w:tcPr>
          <w:p w14:paraId="3CE9779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54</w:t>
            </w:r>
          </w:p>
        </w:tc>
        <w:tc>
          <w:tcPr>
            <w:tcW w:w="756" w:type="dxa"/>
          </w:tcPr>
          <w:p w14:paraId="639E266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58</w:t>
            </w:r>
          </w:p>
        </w:tc>
        <w:tc>
          <w:tcPr>
            <w:tcW w:w="756" w:type="dxa"/>
          </w:tcPr>
          <w:p w14:paraId="45337CD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62</w:t>
            </w:r>
          </w:p>
        </w:tc>
      </w:tr>
      <w:tr w:rsidR="000F58D7" w:rsidRPr="003D3D5E" w14:paraId="37995440" w14:textId="77777777">
        <w:tc>
          <w:tcPr>
            <w:tcW w:w="1474" w:type="dxa"/>
          </w:tcPr>
          <w:p w14:paraId="78420909"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6 - 7</w:t>
            </w:r>
          </w:p>
        </w:tc>
        <w:tc>
          <w:tcPr>
            <w:tcW w:w="723" w:type="dxa"/>
          </w:tcPr>
          <w:p w14:paraId="18618DF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23</w:t>
            </w:r>
          </w:p>
        </w:tc>
        <w:tc>
          <w:tcPr>
            <w:tcW w:w="723" w:type="dxa"/>
          </w:tcPr>
          <w:p w14:paraId="7190F62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27</w:t>
            </w:r>
          </w:p>
        </w:tc>
        <w:tc>
          <w:tcPr>
            <w:tcW w:w="723" w:type="dxa"/>
          </w:tcPr>
          <w:p w14:paraId="61402EC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30</w:t>
            </w:r>
          </w:p>
        </w:tc>
        <w:tc>
          <w:tcPr>
            <w:tcW w:w="723" w:type="dxa"/>
          </w:tcPr>
          <w:p w14:paraId="7650596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35</w:t>
            </w:r>
          </w:p>
        </w:tc>
        <w:tc>
          <w:tcPr>
            <w:tcW w:w="756" w:type="dxa"/>
          </w:tcPr>
          <w:p w14:paraId="0382594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38</w:t>
            </w:r>
          </w:p>
        </w:tc>
        <w:tc>
          <w:tcPr>
            <w:tcW w:w="756" w:type="dxa"/>
          </w:tcPr>
          <w:p w14:paraId="3AA6B2E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42</w:t>
            </w:r>
          </w:p>
        </w:tc>
        <w:tc>
          <w:tcPr>
            <w:tcW w:w="756" w:type="dxa"/>
          </w:tcPr>
          <w:p w14:paraId="282A532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46</w:t>
            </w:r>
          </w:p>
        </w:tc>
        <w:tc>
          <w:tcPr>
            <w:tcW w:w="756" w:type="dxa"/>
          </w:tcPr>
          <w:p w14:paraId="7AC42BE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50</w:t>
            </w:r>
          </w:p>
        </w:tc>
        <w:tc>
          <w:tcPr>
            <w:tcW w:w="756" w:type="dxa"/>
          </w:tcPr>
          <w:p w14:paraId="52D5DE2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54</w:t>
            </w:r>
          </w:p>
        </w:tc>
        <w:tc>
          <w:tcPr>
            <w:tcW w:w="756" w:type="dxa"/>
          </w:tcPr>
          <w:p w14:paraId="71B7EA0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58</w:t>
            </w:r>
          </w:p>
        </w:tc>
      </w:tr>
      <w:tr w:rsidR="000F58D7" w:rsidRPr="003D3D5E" w14:paraId="2865B1EA" w14:textId="77777777">
        <w:tc>
          <w:tcPr>
            <w:tcW w:w="1474" w:type="dxa"/>
          </w:tcPr>
          <w:p w14:paraId="1041E91B"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8</w:t>
            </w:r>
          </w:p>
        </w:tc>
        <w:tc>
          <w:tcPr>
            <w:tcW w:w="723" w:type="dxa"/>
          </w:tcPr>
          <w:p w14:paraId="4B9859B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22</w:t>
            </w:r>
          </w:p>
        </w:tc>
        <w:tc>
          <w:tcPr>
            <w:tcW w:w="723" w:type="dxa"/>
          </w:tcPr>
          <w:p w14:paraId="2EB6C86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25</w:t>
            </w:r>
          </w:p>
        </w:tc>
        <w:tc>
          <w:tcPr>
            <w:tcW w:w="723" w:type="dxa"/>
          </w:tcPr>
          <w:p w14:paraId="3533DC9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29</w:t>
            </w:r>
          </w:p>
        </w:tc>
        <w:tc>
          <w:tcPr>
            <w:tcW w:w="723" w:type="dxa"/>
          </w:tcPr>
          <w:p w14:paraId="21A30C7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33</w:t>
            </w:r>
          </w:p>
        </w:tc>
        <w:tc>
          <w:tcPr>
            <w:tcW w:w="756" w:type="dxa"/>
          </w:tcPr>
          <w:p w14:paraId="0720EE4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36</w:t>
            </w:r>
          </w:p>
        </w:tc>
        <w:tc>
          <w:tcPr>
            <w:tcW w:w="756" w:type="dxa"/>
          </w:tcPr>
          <w:p w14:paraId="15618EC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40</w:t>
            </w:r>
          </w:p>
        </w:tc>
        <w:tc>
          <w:tcPr>
            <w:tcW w:w="756" w:type="dxa"/>
          </w:tcPr>
          <w:p w14:paraId="5AAF4D9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44</w:t>
            </w:r>
          </w:p>
        </w:tc>
        <w:tc>
          <w:tcPr>
            <w:tcW w:w="756" w:type="dxa"/>
          </w:tcPr>
          <w:p w14:paraId="1240B03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756" w:type="dxa"/>
          </w:tcPr>
          <w:p w14:paraId="56B5DCD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52</w:t>
            </w:r>
          </w:p>
        </w:tc>
        <w:tc>
          <w:tcPr>
            <w:tcW w:w="756" w:type="dxa"/>
          </w:tcPr>
          <w:p w14:paraId="19E6054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55</w:t>
            </w:r>
          </w:p>
        </w:tc>
      </w:tr>
      <w:tr w:rsidR="000F58D7" w:rsidRPr="003D3D5E" w14:paraId="3E562D85" w14:textId="77777777">
        <w:tc>
          <w:tcPr>
            <w:tcW w:w="1474" w:type="dxa"/>
          </w:tcPr>
          <w:p w14:paraId="6067232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9</w:t>
            </w:r>
          </w:p>
        </w:tc>
        <w:tc>
          <w:tcPr>
            <w:tcW w:w="723" w:type="dxa"/>
          </w:tcPr>
          <w:p w14:paraId="6FBCF53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22</w:t>
            </w:r>
          </w:p>
        </w:tc>
        <w:tc>
          <w:tcPr>
            <w:tcW w:w="723" w:type="dxa"/>
          </w:tcPr>
          <w:p w14:paraId="3F17716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24</w:t>
            </w:r>
          </w:p>
        </w:tc>
        <w:tc>
          <w:tcPr>
            <w:tcW w:w="723" w:type="dxa"/>
          </w:tcPr>
          <w:p w14:paraId="016762F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29</w:t>
            </w:r>
          </w:p>
        </w:tc>
        <w:tc>
          <w:tcPr>
            <w:tcW w:w="723" w:type="dxa"/>
          </w:tcPr>
          <w:p w14:paraId="764BE3E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33</w:t>
            </w:r>
          </w:p>
        </w:tc>
        <w:tc>
          <w:tcPr>
            <w:tcW w:w="756" w:type="dxa"/>
          </w:tcPr>
          <w:p w14:paraId="58724C9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36</w:t>
            </w:r>
          </w:p>
        </w:tc>
        <w:tc>
          <w:tcPr>
            <w:tcW w:w="756" w:type="dxa"/>
          </w:tcPr>
          <w:p w14:paraId="33F1FDA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40</w:t>
            </w:r>
          </w:p>
        </w:tc>
        <w:tc>
          <w:tcPr>
            <w:tcW w:w="756" w:type="dxa"/>
          </w:tcPr>
          <w:p w14:paraId="659BADC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44</w:t>
            </w:r>
          </w:p>
        </w:tc>
        <w:tc>
          <w:tcPr>
            <w:tcW w:w="756" w:type="dxa"/>
          </w:tcPr>
          <w:p w14:paraId="20659BA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48</w:t>
            </w:r>
          </w:p>
        </w:tc>
        <w:tc>
          <w:tcPr>
            <w:tcW w:w="756" w:type="dxa"/>
          </w:tcPr>
          <w:p w14:paraId="75114E0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52</w:t>
            </w:r>
          </w:p>
        </w:tc>
        <w:tc>
          <w:tcPr>
            <w:tcW w:w="756" w:type="dxa"/>
          </w:tcPr>
          <w:p w14:paraId="33EA4B4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55</w:t>
            </w:r>
          </w:p>
        </w:tc>
      </w:tr>
      <w:tr w:rsidR="000F58D7" w:rsidRPr="003D3D5E" w14:paraId="341A91D7" w14:textId="77777777">
        <w:tc>
          <w:tcPr>
            <w:tcW w:w="1474" w:type="dxa"/>
          </w:tcPr>
          <w:p w14:paraId="0B1D1B8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10</w:t>
            </w:r>
          </w:p>
        </w:tc>
        <w:tc>
          <w:tcPr>
            <w:tcW w:w="723" w:type="dxa"/>
          </w:tcPr>
          <w:p w14:paraId="76B636E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20</w:t>
            </w:r>
          </w:p>
        </w:tc>
        <w:tc>
          <w:tcPr>
            <w:tcW w:w="723" w:type="dxa"/>
          </w:tcPr>
          <w:p w14:paraId="4765177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24</w:t>
            </w:r>
          </w:p>
        </w:tc>
        <w:tc>
          <w:tcPr>
            <w:tcW w:w="723" w:type="dxa"/>
          </w:tcPr>
          <w:p w14:paraId="0C42A25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27</w:t>
            </w:r>
          </w:p>
        </w:tc>
        <w:tc>
          <w:tcPr>
            <w:tcW w:w="723" w:type="dxa"/>
          </w:tcPr>
          <w:p w14:paraId="735A1F6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31</w:t>
            </w:r>
          </w:p>
        </w:tc>
        <w:tc>
          <w:tcPr>
            <w:tcW w:w="756" w:type="dxa"/>
          </w:tcPr>
          <w:p w14:paraId="637440D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34</w:t>
            </w:r>
          </w:p>
        </w:tc>
        <w:tc>
          <w:tcPr>
            <w:tcW w:w="756" w:type="dxa"/>
          </w:tcPr>
          <w:p w14:paraId="7DE81A0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38</w:t>
            </w:r>
          </w:p>
        </w:tc>
        <w:tc>
          <w:tcPr>
            <w:tcW w:w="756" w:type="dxa"/>
          </w:tcPr>
          <w:p w14:paraId="4C3C231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41</w:t>
            </w:r>
          </w:p>
        </w:tc>
        <w:tc>
          <w:tcPr>
            <w:tcW w:w="756" w:type="dxa"/>
          </w:tcPr>
          <w:p w14:paraId="3A19FB7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45</w:t>
            </w:r>
          </w:p>
        </w:tc>
        <w:tc>
          <w:tcPr>
            <w:tcW w:w="756" w:type="dxa"/>
          </w:tcPr>
          <w:p w14:paraId="11D02E1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49</w:t>
            </w:r>
          </w:p>
        </w:tc>
        <w:tc>
          <w:tcPr>
            <w:tcW w:w="756" w:type="dxa"/>
          </w:tcPr>
          <w:p w14:paraId="7A83F9F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52</w:t>
            </w:r>
          </w:p>
        </w:tc>
      </w:tr>
      <w:tr w:rsidR="000F58D7" w:rsidRPr="003D3D5E" w14:paraId="498D91F0" w14:textId="77777777">
        <w:tc>
          <w:tcPr>
            <w:tcW w:w="1474" w:type="dxa"/>
          </w:tcPr>
          <w:p w14:paraId="7A59B5A6"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11</w:t>
            </w:r>
          </w:p>
        </w:tc>
        <w:tc>
          <w:tcPr>
            <w:tcW w:w="723" w:type="dxa"/>
          </w:tcPr>
          <w:p w14:paraId="5E9AAB9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20</w:t>
            </w:r>
          </w:p>
        </w:tc>
        <w:tc>
          <w:tcPr>
            <w:tcW w:w="723" w:type="dxa"/>
          </w:tcPr>
          <w:p w14:paraId="6EB6D89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23</w:t>
            </w:r>
          </w:p>
        </w:tc>
        <w:tc>
          <w:tcPr>
            <w:tcW w:w="723" w:type="dxa"/>
          </w:tcPr>
          <w:p w14:paraId="779FECE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27</w:t>
            </w:r>
          </w:p>
        </w:tc>
        <w:tc>
          <w:tcPr>
            <w:tcW w:w="723" w:type="dxa"/>
          </w:tcPr>
          <w:p w14:paraId="4D51127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31</w:t>
            </w:r>
          </w:p>
        </w:tc>
        <w:tc>
          <w:tcPr>
            <w:tcW w:w="756" w:type="dxa"/>
          </w:tcPr>
          <w:p w14:paraId="3A3D6AD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34</w:t>
            </w:r>
          </w:p>
        </w:tc>
        <w:tc>
          <w:tcPr>
            <w:tcW w:w="756" w:type="dxa"/>
          </w:tcPr>
          <w:p w14:paraId="61399D1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38</w:t>
            </w:r>
          </w:p>
        </w:tc>
        <w:tc>
          <w:tcPr>
            <w:tcW w:w="756" w:type="dxa"/>
          </w:tcPr>
          <w:p w14:paraId="7A4D52E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41</w:t>
            </w:r>
          </w:p>
        </w:tc>
        <w:tc>
          <w:tcPr>
            <w:tcW w:w="756" w:type="dxa"/>
          </w:tcPr>
          <w:p w14:paraId="03723AF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45</w:t>
            </w:r>
          </w:p>
        </w:tc>
        <w:tc>
          <w:tcPr>
            <w:tcW w:w="756" w:type="dxa"/>
          </w:tcPr>
          <w:p w14:paraId="504BECE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49</w:t>
            </w:r>
          </w:p>
        </w:tc>
        <w:tc>
          <w:tcPr>
            <w:tcW w:w="756" w:type="dxa"/>
          </w:tcPr>
          <w:p w14:paraId="0BCCC42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52</w:t>
            </w:r>
          </w:p>
        </w:tc>
      </w:tr>
      <w:tr w:rsidR="000F58D7" w:rsidRPr="003D3D5E" w14:paraId="660A2624" w14:textId="77777777">
        <w:tc>
          <w:tcPr>
            <w:tcW w:w="1474" w:type="dxa"/>
            <w:tcBorders>
              <w:bottom w:val="single" w:sz="4" w:space="0" w:color="auto"/>
            </w:tcBorders>
          </w:tcPr>
          <w:p w14:paraId="57247D8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12 и более</w:t>
            </w:r>
          </w:p>
        </w:tc>
        <w:tc>
          <w:tcPr>
            <w:tcW w:w="723" w:type="dxa"/>
            <w:tcBorders>
              <w:bottom w:val="single" w:sz="4" w:space="0" w:color="auto"/>
            </w:tcBorders>
          </w:tcPr>
          <w:p w14:paraId="2DEF851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20</w:t>
            </w:r>
          </w:p>
        </w:tc>
        <w:tc>
          <w:tcPr>
            <w:tcW w:w="723" w:type="dxa"/>
            <w:tcBorders>
              <w:bottom w:val="single" w:sz="4" w:space="0" w:color="auto"/>
            </w:tcBorders>
          </w:tcPr>
          <w:p w14:paraId="58D2C62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23</w:t>
            </w:r>
          </w:p>
        </w:tc>
        <w:tc>
          <w:tcPr>
            <w:tcW w:w="723" w:type="dxa"/>
            <w:tcBorders>
              <w:bottom w:val="single" w:sz="4" w:space="0" w:color="auto"/>
            </w:tcBorders>
          </w:tcPr>
          <w:p w14:paraId="2907F85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26</w:t>
            </w:r>
          </w:p>
        </w:tc>
        <w:tc>
          <w:tcPr>
            <w:tcW w:w="723" w:type="dxa"/>
            <w:tcBorders>
              <w:bottom w:val="single" w:sz="4" w:space="0" w:color="auto"/>
            </w:tcBorders>
          </w:tcPr>
          <w:p w14:paraId="31CE1FD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30</w:t>
            </w:r>
          </w:p>
        </w:tc>
        <w:tc>
          <w:tcPr>
            <w:tcW w:w="756" w:type="dxa"/>
            <w:tcBorders>
              <w:bottom w:val="single" w:sz="4" w:space="0" w:color="auto"/>
            </w:tcBorders>
          </w:tcPr>
          <w:p w14:paraId="4BA7F12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33</w:t>
            </w:r>
          </w:p>
        </w:tc>
        <w:tc>
          <w:tcPr>
            <w:tcW w:w="756" w:type="dxa"/>
            <w:tcBorders>
              <w:bottom w:val="single" w:sz="4" w:space="0" w:color="auto"/>
            </w:tcBorders>
          </w:tcPr>
          <w:p w14:paraId="04DAC5D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37</w:t>
            </w:r>
          </w:p>
        </w:tc>
        <w:tc>
          <w:tcPr>
            <w:tcW w:w="756" w:type="dxa"/>
            <w:tcBorders>
              <w:bottom w:val="single" w:sz="4" w:space="0" w:color="auto"/>
            </w:tcBorders>
          </w:tcPr>
          <w:p w14:paraId="57E4F28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40</w:t>
            </w:r>
          </w:p>
        </w:tc>
        <w:tc>
          <w:tcPr>
            <w:tcW w:w="756" w:type="dxa"/>
            <w:tcBorders>
              <w:bottom w:val="single" w:sz="4" w:space="0" w:color="auto"/>
            </w:tcBorders>
          </w:tcPr>
          <w:p w14:paraId="0538A63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43</w:t>
            </w:r>
          </w:p>
        </w:tc>
        <w:tc>
          <w:tcPr>
            <w:tcW w:w="756" w:type="dxa"/>
            <w:tcBorders>
              <w:bottom w:val="single" w:sz="4" w:space="0" w:color="auto"/>
            </w:tcBorders>
          </w:tcPr>
          <w:p w14:paraId="694E6EC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47</w:t>
            </w:r>
          </w:p>
        </w:tc>
        <w:tc>
          <w:tcPr>
            <w:tcW w:w="756" w:type="dxa"/>
            <w:tcBorders>
              <w:bottom w:val="single" w:sz="4" w:space="0" w:color="auto"/>
            </w:tcBorders>
          </w:tcPr>
          <w:p w14:paraId="00FC31A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50</w:t>
            </w:r>
          </w:p>
        </w:tc>
      </w:tr>
    </w:tbl>
    <w:p w14:paraId="3DB961CF" w14:textId="61789777"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Наименование подраздела исключено. - </w:t>
      </w:r>
      <w:hyperlink r:id="rId236"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16.04.2013 N 344</w:t>
      </w:r>
    </w:p>
    <w:p w14:paraId="0BEA053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21. Утратил силу. - </w:t>
      </w:r>
      <w:hyperlink r:id="rId237"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16.04.2013 N 344.</w:t>
      </w:r>
    </w:p>
    <w:p w14:paraId="2BD5C4C0" w14:textId="4A5B13BA" w:rsidR="000F58D7"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2310953F" w14:textId="4E3A6116"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30AB629C" w14:textId="39F2B770"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2F742971" w14:textId="1666A128"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7A412B7B" w14:textId="77777777" w:rsidR="00FC537E" w:rsidRPr="003D3D5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42E9CA13"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lastRenderedPageBreak/>
        <w:t>Расчет норматива потребления коммунальной</w:t>
      </w:r>
    </w:p>
    <w:p w14:paraId="1DFA09F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отоплению при использовании земельного участка</w:t>
      </w:r>
    </w:p>
    <w:p w14:paraId="28A58BCD" w14:textId="6A579E3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 надворных построек</w:t>
      </w:r>
    </w:p>
    <w:p w14:paraId="441E8AAE" w14:textId="3E5DE36C"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14:paraId="3D26386E" w14:textId="32EA8399"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21)</w:t>
      </w:r>
    </w:p>
    <w:p w14:paraId="50EB2D3B" w14:textId="69C7447E"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7"/>
          <w:sz w:val="24"/>
          <w:szCs w:val="24"/>
        </w:rPr>
        <w:drawing>
          <wp:inline distT="0" distB="0" distL="0" distR="0" wp14:anchorId="59193DB4" wp14:editId="3053A2D3">
            <wp:extent cx="1171575" cy="485775"/>
            <wp:effectExtent l="0" t="0" r="9525"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171575"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6933185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83A58C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о</w:t>
      </w:r>
      <w:proofErr w:type="spellEnd"/>
      <w:r w:rsidRPr="003D3D5E">
        <w:rPr>
          <w:rFonts w:ascii="Times New Roman" w:hAnsi="Times New Roman" w:cs="Times New Roman"/>
          <w:sz w:val="24"/>
          <w:szCs w:val="24"/>
        </w:rP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14:paraId="216D0F4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постр</w:t>
      </w:r>
      <w:proofErr w:type="spellEnd"/>
      <w:r w:rsidRPr="003D3D5E">
        <w:rPr>
          <w:rFonts w:ascii="Times New Roman" w:hAnsi="Times New Roman" w:cs="Times New Roman"/>
          <w:sz w:val="24"/>
          <w:szCs w:val="24"/>
          <w:vertAlign w:val="superscript"/>
        </w:rPr>
        <w:t>.</w:t>
      </w:r>
      <w:r w:rsidRPr="003D3D5E">
        <w:rPr>
          <w:rFonts w:ascii="Times New Roman" w:hAnsi="Times New Roman" w:cs="Times New Roman"/>
          <w:sz w:val="24"/>
          <w:szCs w:val="24"/>
        </w:rPr>
        <w:t xml:space="preserve"> - площадь отапливаемых надворных построек, расположенных на земельных участках (кв. м);</w:t>
      </w:r>
    </w:p>
    <w:p w14:paraId="6FF0051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от</w:t>
      </w:r>
      <w:proofErr w:type="spellEnd"/>
      <w:r w:rsidRPr="003D3D5E">
        <w:rPr>
          <w:rFonts w:ascii="Times New Roman" w:hAnsi="Times New Roman" w:cs="Times New Roman"/>
          <w:sz w:val="24"/>
          <w:szCs w:val="24"/>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14:paraId="6600053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22(1). Утратил силу. - </w:t>
      </w:r>
      <w:hyperlink r:id="rId239"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29D5024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6BC5E5FD"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расчета норматива потребления коммунальных</w:t>
      </w:r>
    </w:p>
    <w:p w14:paraId="2215069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 по холодному водоснабжению и норматива потребления</w:t>
      </w:r>
    </w:p>
    <w:p w14:paraId="1BAA5CB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коммунальной услуги по горячему водоснабжению или норматива</w:t>
      </w:r>
    </w:p>
    <w:p w14:paraId="71B3C97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потребления горячей воды в жилых помещениях</w:t>
      </w:r>
    </w:p>
    <w:p w14:paraId="06BDE98D" w14:textId="1C9B93A8"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40"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14.02.2015 N 129)</w:t>
      </w:r>
    </w:p>
    <w:p w14:paraId="5272408D" w14:textId="177C4D81"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25" w:name="Par1060"/>
      <w:bookmarkEnd w:id="25"/>
      <w:r w:rsidRPr="003D3D5E">
        <w:rPr>
          <w:rFonts w:ascii="Times New Roman" w:hAnsi="Times New Roman" w:cs="Times New Roman"/>
          <w:sz w:val="24"/>
          <w:szCs w:val="24"/>
        </w:rPr>
        <w:t>23. Суммарный расход холодной и горячей воды в жилых помещениях (куб. м в месяц на 1 человека) рассчитывается по следующей формуле:</w:t>
      </w:r>
    </w:p>
    <w:p w14:paraId="5A88D959" w14:textId="16B60D8E"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22)</w:t>
      </w:r>
    </w:p>
    <w:p w14:paraId="5E3B39AD" w14:textId="6132C332"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26" w:name="Par1064"/>
      <w:bookmarkEnd w:id="26"/>
      <w:r w:rsidRPr="003D3D5E">
        <w:rPr>
          <w:rFonts w:ascii="Times New Roman" w:hAnsi="Times New Roman" w:cs="Times New Roman"/>
          <w:noProof/>
          <w:position w:val="-11"/>
          <w:sz w:val="24"/>
          <w:szCs w:val="24"/>
        </w:rPr>
        <w:drawing>
          <wp:inline distT="0" distB="0" distL="0" distR="0" wp14:anchorId="3860F88F" wp14:editId="3F1D0DC1">
            <wp:extent cx="1590675" cy="28575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590675" cy="285750"/>
                    </a:xfrm>
                    <a:prstGeom prst="rect">
                      <a:avLst/>
                    </a:prstGeom>
                    <a:noFill/>
                    <a:ln>
                      <a:noFill/>
                    </a:ln>
                  </pic:spPr>
                </pic:pic>
              </a:graphicData>
            </a:graphic>
          </wp:inline>
        </w:drawing>
      </w:r>
      <w:r w:rsidRPr="003D3D5E">
        <w:rPr>
          <w:rFonts w:ascii="Times New Roman" w:hAnsi="Times New Roman" w:cs="Times New Roman"/>
          <w:sz w:val="24"/>
          <w:szCs w:val="24"/>
        </w:rPr>
        <w:t>,</w:t>
      </w:r>
    </w:p>
    <w:p w14:paraId="2120928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79A2992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расход воды 1 водоразборным устройством на 1 процедуру, определяемый в соответствии с </w:t>
      </w:r>
      <w:hyperlink w:anchor="Par1074" w:history="1">
        <w:r w:rsidRPr="003D3D5E">
          <w:rPr>
            <w:rFonts w:ascii="Times New Roman" w:hAnsi="Times New Roman" w:cs="Times New Roman"/>
            <w:sz w:val="24"/>
            <w:szCs w:val="24"/>
          </w:rPr>
          <w:t>таблицей 5</w:t>
        </w:r>
      </w:hyperlink>
      <w:r w:rsidRPr="003D3D5E">
        <w:rPr>
          <w:rFonts w:ascii="Times New Roman" w:hAnsi="Times New Roman" w:cs="Times New Roman"/>
          <w:sz w:val="24"/>
          <w:szCs w:val="24"/>
        </w:rPr>
        <w:t>;</w:t>
      </w:r>
    </w:p>
    <w:p w14:paraId="6DDAC2B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7C6CB40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42"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17.12.2014 N 1380)</w:t>
      </w:r>
    </w:p>
    <w:p w14:paraId="43492122" w14:textId="7377415C"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10</w:t>
      </w:r>
      <w:r w:rsidRPr="003D3D5E">
        <w:rPr>
          <w:rFonts w:ascii="Times New Roman" w:hAnsi="Times New Roman" w:cs="Times New Roman"/>
          <w:sz w:val="24"/>
          <w:szCs w:val="24"/>
          <w:vertAlign w:val="superscript"/>
        </w:rPr>
        <w:t>-3</w:t>
      </w:r>
      <w:r w:rsidRPr="003D3D5E">
        <w:rPr>
          <w:rFonts w:ascii="Times New Roman" w:hAnsi="Times New Roman" w:cs="Times New Roman"/>
          <w:sz w:val="24"/>
          <w:szCs w:val="24"/>
        </w:rPr>
        <w:t xml:space="preserve"> - коэффициент перевода из литров в кубические метры.</w:t>
      </w:r>
    </w:p>
    <w:p w14:paraId="0C49F118" w14:textId="41134B5A"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5</w:t>
      </w:r>
    </w:p>
    <w:p w14:paraId="6A56C166" w14:textId="1C3E88F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27" w:name="Par1074"/>
      <w:bookmarkEnd w:id="27"/>
      <w:r w:rsidRPr="003D3D5E">
        <w:rPr>
          <w:rFonts w:ascii="Times New Roman" w:hAnsi="Times New Roman" w:cs="Times New Roman"/>
          <w:sz w:val="24"/>
          <w:szCs w:val="24"/>
        </w:rPr>
        <w:t>Нормы расхода и средняя температура воды на 1 процедуру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2324"/>
        <w:gridCol w:w="2880"/>
      </w:tblGrid>
      <w:tr w:rsidR="000F58D7" w:rsidRPr="003D3D5E" w14:paraId="58DF5CA8" w14:textId="77777777">
        <w:tc>
          <w:tcPr>
            <w:tcW w:w="3628" w:type="dxa"/>
            <w:tcBorders>
              <w:top w:val="single" w:sz="4" w:space="0" w:color="auto"/>
              <w:bottom w:val="single" w:sz="4" w:space="0" w:color="auto"/>
              <w:right w:val="single" w:sz="4" w:space="0" w:color="auto"/>
            </w:tcBorders>
          </w:tcPr>
          <w:p w14:paraId="1D46552D"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Вид прибора или процедуры</w:t>
            </w:r>
          </w:p>
        </w:tc>
        <w:tc>
          <w:tcPr>
            <w:tcW w:w="2324" w:type="dxa"/>
            <w:tcBorders>
              <w:top w:val="single" w:sz="4" w:space="0" w:color="auto"/>
              <w:left w:val="single" w:sz="4" w:space="0" w:color="auto"/>
              <w:bottom w:val="single" w:sz="4" w:space="0" w:color="auto"/>
              <w:right w:val="single" w:sz="4" w:space="0" w:color="auto"/>
            </w:tcBorders>
          </w:tcPr>
          <w:p w14:paraId="2E3E6123"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Норма расхода воды на 1 процедуру (л)</w:t>
            </w:r>
          </w:p>
        </w:tc>
        <w:tc>
          <w:tcPr>
            <w:tcW w:w="2880" w:type="dxa"/>
            <w:tcBorders>
              <w:top w:val="single" w:sz="4" w:space="0" w:color="auto"/>
              <w:left w:val="single" w:sz="4" w:space="0" w:color="auto"/>
              <w:bottom w:val="single" w:sz="4" w:space="0" w:color="auto"/>
            </w:tcBorders>
          </w:tcPr>
          <w:p w14:paraId="2A2141A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Температура потребляемой воды (°C)</w:t>
            </w:r>
          </w:p>
        </w:tc>
      </w:tr>
      <w:tr w:rsidR="000F58D7" w:rsidRPr="003D3D5E" w14:paraId="534EEC6D" w14:textId="77777777">
        <w:tc>
          <w:tcPr>
            <w:tcW w:w="3628" w:type="dxa"/>
            <w:tcBorders>
              <w:top w:val="single" w:sz="4" w:space="0" w:color="auto"/>
            </w:tcBorders>
          </w:tcPr>
          <w:p w14:paraId="0BF28874"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Ванна сидячая длиной 1200 мм с душем</w:t>
            </w:r>
          </w:p>
        </w:tc>
        <w:tc>
          <w:tcPr>
            <w:tcW w:w="2324" w:type="dxa"/>
            <w:tcBorders>
              <w:top w:val="single" w:sz="4" w:space="0" w:color="auto"/>
            </w:tcBorders>
          </w:tcPr>
          <w:p w14:paraId="7269816F"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250</w:t>
            </w:r>
          </w:p>
        </w:tc>
        <w:tc>
          <w:tcPr>
            <w:tcW w:w="2880" w:type="dxa"/>
            <w:tcBorders>
              <w:top w:val="single" w:sz="4" w:space="0" w:color="auto"/>
            </w:tcBorders>
          </w:tcPr>
          <w:p w14:paraId="54978179"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37</w:t>
            </w:r>
          </w:p>
        </w:tc>
      </w:tr>
      <w:tr w:rsidR="000F58D7" w:rsidRPr="003D3D5E" w14:paraId="4509CBEC" w14:textId="77777777">
        <w:tc>
          <w:tcPr>
            <w:tcW w:w="3628" w:type="dxa"/>
          </w:tcPr>
          <w:p w14:paraId="15D0F9E7"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Ванна длиной 1500 - 1550 мм с душем</w:t>
            </w:r>
          </w:p>
        </w:tc>
        <w:tc>
          <w:tcPr>
            <w:tcW w:w="2324" w:type="dxa"/>
          </w:tcPr>
          <w:p w14:paraId="0D0FC067"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275</w:t>
            </w:r>
          </w:p>
        </w:tc>
        <w:tc>
          <w:tcPr>
            <w:tcW w:w="2880" w:type="dxa"/>
          </w:tcPr>
          <w:p w14:paraId="3054ECB6"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37</w:t>
            </w:r>
          </w:p>
        </w:tc>
      </w:tr>
      <w:tr w:rsidR="000F58D7" w:rsidRPr="003D3D5E" w14:paraId="5B8C6BC0" w14:textId="77777777">
        <w:tc>
          <w:tcPr>
            <w:tcW w:w="3628" w:type="dxa"/>
          </w:tcPr>
          <w:p w14:paraId="23E0F35B"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Ванна длиной 1650 - 1700 мм с душем</w:t>
            </w:r>
          </w:p>
        </w:tc>
        <w:tc>
          <w:tcPr>
            <w:tcW w:w="2324" w:type="dxa"/>
          </w:tcPr>
          <w:p w14:paraId="07E49CA4"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300</w:t>
            </w:r>
          </w:p>
        </w:tc>
        <w:tc>
          <w:tcPr>
            <w:tcW w:w="2880" w:type="dxa"/>
          </w:tcPr>
          <w:p w14:paraId="6859E3FE"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37</w:t>
            </w:r>
          </w:p>
        </w:tc>
      </w:tr>
      <w:tr w:rsidR="000F58D7" w:rsidRPr="003D3D5E" w14:paraId="7059B8C5" w14:textId="77777777">
        <w:tc>
          <w:tcPr>
            <w:tcW w:w="3628" w:type="dxa"/>
          </w:tcPr>
          <w:p w14:paraId="350E94D8"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Ванна без душа</w:t>
            </w:r>
          </w:p>
        </w:tc>
        <w:tc>
          <w:tcPr>
            <w:tcW w:w="2324" w:type="dxa"/>
          </w:tcPr>
          <w:p w14:paraId="0B70F21F"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200</w:t>
            </w:r>
          </w:p>
        </w:tc>
        <w:tc>
          <w:tcPr>
            <w:tcW w:w="2880" w:type="dxa"/>
          </w:tcPr>
          <w:p w14:paraId="070545F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37</w:t>
            </w:r>
          </w:p>
        </w:tc>
      </w:tr>
      <w:tr w:rsidR="000F58D7" w:rsidRPr="003D3D5E" w14:paraId="3CE0C6F5" w14:textId="77777777">
        <w:tc>
          <w:tcPr>
            <w:tcW w:w="3628" w:type="dxa"/>
          </w:tcPr>
          <w:p w14:paraId="3D124591"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Душ</w:t>
            </w:r>
          </w:p>
        </w:tc>
        <w:tc>
          <w:tcPr>
            <w:tcW w:w="2324" w:type="dxa"/>
          </w:tcPr>
          <w:p w14:paraId="0103AA04"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100</w:t>
            </w:r>
          </w:p>
        </w:tc>
        <w:tc>
          <w:tcPr>
            <w:tcW w:w="2880" w:type="dxa"/>
          </w:tcPr>
          <w:p w14:paraId="049E02D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37</w:t>
            </w:r>
          </w:p>
        </w:tc>
      </w:tr>
      <w:tr w:rsidR="000F58D7" w:rsidRPr="003D3D5E" w14:paraId="369DCE9B" w14:textId="77777777">
        <w:tc>
          <w:tcPr>
            <w:tcW w:w="3628" w:type="dxa"/>
          </w:tcPr>
          <w:p w14:paraId="163D6ED8"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lastRenderedPageBreak/>
              <w:t>Раковина</w:t>
            </w:r>
          </w:p>
        </w:tc>
        <w:tc>
          <w:tcPr>
            <w:tcW w:w="2324" w:type="dxa"/>
          </w:tcPr>
          <w:p w14:paraId="4DD213C8"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20</w:t>
            </w:r>
          </w:p>
        </w:tc>
        <w:tc>
          <w:tcPr>
            <w:tcW w:w="2880" w:type="dxa"/>
          </w:tcPr>
          <w:p w14:paraId="0F4DCC2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25</w:t>
            </w:r>
          </w:p>
        </w:tc>
      </w:tr>
      <w:tr w:rsidR="000F58D7" w:rsidRPr="003D3D5E" w14:paraId="5B530748" w14:textId="77777777">
        <w:tc>
          <w:tcPr>
            <w:tcW w:w="3628" w:type="dxa"/>
          </w:tcPr>
          <w:p w14:paraId="5F0BF35D"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Мойка кухонная</w:t>
            </w:r>
          </w:p>
        </w:tc>
        <w:tc>
          <w:tcPr>
            <w:tcW w:w="2324" w:type="dxa"/>
          </w:tcPr>
          <w:p w14:paraId="68841591"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8</w:t>
            </w:r>
          </w:p>
        </w:tc>
        <w:tc>
          <w:tcPr>
            <w:tcW w:w="2880" w:type="dxa"/>
          </w:tcPr>
          <w:p w14:paraId="2E3C5343"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40</w:t>
            </w:r>
          </w:p>
        </w:tc>
      </w:tr>
      <w:tr w:rsidR="000F58D7" w:rsidRPr="003D3D5E" w14:paraId="0CB43211" w14:textId="77777777">
        <w:tc>
          <w:tcPr>
            <w:tcW w:w="3628" w:type="dxa"/>
          </w:tcPr>
          <w:p w14:paraId="1B4B3C1C"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Унитаз</w:t>
            </w:r>
          </w:p>
        </w:tc>
        <w:tc>
          <w:tcPr>
            <w:tcW w:w="2324" w:type="dxa"/>
          </w:tcPr>
          <w:p w14:paraId="304DC7AE"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6</w:t>
            </w:r>
          </w:p>
        </w:tc>
        <w:tc>
          <w:tcPr>
            <w:tcW w:w="2880" w:type="dxa"/>
          </w:tcPr>
          <w:p w14:paraId="32F218F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температура холодной воды в сети водопровода</w:t>
            </w:r>
          </w:p>
        </w:tc>
      </w:tr>
      <w:tr w:rsidR="000F58D7" w:rsidRPr="003D3D5E" w14:paraId="70D5CEBC" w14:textId="77777777">
        <w:tc>
          <w:tcPr>
            <w:tcW w:w="3628" w:type="dxa"/>
            <w:tcBorders>
              <w:bottom w:val="single" w:sz="4" w:space="0" w:color="auto"/>
            </w:tcBorders>
          </w:tcPr>
          <w:p w14:paraId="77F17F74" w14:textId="77777777" w:rsidR="000F58D7" w:rsidRPr="003D3D5E" w:rsidRDefault="000F58D7" w:rsidP="00FC537E">
            <w:pPr>
              <w:autoSpaceDE w:val="0"/>
              <w:autoSpaceDN w:val="0"/>
              <w:adjustRightInd w:val="0"/>
              <w:spacing w:after="0" w:line="240" w:lineRule="auto"/>
              <w:ind w:hanging="60"/>
              <w:rPr>
                <w:rFonts w:ascii="Times New Roman" w:hAnsi="Times New Roman" w:cs="Times New Roman"/>
                <w:sz w:val="24"/>
                <w:szCs w:val="24"/>
              </w:rPr>
            </w:pPr>
            <w:r w:rsidRPr="003D3D5E">
              <w:rPr>
                <w:rFonts w:ascii="Times New Roman" w:hAnsi="Times New Roman" w:cs="Times New Roman"/>
                <w:sz w:val="24"/>
                <w:szCs w:val="24"/>
              </w:rPr>
              <w:t>Общеквартирные нужды</w:t>
            </w:r>
          </w:p>
        </w:tc>
        <w:tc>
          <w:tcPr>
            <w:tcW w:w="2324" w:type="dxa"/>
            <w:tcBorders>
              <w:bottom w:val="single" w:sz="4" w:space="0" w:color="auto"/>
            </w:tcBorders>
          </w:tcPr>
          <w:p w14:paraId="06B377B6" w14:textId="77777777" w:rsidR="000F58D7" w:rsidRPr="003D3D5E" w:rsidRDefault="000F58D7" w:rsidP="00FC537E">
            <w:pPr>
              <w:autoSpaceDE w:val="0"/>
              <w:autoSpaceDN w:val="0"/>
              <w:adjustRightInd w:val="0"/>
              <w:spacing w:after="0" w:line="240" w:lineRule="auto"/>
              <w:ind w:hanging="4"/>
              <w:jc w:val="center"/>
              <w:rPr>
                <w:rFonts w:ascii="Times New Roman" w:hAnsi="Times New Roman" w:cs="Times New Roman"/>
                <w:sz w:val="24"/>
                <w:szCs w:val="24"/>
              </w:rPr>
            </w:pPr>
            <w:r w:rsidRPr="003D3D5E">
              <w:rPr>
                <w:rFonts w:ascii="Times New Roman" w:hAnsi="Times New Roman" w:cs="Times New Roman"/>
                <w:sz w:val="24"/>
                <w:szCs w:val="24"/>
              </w:rPr>
              <w:t>8</w:t>
            </w:r>
          </w:p>
        </w:tc>
        <w:tc>
          <w:tcPr>
            <w:tcW w:w="2880" w:type="dxa"/>
            <w:tcBorders>
              <w:bottom w:val="single" w:sz="4" w:space="0" w:color="auto"/>
            </w:tcBorders>
          </w:tcPr>
          <w:p w14:paraId="2E042A4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25</w:t>
            </w:r>
          </w:p>
        </w:tc>
      </w:tr>
    </w:tbl>
    <w:p w14:paraId="377DC6AA" w14:textId="77777777"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w:t>
      </w:r>
      <w:hyperlink r:id="rId243" w:history="1">
        <w:r w:rsidRPr="003D3D5E">
          <w:rPr>
            <w:rFonts w:ascii="Times New Roman" w:hAnsi="Times New Roman" w:cs="Times New Roman"/>
            <w:sz w:val="24"/>
            <w:szCs w:val="24"/>
          </w:rPr>
          <w:t>приложением N 3</w:t>
        </w:r>
      </w:hyperlink>
      <w:r w:rsidRPr="003D3D5E">
        <w:rPr>
          <w:rFonts w:ascii="Times New Roman" w:hAnsi="Times New Roman" w:cs="Times New Roman"/>
          <w:sz w:val="24"/>
          <w:szCs w:val="24"/>
        </w:rP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F3B2DB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44"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17.12.2014 N 1380; в ред. </w:t>
      </w:r>
      <w:hyperlink r:id="rId245"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4C569E8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20B3E5BA" w14:textId="25EA2268"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46"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14.02.2015 N 129)</w:t>
      </w:r>
    </w:p>
    <w:p w14:paraId="5BD319A5" w14:textId="29663B82"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23)</w:t>
      </w:r>
    </w:p>
    <w:p w14:paraId="25B7083E" w14:textId="2236BFBB"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bookmarkStart w:id="28" w:name="Par1114"/>
      <w:bookmarkEnd w:id="28"/>
      <w:r w:rsidRPr="003D3D5E">
        <w:rPr>
          <w:rFonts w:ascii="Times New Roman" w:hAnsi="Times New Roman" w:cs="Times New Roman"/>
          <w:noProof/>
          <w:position w:val="-27"/>
          <w:sz w:val="24"/>
          <w:szCs w:val="24"/>
        </w:rPr>
        <w:drawing>
          <wp:inline distT="0" distB="0" distL="0" distR="0" wp14:anchorId="7B2C5B70" wp14:editId="10FB9B5C">
            <wp:extent cx="2476500" cy="4857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476500"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79C3FD6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EDC375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расход воды 1 водоразборным устройством на 1 процедуру;</w:t>
      </w:r>
    </w:p>
    <w:p w14:paraId="114330E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59B838A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48"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17.12.2014 N 1380)</w:t>
      </w:r>
    </w:p>
    <w:p w14:paraId="0B63437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г</w:t>
      </w:r>
      <w:proofErr w:type="spellEnd"/>
      <w:r w:rsidRPr="003D3D5E">
        <w:rPr>
          <w:rFonts w:ascii="Times New Roman" w:hAnsi="Times New Roman" w:cs="Times New Roman"/>
          <w:sz w:val="24"/>
          <w:szCs w:val="24"/>
        </w:rPr>
        <w:t xml:space="preserve"> - температура горячей воды в местах водоразбора (°C),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49" w:history="1">
        <w:r w:rsidRPr="003D3D5E">
          <w:rPr>
            <w:rFonts w:ascii="Times New Roman" w:hAnsi="Times New Roman" w:cs="Times New Roman"/>
            <w:sz w:val="24"/>
            <w:szCs w:val="24"/>
          </w:rPr>
          <w:t>СанПиН 2.1.3684-21</w:t>
        </w:r>
      </w:hyperlink>
      <w:r w:rsidRPr="003D3D5E">
        <w:rPr>
          <w:rFonts w:ascii="Times New Roman" w:hAnsi="Times New Roman" w:cs="Times New Roman"/>
          <w:sz w:val="24"/>
          <w:szCs w:val="24"/>
        </w:rPr>
        <w:t>);</w:t>
      </w:r>
    </w:p>
    <w:p w14:paraId="7A20781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50"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4AACAD6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ni</w:t>
      </w:r>
      <w:proofErr w:type="spellEnd"/>
      <w:r w:rsidRPr="003D3D5E">
        <w:rPr>
          <w:rFonts w:ascii="Times New Roman" w:hAnsi="Times New Roman" w:cs="Times New Roman"/>
          <w:sz w:val="24"/>
          <w:szCs w:val="24"/>
        </w:rPr>
        <w:t xml:space="preserve"> - температура потребляемой воды (°C), определяемая в соответствии с </w:t>
      </w:r>
      <w:hyperlink w:anchor="Par1074" w:history="1">
        <w:r w:rsidRPr="003D3D5E">
          <w:rPr>
            <w:rFonts w:ascii="Times New Roman" w:hAnsi="Times New Roman" w:cs="Times New Roman"/>
            <w:sz w:val="24"/>
            <w:szCs w:val="24"/>
          </w:rPr>
          <w:t>таблицей 5</w:t>
        </w:r>
      </w:hyperlink>
      <w:r w:rsidRPr="003D3D5E">
        <w:rPr>
          <w:rFonts w:ascii="Times New Roman" w:hAnsi="Times New Roman" w:cs="Times New Roman"/>
          <w:sz w:val="24"/>
          <w:szCs w:val="24"/>
        </w:rPr>
        <w:t>;</w:t>
      </w:r>
    </w:p>
    <w:p w14:paraId="5D84289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x</w:t>
      </w:r>
      <w:proofErr w:type="spellEnd"/>
      <w:r w:rsidRPr="003D3D5E">
        <w:rPr>
          <w:rFonts w:ascii="Times New Roman" w:hAnsi="Times New Roman" w:cs="Times New Roman"/>
          <w:sz w:val="24"/>
          <w:szCs w:val="24"/>
        </w:rPr>
        <w:t xml:space="preserve"> - средняя температура холодной воды в сети водопровода (°C), определяемая в соответствии с </w:t>
      </w:r>
      <w:hyperlink w:anchor="Par1205" w:history="1">
        <w:r w:rsidRPr="003D3D5E">
          <w:rPr>
            <w:rFonts w:ascii="Times New Roman" w:hAnsi="Times New Roman" w:cs="Times New Roman"/>
            <w:sz w:val="24"/>
            <w:szCs w:val="24"/>
          </w:rPr>
          <w:t>пунктом 25</w:t>
        </w:r>
      </w:hyperlink>
      <w:r w:rsidRPr="003D3D5E">
        <w:rPr>
          <w:rFonts w:ascii="Times New Roman" w:hAnsi="Times New Roman" w:cs="Times New Roman"/>
          <w:sz w:val="24"/>
          <w:szCs w:val="24"/>
        </w:rPr>
        <w:t xml:space="preserve"> настоящего документа;</w:t>
      </w:r>
    </w:p>
    <w:p w14:paraId="32163E9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10</w:t>
      </w:r>
      <w:r w:rsidRPr="003D3D5E">
        <w:rPr>
          <w:rFonts w:ascii="Times New Roman" w:hAnsi="Times New Roman" w:cs="Times New Roman"/>
          <w:sz w:val="24"/>
          <w:szCs w:val="24"/>
          <w:vertAlign w:val="superscript"/>
        </w:rPr>
        <w:t>-3</w:t>
      </w:r>
      <w:r w:rsidRPr="003D3D5E">
        <w:rPr>
          <w:rFonts w:ascii="Times New Roman" w:hAnsi="Times New Roman" w:cs="Times New Roman"/>
          <w:sz w:val="24"/>
          <w:szCs w:val="24"/>
        </w:rPr>
        <w:t xml:space="preserve"> - коэффициент перевода из литров в кубические метры.</w:t>
      </w:r>
    </w:p>
    <w:p w14:paraId="1A6AF10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24(1). Норматив расхода тепловой энергии на подогрев воды (Гкал на 1 куб. м) при применении расчетного метода определяется по следующей формуле:</w:t>
      </w:r>
    </w:p>
    <w:p w14:paraId="5E9AAB16" w14:textId="5205A425"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51"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63DDFE0A" w14:textId="3D7708F1"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23.1)</w:t>
      </w:r>
    </w:p>
    <w:p w14:paraId="6182E970" w14:textId="1A9ED5CD"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13"/>
          <w:sz w:val="24"/>
          <w:szCs w:val="24"/>
        </w:rPr>
        <w:drawing>
          <wp:inline distT="0" distB="0" distL="0" distR="0" wp14:anchorId="6FBCE18E" wp14:editId="7CE09769">
            <wp:extent cx="2105025" cy="31432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105025" cy="314325"/>
                    </a:xfrm>
                    <a:prstGeom prst="rect">
                      <a:avLst/>
                    </a:prstGeom>
                    <a:noFill/>
                    <a:ln>
                      <a:noFill/>
                    </a:ln>
                  </pic:spPr>
                </pic:pic>
              </a:graphicData>
            </a:graphic>
          </wp:inline>
        </w:drawing>
      </w:r>
      <w:r w:rsidRPr="003D3D5E">
        <w:rPr>
          <w:rFonts w:ascii="Times New Roman" w:hAnsi="Times New Roman" w:cs="Times New Roman"/>
          <w:sz w:val="24"/>
          <w:szCs w:val="24"/>
        </w:rPr>
        <w:t>,</w:t>
      </w:r>
    </w:p>
    <w:p w14:paraId="764248B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7ECD5A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c - удельная теплоемкость воды (1 x 10</w:t>
      </w:r>
      <w:r w:rsidRPr="003D3D5E">
        <w:rPr>
          <w:rFonts w:ascii="Times New Roman" w:hAnsi="Times New Roman" w:cs="Times New Roman"/>
          <w:sz w:val="24"/>
          <w:szCs w:val="24"/>
          <w:vertAlign w:val="superscript"/>
        </w:rPr>
        <w:t>-6</w:t>
      </w:r>
      <w:r w:rsidRPr="003D3D5E">
        <w:rPr>
          <w:rFonts w:ascii="Times New Roman" w:hAnsi="Times New Roman" w:cs="Times New Roman"/>
          <w:sz w:val="24"/>
          <w:szCs w:val="24"/>
        </w:rPr>
        <w:t xml:space="preserve"> Гкал</w:t>
      </w:r>
      <w:proofErr w:type="gramStart"/>
      <w:r w:rsidRPr="003D3D5E">
        <w:rPr>
          <w:rFonts w:ascii="Times New Roman" w:hAnsi="Times New Roman" w:cs="Times New Roman"/>
          <w:sz w:val="24"/>
          <w:szCs w:val="24"/>
        </w:rPr>
        <w:t>/(</w:t>
      </w:r>
      <w:proofErr w:type="gramEnd"/>
      <w:r w:rsidRPr="003D3D5E">
        <w:rPr>
          <w:rFonts w:ascii="Times New Roman" w:hAnsi="Times New Roman" w:cs="Times New Roman"/>
          <w:sz w:val="24"/>
          <w:szCs w:val="24"/>
        </w:rPr>
        <w:t>кг x °C);</w:t>
      </w:r>
    </w:p>
    <w:p w14:paraId="03CCFF4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p - плотность воды при температуре, равной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perscript"/>
        </w:rPr>
        <w:t>гв</w:t>
      </w:r>
      <w:proofErr w:type="spellEnd"/>
      <w:r w:rsidRPr="003D3D5E">
        <w:rPr>
          <w:rFonts w:ascii="Times New Roman" w:hAnsi="Times New Roman" w:cs="Times New Roman"/>
          <w:sz w:val="24"/>
          <w:szCs w:val="24"/>
        </w:rPr>
        <w:t>, и среднем за год давлении воды в трубопроводе (983,13 кг на 1 куб. м):</w:t>
      </w:r>
    </w:p>
    <w:p w14:paraId="7A324E98" w14:textId="5A7CE18D"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53"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0E1A65A4" w14:textId="03E5D463"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5.1</w:t>
      </w:r>
    </w:p>
    <w:p w14:paraId="25BA092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Определение плотности воды в диапазоне температур</w:t>
      </w:r>
    </w:p>
    <w:p w14:paraId="5022F4F0" w14:textId="23119E9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5 °C до 75 °C</w:t>
      </w:r>
    </w:p>
    <w:p w14:paraId="7FF82420" w14:textId="75FE3C1B"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Исключено с 1 марта 2023 года. - </w:t>
      </w:r>
      <w:hyperlink r:id="rId254"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13.09.2022 N 1598.</w:t>
      </w:r>
    </w:p>
    <w:p w14:paraId="6D8EE28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lastRenderedPageBreak/>
        <w:t>t</w:t>
      </w:r>
      <w:r w:rsidRPr="003D3D5E">
        <w:rPr>
          <w:rFonts w:ascii="Times New Roman" w:hAnsi="Times New Roman" w:cs="Times New Roman"/>
          <w:sz w:val="24"/>
          <w:szCs w:val="24"/>
          <w:vertAlign w:val="superscript"/>
        </w:rPr>
        <w:t>гв</w:t>
      </w:r>
      <w:proofErr w:type="spellEnd"/>
      <w:r w:rsidRPr="003D3D5E">
        <w:rPr>
          <w:rFonts w:ascii="Times New Roman" w:hAnsi="Times New Roman" w:cs="Times New Roman"/>
          <w:sz w:val="24"/>
          <w:szCs w:val="24"/>
        </w:rPr>
        <w:t xml:space="preserve"> - температура горячей воды,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55" w:history="1">
        <w:r w:rsidRPr="003D3D5E">
          <w:rPr>
            <w:rFonts w:ascii="Times New Roman" w:hAnsi="Times New Roman" w:cs="Times New Roman"/>
            <w:sz w:val="24"/>
            <w:szCs w:val="24"/>
          </w:rPr>
          <w:t>СанПиН 2.1.3684-21</w:t>
        </w:r>
      </w:hyperlink>
      <w:r w:rsidRPr="003D3D5E">
        <w:rPr>
          <w:rFonts w:ascii="Times New Roman" w:hAnsi="Times New Roman" w:cs="Times New Roman"/>
          <w:sz w:val="24"/>
          <w:szCs w:val="24"/>
        </w:rPr>
        <w:t>);</w:t>
      </w:r>
    </w:p>
    <w:p w14:paraId="1D95151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56"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7B57925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perscript"/>
        </w:rPr>
        <w:t>хв</w:t>
      </w:r>
      <w:proofErr w:type="spellEnd"/>
      <w:r w:rsidRPr="003D3D5E">
        <w:rPr>
          <w:rFonts w:ascii="Times New Roman" w:hAnsi="Times New Roman" w:cs="Times New Roman"/>
          <w:sz w:val="24"/>
          <w:szCs w:val="24"/>
        </w:rP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14:paraId="32B85A4E" w14:textId="3554C08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К</w:t>
      </w:r>
      <w:r w:rsidRPr="003D3D5E">
        <w:rPr>
          <w:rFonts w:ascii="Times New Roman" w:hAnsi="Times New Roman" w:cs="Times New Roman"/>
          <w:sz w:val="24"/>
          <w:szCs w:val="24"/>
          <w:vertAlign w:val="subscript"/>
        </w:rPr>
        <w:t>n</w:t>
      </w:r>
      <w:proofErr w:type="spellEnd"/>
      <w:r w:rsidRPr="003D3D5E">
        <w:rPr>
          <w:rFonts w:ascii="Times New Roman" w:hAnsi="Times New Roman" w:cs="Times New Roman"/>
          <w:sz w:val="24"/>
          <w:szCs w:val="24"/>
        </w:rPr>
        <w:t xml:space="preserve"> - коэффициент, учитывающий потери тепла трубопроводами систем горячего водоснабжения, определяемый на основании таблицы 5.2:</w:t>
      </w:r>
    </w:p>
    <w:p w14:paraId="28461791" w14:textId="0F6C0565"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5.2</w:t>
      </w:r>
    </w:p>
    <w:p w14:paraId="2402EA7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Коэффициент, учитывающий тепловые потери трубопроводами</w:t>
      </w:r>
    </w:p>
    <w:p w14:paraId="320558D7" w14:textId="3E17A632"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систем горячего водоснабжения</w:t>
      </w:r>
    </w:p>
    <w:p w14:paraId="0B7F97BF" w14:textId="2C4F8FF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57"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010"/>
        <w:gridCol w:w="3000"/>
      </w:tblGrid>
      <w:tr w:rsidR="000F58D7" w:rsidRPr="003D3D5E" w14:paraId="76FD4D62" w14:textId="77777777">
        <w:tc>
          <w:tcPr>
            <w:tcW w:w="3005" w:type="dxa"/>
            <w:vMerge w:val="restart"/>
            <w:tcBorders>
              <w:top w:val="single" w:sz="4" w:space="0" w:color="auto"/>
              <w:bottom w:val="single" w:sz="4" w:space="0" w:color="auto"/>
              <w:right w:val="single" w:sz="4" w:space="0" w:color="auto"/>
            </w:tcBorders>
          </w:tcPr>
          <w:p w14:paraId="38ED1F7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Система горячего водоснабжения</w:t>
            </w:r>
          </w:p>
        </w:tc>
        <w:tc>
          <w:tcPr>
            <w:tcW w:w="6010" w:type="dxa"/>
            <w:gridSpan w:val="2"/>
            <w:tcBorders>
              <w:top w:val="single" w:sz="4" w:space="0" w:color="auto"/>
              <w:left w:val="single" w:sz="4" w:space="0" w:color="auto"/>
              <w:bottom w:val="single" w:sz="4" w:space="0" w:color="auto"/>
            </w:tcBorders>
          </w:tcPr>
          <w:p w14:paraId="7BDD61C9"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Коэффициент, учитывающий тепловые потери трубопроводами систем горячего водоснабжения</w:t>
            </w:r>
          </w:p>
        </w:tc>
      </w:tr>
      <w:tr w:rsidR="000F58D7" w:rsidRPr="003D3D5E" w14:paraId="02168F37" w14:textId="77777777">
        <w:tc>
          <w:tcPr>
            <w:tcW w:w="3005" w:type="dxa"/>
            <w:vMerge/>
            <w:tcBorders>
              <w:top w:val="single" w:sz="4" w:space="0" w:color="auto"/>
              <w:bottom w:val="single" w:sz="4" w:space="0" w:color="auto"/>
              <w:right w:val="single" w:sz="4" w:space="0" w:color="auto"/>
            </w:tcBorders>
          </w:tcPr>
          <w:p w14:paraId="6E8EA20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14:paraId="70EC043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централизованная система горячего водоснабжения</w:t>
            </w:r>
          </w:p>
        </w:tc>
        <w:tc>
          <w:tcPr>
            <w:tcW w:w="3000" w:type="dxa"/>
            <w:tcBorders>
              <w:top w:val="single" w:sz="4" w:space="0" w:color="auto"/>
              <w:left w:val="single" w:sz="4" w:space="0" w:color="auto"/>
              <w:bottom w:val="single" w:sz="4" w:space="0" w:color="auto"/>
            </w:tcBorders>
          </w:tcPr>
          <w:p w14:paraId="296AD26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нецентрализованная система горячего водоснабжения</w:t>
            </w:r>
          </w:p>
        </w:tc>
      </w:tr>
      <w:tr w:rsidR="000F58D7" w:rsidRPr="003D3D5E" w14:paraId="09A98F9B" w14:textId="77777777">
        <w:tc>
          <w:tcPr>
            <w:tcW w:w="9015" w:type="dxa"/>
            <w:gridSpan w:val="3"/>
            <w:tcBorders>
              <w:top w:val="single" w:sz="4" w:space="0" w:color="auto"/>
            </w:tcBorders>
          </w:tcPr>
          <w:p w14:paraId="3680E3A2"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С изолированными стояками:</w:t>
            </w:r>
          </w:p>
        </w:tc>
      </w:tr>
      <w:tr w:rsidR="000F58D7" w:rsidRPr="003D3D5E" w14:paraId="4F1AAF99" w14:textId="77777777">
        <w:tc>
          <w:tcPr>
            <w:tcW w:w="3005" w:type="dxa"/>
          </w:tcPr>
          <w:p w14:paraId="48F6D7F1"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с полотенцесушителями</w:t>
            </w:r>
          </w:p>
        </w:tc>
        <w:tc>
          <w:tcPr>
            <w:tcW w:w="3010" w:type="dxa"/>
          </w:tcPr>
          <w:p w14:paraId="40C71FF4"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0,25</w:t>
            </w:r>
          </w:p>
        </w:tc>
        <w:tc>
          <w:tcPr>
            <w:tcW w:w="3000" w:type="dxa"/>
          </w:tcPr>
          <w:p w14:paraId="3221A09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0,2</w:t>
            </w:r>
          </w:p>
        </w:tc>
      </w:tr>
      <w:tr w:rsidR="000F58D7" w:rsidRPr="003D3D5E" w14:paraId="01D4EFF9" w14:textId="77777777">
        <w:tc>
          <w:tcPr>
            <w:tcW w:w="3005" w:type="dxa"/>
          </w:tcPr>
          <w:p w14:paraId="4DCF6C41"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без полотенцесушителей</w:t>
            </w:r>
          </w:p>
        </w:tc>
        <w:tc>
          <w:tcPr>
            <w:tcW w:w="3010" w:type="dxa"/>
          </w:tcPr>
          <w:p w14:paraId="2978D42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0,15</w:t>
            </w:r>
          </w:p>
        </w:tc>
        <w:tc>
          <w:tcPr>
            <w:tcW w:w="3000" w:type="dxa"/>
          </w:tcPr>
          <w:p w14:paraId="1B6EB9A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0,1</w:t>
            </w:r>
          </w:p>
        </w:tc>
      </w:tr>
      <w:tr w:rsidR="000F58D7" w:rsidRPr="003D3D5E" w14:paraId="5D342EB9" w14:textId="77777777">
        <w:tc>
          <w:tcPr>
            <w:tcW w:w="9015" w:type="dxa"/>
            <w:gridSpan w:val="3"/>
          </w:tcPr>
          <w:p w14:paraId="6106CEB0"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С неизолированными стояками:</w:t>
            </w:r>
          </w:p>
        </w:tc>
      </w:tr>
      <w:tr w:rsidR="000F58D7" w:rsidRPr="003D3D5E" w14:paraId="548DE2CE" w14:textId="77777777">
        <w:tc>
          <w:tcPr>
            <w:tcW w:w="3005" w:type="dxa"/>
          </w:tcPr>
          <w:p w14:paraId="35F1588F"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с полотенцесушителями</w:t>
            </w:r>
          </w:p>
        </w:tc>
        <w:tc>
          <w:tcPr>
            <w:tcW w:w="3010" w:type="dxa"/>
          </w:tcPr>
          <w:p w14:paraId="06DF2844"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0,35</w:t>
            </w:r>
          </w:p>
        </w:tc>
        <w:tc>
          <w:tcPr>
            <w:tcW w:w="3000" w:type="dxa"/>
          </w:tcPr>
          <w:p w14:paraId="3A1862A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0,3</w:t>
            </w:r>
          </w:p>
        </w:tc>
      </w:tr>
      <w:tr w:rsidR="000F58D7" w:rsidRPr="003D3D5E" w14:paraId="5FF2B279" w14:textId="77777777">
        <w:tc>
          <w:tcPr>
            <w:tcW w:w="3005" w:type="dxa"/>
            <w:tcBorders>
              <w:bottom w:val="single" w:sz="4" w:space="0" w:color="auto"/>
            </w:tcBorders>
          </w:tcPr>
          <w:p w14:paraId="6242EAE0"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без полотенцесушителей</w:t>
            </w:r>
          </w:p>
        </w:tc>
        <w:tc>
          <w:tcPr>
            <w:tcW w:w="3010" w:type="dxa"/>
            <w:tcBorders>
              <w:bottom w:val="single" w:sz="4" w:space="0" w:color="auto"/>
            </w:tcBorders>
          </w:tcPr>
          <w:p w14:paraId="3C397EB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0,25</w:t>
            </w:r>
          </w:p>
        </w:tc>
        <w:tc>
          <w:tcPr>
            <w:tcW w:w="3000" w:type="dxa"/>
            <w:tcBorders>
              <w:bottom w:val="single" w:sz="4" w:space="0" w:color="auto"/>
            </w:tcBorders>
          </w:tcPr>
          <w:p w14:paraId="04C04A6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0,2</w:t>
            </w:r>
          </w:p>
        </w:tc>
      </w:tr>
    </w:tbl>
    <w:p w14:paraId="5F8C75F2" w14:textId="77777777"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В случае установления на едином уровне норматива расхода тепловой энергии на подогрев воды в целях предоставления коммунальной услуги по горячему водоснабжению с использованием закрытой системы водоснабжения при установлении однокомпонентного тарифа на горячую воду коэффициент, учитывающий нормативные потери тепла трубопроводами систем горячего водоснабжения, определяется по следующей формуле:</w:t>
      </w:r>
    </w:p>
    <w:p w14:paraId="48B8E6A1" w14:textId="277CA8E6"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58"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787495D0"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23(2))</w:t>
      </w:r>
    </w:p>
    <w:p w14:paraId="56280F4C" w14:textId="74684815"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59"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59DFA97B" w14:textId="23BF4959"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2"/>
          <w:sz w:val="24"/>
          <w:szCs w:val="24"/>
        </w:rPr>
        <w:drawing>
          <wp:inline distT="0" distB="0" distL="0" distR="0" wp14:anchorId="3C25E6D1" wp14:editId="260187B1">
            <wp:extent cx="3028950" cy="42862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p w14:paraId="60F38655" w14:textId="5FA2473C"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1"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797562F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2763644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2"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2B0A755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1</w:t>
      </w:r>
      <w:r w:rsidRPr="003D3D5E">
        <w:rPr>
          <w:rFonts w:ascii="Times New Roman" w:hAnsi="Times New Roman" w:cs="Times New Roman"/>
          <w:sz w:val="24"/>
          <w:szCs w:val="24"/>
        </w:rPr>
        <w:t xml:space="preserve"> - количество многоквартирных домов с неизолированными стояками и полотенцесушителями;</w:t>
      </w:r>
    </w:p>
    <w:p w14:paraId="4B43A4D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3"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7D1825C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w:t>
      </w:r>
      <w:r w:rsidRPr="003D3D5E">
        <w:rPr>
          <w:rFonts w:ascii="Times New Roman" w:hAnsi="Times New Roman" w:cs="Times New Roman"/>
          <w:sz w:val="24"/>
          <w:szCs w:val="24"/>
          <w:vertAlign w:val="subscript"/>
        </w:rPr>
        <w:t>1</w:t>
      </w:r>
      <w:r w:rsidRPr="003D3D5E">
        <w:rPr>
          <w:rFonts w:ascii="Times New Roman" w:hAnsi="Times New Roman" w:cs="Times New Roman"/>
          <w:sz w:val="24"/>
          <w:szCs w:val="24"/>
        </w:rPr>
        <w:t xml:space="preserve"> - коэффициент для систем горячего водоснабжения с неизолированными стояками и полотенцесушителями, который равен 0,35;</w:t>
      </w:r>
    </w:p>
    <w:p w14:paraId="226DE9F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4"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6DB52B5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2</w:t>
      </w:r>
      <w:r w:rsidRPr="003D3D5E">
        <w:rPr>
          <w:rFonts w:ascii="Times New Roman" w:hAnsi="Times New Roman" w:cs="Times New Roman"/>
          <w:sz w:val="24"/>
          <w:szCs w:val="24"/>
        </w:rPr>
        <w:t xml:space="preserve"> - количество многоквартирных домов с изолированными стояками и полотенцесушителями;</w:t>
      </w:r>
    </w:p>
    <w:p w14:paraId="5A4D033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5"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578262E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w:t>
      </w:r>
      <w:r w:rsidRPr="003D3D5E">
        <w:rPr>
          <w:rFonts w:ascii="Times New Roman" w:hAnsi="Times New Roman" w:cs="Times New Roman"/>
          <w:sz w:val="24"/>
          <w:szCs w:val="24"/>
          <w:vertAlign w:val="subscript"/>
        </w:rPr>
        <w:t>2</w:t>
      </w:r>
      <w:r w:rsidRPr="003D3D5E">
        <w:rPr>
          <w:rFonts w:ascii="Times New Roman" w:hAnsi="Times New Roman" w:cs="Times New Roman"/>
          <w:sz w:val="24"/>
          <w:szCs w:val="24"/>
        </w:rPr>
        <w:t xml:space="preserve"> - коэффициент для систем горячего водоснабжения с изолированными стояками и полотенцесушителями, который равен 0,25;</w:t>
      </w:r>
    </w:p>
    <w:p w14:paraId="4019EC2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6"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3D86382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3</w:t>
      </w:r>
      <w:r w:rsidRPr="003D3D5E">
        <w:rPr>
          <w:rFonts w:ascii="Times New Roman" w:hAnsi="Times New Roman" w:cs="Times New Roman"/>
          <w:sz w:val="24"/>
          <w:szCs w:val="24"/>
        </w:rPr>
        <w:t xml:space="preserve"> - количество многоквартирных домов с неизолированными стояками и без полотенцесушителей;</w:t>
      </w:r>
    </w:p>
    <w:p w14:paraId="6125777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lastRenderedPageBreak/>
        <w:t xml:space="preserve">(абзац введен </w:t>
      </w:r>
      <w:hyperlink r:id="rId267"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7565637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w:t>
      </w:r>
      <w:r w:rsidRPr="003D3D5E">
        <w:rPr>
          <w:rFonts w:ascii="Times New Roman" w:hAnsi="Times New Roman" w:cs="Times New Roman"/>
          <w:sz w:val="24"/>
          <w:szCs w:val="24"/>
          <w:vertAlign w:val="subscript"/>
        </w:rPr>
        <w:t>3</w:t>
      </w:r>
      <w:r w:rsidRPr="003D3D5E">
        <w:rPr>
          <w:rFonts w:ascii="Times New Roman" w:hAnsi="Times New Roman" w:cs="Times New Roman"/>
          <w:sz w:val="24"/>
          <w:szCs w:val="24"/>
        </w:rPr>
        <w:t xml:space="preserve"> - коэффициент для систем горячего водоснабжения с неизолированными стояками и без полотенцесушителей, который равен 0,25;</w:t>
      </w:r>
    </w:p>
    <w:p w14:paraId="4DA534B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8"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55E3B60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4</w:t>
      </w:r>
      <w:r w:rsidRPr="003D3D5E">
        <w:rPr>
          <w:rFonts w:ascii="Times New Roman" w:hAnsi="Times New Roman" w:cs="Times New Roman"/>
          <w:sz w:val="24"/>
          <w:szCs w:val="24"/>
        </w:rPr>
        <w:t xml:space="preserve"> - количество многоквартирных домов с изолированными стояками и без полотенцесушителей;</w:t>
      </w:r>
    </w:p>
    <w:p w14:paraId="1BCB262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69"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5B845AF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w:t>
      </w:r>
      <w:r w:rsidRPr="003D3D5E">
        <w:rPr>
          <w:rFonts w:ascii="Times New Roman" w:hAnsi="Times New Roman" w:cs="Times New Roman"/>
          <w:sz w:val="24"/>
          <w:szCs w:val="24"/>
          <w:vertAlign w:val="subscript"/>
        </w:rPr>
        <w:t>4</w:t>
      </w:r>
      <w:r w:rsidRPr="003D3D5E">
        <w:rPr>
          <w:rFonts w:ascii="Times New Roman" w:hAnsi="Times New Roman" w:cs="Times New Roman"/>
          <w:sz w:val="24"/>
          <w:szCs w:val="24"/>
        </w:rPr>
        <w:t xml:space="preserve"> - коэффициент для систем горячего водоснабжения с изолированными стояками и без полотенцесушителей, который равен 0,15;</w:t>
      </w:r>
    </w:p>
    <w:p w14:paraId="7FA1E48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70"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00C82CF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количество многоквартирных домов с системами горячего водоснабжения.</w:t>
      </w:r>
    </w:p>
    <w:p w14:paraId="1A71BC3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(абзац введен </w:t>
      </w:r>
      <w:hyperlink r:id="rId271"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13.09.2022 N 1598)</w:t>
      </w:r>
    </w:p>
    <w:p w14:paraId="184DBA6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(п. 24(1) введен </w:t>
      </w:r>
      <w:hyperlink r:id="rId272"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14.02.2015 N 129)</w:t>
      </w:r>
    </w:p>
    <w:p w14:paraId="6C94F81D" w14:textId="6F93C181"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29" w:name="Par1205"/>
      <w:bookmarkEnd w:id="29"/>
      <w:r w:rsidRPr="003D3D5E">
        <w:rPr>
          <w:rFonts w:ascii="Times New Roman" w:hAnsi="Times New Roman" w:cs="Times New Roman"/>
          <w:sz w:val="24"/>
          <w:szCs w:val="24"/>
        </w:rP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14:paraId="4572ACFB" w14:textId="1273639C"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24)</w:t>
      </w:r>
    </w:p>
    <w:p w14:paraId="7BA7FAA7" w14:textId="6FC100F4"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1514BEDD" wp14:editId="54B62F1A">
            <wp:extent cx="2000250" cy="466725"/>
            <wp:effectExtent l="0" t="0" r="0"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2000250" cy="466725"/>
                    </a:xfrm>
                    <a:prstGeom prst="rect">
                      <a:avLst/>
                    </a:prstGeom>
                    <a:noFill/>
                    <a:ln>
                      <a:noFill/>
                    </a:ln>
                  </pic:spPr>
                </pic:pic>
              </a:graphicData>
            </a:graphic>
          </wp:inline>
        </w:drawing>
      </w:r>
      <w:r w:rsidRPr="003D3D5E">
        <w:rPr>
          <w:rFonts w:ascii="Times New Roman" w:hAnsi="Times New Roman" w:cs="Times New Roman"/>
          <w:sz w:val="24"/>
          <w:szCs w:val="24"/>
        </w:rPr>
        <w:t>,</w:t>
      </w:r>
    </w:p>
    <w:p w14:paraId="7647DC1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3DD34F46" w14:textId="615CEA55"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10"/>
          <w:sz w:val="24"/>
          <w:szCs w:val="24"/>
        </w:rPr>
        <w:drawing>
          <wp:inline distT="0" distB="0" distL="0" distR="0" wp14:anchorId="57EADD14" wp14:editId="15D9D8C0">
            <wp:extent cx="219075" cy="276225"/>
            <wp:effectExtent l="0" t="0" r="9525"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3D3D5E">
        <w:rPr>
          <w:rFonts w:ascii="Times New Roman" w:hAnsi="Times New Roman" w:cs="Times New Roman"/>
          <w:sz w:val="24"/>
          <w:szCs w:val="24"/>
        </w:rPr>
        <w:t xml:space="preserve"> - температура холодной воды в водопроводной сети в отопительный период, равная 5 °C;</w:t>
      </w:r>
    </w:p>
    <w:p w14:paraId="6E950013" w14:textId="5410528B"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10"/>
          <w:sz w:val="24"/>
          <w:szCs w:val="24"/>
        </w:rPr>
        <w:drawing>
          <wp:inline distT="0" distB="0" distL="0" distR="0" wp14:anchorId="68303C54" wp14:editId="2A4FD7A3">
            <wp:extent cx="304800" cy="276225"/>
            <wp:effectExtent l="0" t="0" r="0"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3D3D5E">
        <w:rPr>
          <w:rFonts w:ascii="Times New Roman" w:hAnsi="Times New Roman" w:cs="Times New Roman"/>
          <w:sz w:val="24"/>
          <w:szCs w:val="24"/>
        </w:rPr>
        <w:t xml:space="preserve"> - температура холодной воды в водопроводной сети в неотопительный период, равная 15 °C;</w:t>
      </w:r>
    </w:p>
    <w:p w14:paraId="6530DC5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количество суток в году (365 или 366);</w:t>
      </w:r>
    </w:p>
    <w:p w14:paraId="1E814D1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perscript"/>
        </w:rPr>
        <w:t>от</w:t>
      </w:r>
      <w:proofErr w:type="spellEnd"/>
      <w:r w:rsidRPr="003D3D5E">
        <w:rPr>
          <w:rFonts w:ascii="Times New Roman" w:hAnsi="Times New Roman" w:cs="Times New Roman"/>
          <w:sz w:val="24"/>
          <w:szCs w:val="24"/>
        </w:rPr>
        <w:t xml:space="preserve"> - продолжительность отопительного периода (суток).</w:t>
      </w:r>
    </w:p>
    <w:p w14:paraId="195DDDA1" w14:textId="5A4E9410"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30" w:name="Par1216"/>
      <w:bookmarkEnd w:id="30"/>
      <w:r w:rsidRPr="003D3D5E">
        <w:rPr>
          <w:rFonts w:ascii="Times New Roman" w:hAnsi="Times New Roman" w:cs="Times New Roman"/>
          <w:sz w:val="24"/>
          <w:szCs w:val="24"/>
        </w:rP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14:paraId="0CCDB2B8" w14:textId="0D754783"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25)</w:t>
      </w:r>
    </w:p>
    <w:p w14:paraId="2C3CDDA0" w14:textId="13931ABC"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х</w:t>
      </w:r>
      <w:proofErr w:type="spellEnd"/>
      <w:r w:rsidRPr="003D3D5E">
        <w:rPr>
          <w:rFonts w:ascii="Times New Roman" w:hAnsi="Times New Roman" w:cs="Times New Roman"/>
          <w:sz w:val="24"/>
          <w:szCs w:val="24"/>
        </w:rPr>
        <w:t xml:space="preserve"> = </w:t>
      </w: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в</w:t>
      </w:r>
      <w:proofErr w:type="spellEnd"/>
      <w:r w:rsidRPr="003D3D5E">
        <w:rPr>
          <w:rFonts w:ascii="Times New Roman" w:hAnsi="Times New Roman" w:cs="Times New Roman"/>
          <w:sz w:val="24"/>
          <w:szCs w:val="24"/>
        </w:rPr>
        <w:t xml:space="preserve"> - </w:t>
      </w: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г</w:t>
      </w:r>
      <w:proofErr w:type="spellEnd"/>
      <w:r w:rsidRPr="003D3D5E">
        <w:rPr>
          <w:rFonts w:ascii="Times New Roman" w:hAnsi="Times New Roman" w:cs="Times New Roman"/>
          <w:sz w:val="24"/>
          <w:szCs w:val="24"/>
        </w:rPr>
        <w:t>,</w:t>
      </w:r>
    </w:p>
    <w:p w14:paraId="360F098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79EE82E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в</w:t>
      </w:r>
      <w:proofErr w:type="spellEnd"/>
      <w:r w:rsidRPr="003D3D5E">
        <w:rPr>
          <w:rFonts w:ascii="Times New Roman" w:hAnsi="Times New Roman" w:cs="Times New Roman"/>
          <w:sz w:val="24"/>
          <w:szCs w:val="24"/>
        </w:rPr>
        <w:t xml:space="preserve"> - суммарный расход холодной и горячей воды в жилых помещениях, определяемый по </w:t>
      </w:r>
      <w:hyperlink w:anchor="Par1064" w:history="1">
        <w:r w:rsidRPr="003D3D5E">
          <w:rPr>
            <w:rFonts w:ascii="Times New Roman" w:hAnsi="Times New Roman" w:cs="Times New Roman"/>
            <w:sz w:val="24"/>
            <w:szCs w:val="24"/>
          </w:rPr>
          <w:t>формуле 22</w:t>
        </w:r>
      </w:hyperlink>
      <w:r w:rsidRPr="003D3D5E">
        <w:rPr>
          <w:rFonts w:ascii="Times New Roman" w:hAnsi="Times New Roman" w:cs="Times New Roman"/>
          <w:sz w:val="24"/>
          <w:szCs w:val="24"/>
        </w:rPr>
        <w:t xml:space="preserve"> (куб. м в месяц на 1 человека);</w:t>
      </w:r>
    </w:p>
    <w:p w14:paraId="4E20842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г</w:t>
      </w:r>
      <w:proofErr w:type="spellEnd"/>
      <w:r w:rsidRPr="003D3D5E">
        <w:rPr>
          <w:rFonts w:ascii="Times New Roman" w:hAnsi="Times New Roman" w:cs="Times New Roman"/>
          <w:sz w:val="24"/>
          <w:szCs w:val="24"/>
        </w:rPr>
        <w:t xml:space="preserve"> - норматив потребления коммунальной услуги по горячему водоснабжению, определяемый по </w:t>
      </w:r>
      <w:hyperlink w:anchor="Par1114" w:history="1">
        <w:r w:rsidRPr="003D3D5E">
          <w:rPr>
            <w:rFonts w:ascii="Times New Roman" w:hAnsi="Times New Roman" w:cs="Times New Roman"/>
            <w:sz w:val="24"/>
            <w:szCs w:val="24"/>
          </w:rPr>
          <w:t>формуле 23</w:t>
        </w:r>
      </w:hyperlink>
      <w:r w:rsidRPr="003D3D5E">
        <w:rPr>
          <w:rFonts w:ascii="Times New Roman" w:hAnsi="Times New Roman" w:cs="Times New Roman"/>
          <w:sz w:val="24"/>
          <w:szCs w:val="24"/>
        </w:rPr>
        <w:t xml:space="preserve"> (куб. м в месяц на 1 человека).</w:t>
      </w:r>
    </w:p>
    <w:p w14:paraId="5079A00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26(1). Утратил силу. - </w:t>
      </w:r>
      <w:hyperlink r:id="rId276"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64FE308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06984CB1"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расчета норматива потребления холодной воды,</w:t>
      </w:r>
    </w:p>
    <w:p w14:paraId="1BC2C4C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потребляемой при использовании и содержании общего имущества</w:t>
      </w:r>
    </w:p>
    <w:p w14:paraId="1A03825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многоквартирном доме, и норматива потребления горячей</w:t>
      </w:r>
    </w:p>
    <w:p w14:paraId="13AB6BF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воды, потребляемой при использовании и содержании</w:t>
      </w:r>
    </w:p>
    <w:p w14:paraId="3258C27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общего имущества в многоквартирном доме</w:t>
      </w:r>
    </w:p>
    <w:p w14:paraId="474EAE79" w14:textId="67451C51"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77"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747DCA2F" w14:textId="615C4450"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27.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определяются по следующей формуле:</w:t>
      </w:r>
    </w:p>
    <w:p w14:paraId="73158EEC" w14:textId="2BB598B1"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26)</w:t>
      </w:r>
    </w:p>
    <w:p w14:paraId="610B333E" w14:textId="70AF79CB"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65"/>
          <w:sz w:val="24"/>
          <w:szCs w:val="24"/>
        </w:rPr>
        <w:drawing>
          <wp:inline distT="0" distB="0" distL="0" distR="0" wp14:anchorId="1D874A38" wp14:editId="32B8A6F7">
            <wp:extent cx="3886200" cy="9715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inline>
        </w:drawing>
      </w:r>
    </w:p>
    <w:p w14:paraId="05B9ACC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3F267E0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lastRenderedPageBreak/>
        <w:t>N</w:t>
      </w:r>
      <w:r w:rsidRPr="003D3D5E">
        <w:rPr>
          <w:rFonts w:ascii="Times New Roman" w:hAnsi="Times New Roman" w:cs="Times New Roman"/>
          <w:sz w:val="24"/>
          <w:szCs w:val="24"/>
          <w:vertAlign w:val="subscript"/>
        </w:rPr>
        <w:t>в</w:t>
      </w:r>
      <w:proofErr w:type="spellEnd"/>
      <w:r w:rsidRPr="003D3D5E">
        <w:rPr>
          <w:rFonts w:ascii="Times New Roman" w:hAnsi="Times New Roman" w:cs="Times New Roman"/>
          <w:sz w:val="24"/>
          <w:szCs w:val="24"/>
        </w:rPr>
        <w:t xml:space="preserve"> - норматив потребления коммунальной услуги по холодному или горячему водоснабжению (куб. м в месяц на 1 человека), определяемый в соответствии с </w:t>
      </w:r>
      <w:hyperlink w:anchor="Par1060" w:history="1">
        <w:r w:rsidRPr="003D3D5E">
          <w:rPr>
            <w:rFonts w:ascii="Times New Roman" w:hAnsi="Times New Roman" w:cs="Times New Roman"/>
            <w:sz w:val="24"/>
            <w:szCs w:val="24"/>
          </w:rPr>
          <w:t>пунктами 23</w:t>
        </w:r>
      </w:hyperlink>
      <w:r w:rsidRPr="003D3D5E">
        <w:rPr>
          <w:rFonts w:ascii="Times New Roman" w:hAnsi="Times New Roman" w:cs="Times New Roman"/>
          <w:sz w:val="24"/>
          <w:szCs w:val="24"/>
        </w:rPr>
        <w:t xml:space="preserve"> - </w:t>
      </w:r>
      <w:hyperlink w:anchor="Par1216" w:history="1">
        <w:r w:rsidRPr="003D3D5E">
          <w:rPr>
            <w:rFonts w:ascii="Times New Roman" w:hAnsi="Times New Roman" w:cs="Times New Roman"/>
            <w:sz w:val="24"/>
            <w:szCs w:val="24"/>
          </w:rPr>
          <w:t>26</w:t>
        </w:r>
      </w:hyperlink>
      <w:r w:rsidRPr="003D3D5E">
        <w:rPr>
          <w:rFonts w:ascii="Times New Roman" w:hAnsi="Times New Roman" w:cs="Times New Roman"/>
          <w:sz w:val="24"/>
          <w:szCs w:val="24"/>
        </w:rPr>
        <w:t xml:space="preserve"> настоящего документа;</w:t>
      </w:r>
    </w:p>
    <w:p w14:paraId="42BC9DD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14:paraId="58FF3045" w14:textId="3DFA90D2"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noProof/>
          <w:position w:val="-25"/>
          <w:sz w:val="24"/>
          <w:szCs w:val="24"/>
        </w:rPr>
        <w:drawing>
          <wp:inline distT="0" distB="0" distL="0" distR="0" wp14:anchorId="6A3708CE" wp14:editId="38F8DB1C">
            <wp:extent cx="1076325" cy="45720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a:ln>
                      <a:noFill/>
                    </a:ln>
                  </pic:spPr>
                </pic:pic>
              </a:graphicData>
            </a:graphic>
          </wp:inline>
        </w:drawing>
      </w:r>
      <w:r w:rsidRPr="003D3D5E">
        <w:rPr>
          <w:rFonts w:ascii="Times New Roman" w:hAnsi="Times New Roman" w:cs="Times New Roman"/>
          <w:sz w:val="24"/>
          <w:szCs w:val="24"/>
        </w:rPr>
        <w:t xml:space="preserve"> - доля нормативных технологических потерь холодной воды, горячей воды во внутридомовых инженерных системах в суммарной величине норматива потребления коммунальной услуги по холодному водоснабжению и расхода холодной воды, потребляемой при использовании и содержании общего имущества в многоквартирном доме, или в суммарной величине норматива потребления коммунальной услуги по горячему водоснабжению и расхода горячей воды, потребляемой при использовании и содержании общего имущества в многоквартирном доме;</w:t>
      </w:r>
    </w:p>
    <w:p w14:paraId="50EB9CA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L - количество этажей в многоквартирных домах, в отношении которых определяется норматив, определяемое по </w:t>
      </w:r>
      <w:hyperlink w:anchor="Par482" w:history="1">
        <w:r w:rsidRPr="003D3D5E">
          <w:rPr>
            <w:rFonts w:ascii="Times New Roman" w:hAnsi="Times New Roman" w:cs="Times New Roman"/>
            <w:sz w:val="24"/>
            <w:szCs w:val="24"/>
          </w:rPr>
          <w:t>формуле 8(1)</w:t>
        </w:r>
      </w:hyperlink>
      <w:r w:rsidRPr="003D3D5E">
        <w:rPr>
          <w:rFonts w:ascii="Times New Roman" w:hAnsi="Times New Roman" w:cs="Times New Roman"/>
          <w:sz w:val="24"/>
          <w:szCs w:val="24"/>
        </w:rPr>
        <w:t>;</w:t>
      </w:r>
    </w:p>
    <w:p w14:paraId="79E4DD5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K - численность жителей, проживающих в многоквартирных домах, в отношении которых определяется норматив;</w:t>
      </w:r>
    </w:p>
    <w:p w14:paraId="5C0B974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ои</w:t>
      </w:r>
      <w:proofErr w:type="spellEnd"/>
      <w:r w:rsidRPr="003D3D5E">
        <w:rPr>
          <w:rFonts w:ascii="Times New Roman" w:hAnsi="Times New Roman" w:cs="Times New Roman"/>
          <w:sz w:val="24"/>
          <w:szCs w:val="24"/>
        </w:rPr>
        <w:t xml:space="preserve"> - общая площадь помещений, входящих в состав общего имущества в многоквартирных домах (кв. м).</w:t>
      </w:r>
    </w:p>
    <w:p w14:paraId="43B6C49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(п. 27 в ред. </w:t>
      </w:r>
      <w:hyperlink r:id="rId280"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55A01012"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27(1). Утратил силу. - </w:t>
      </w:r>
      <w:hyperlink r:id="rId281"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7895661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167B761A"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Расчет норматива потребления коммунальной услуги</w:t>
      </w:r>
    </w:p>
    <w:p w14:paraId="196E77D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холодному водоснабжению при использовании земельного</w:t>
      </w:r>
    </w:p>
    <w:p w14:paraId="5CBD1EDB" w14:textId="16E04321"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участка и надворных построек</w:t>
      </w:r>
    </w:p>
    <w:p w14:paraId="186671CD" w14:textId="347C0F7F"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14:paraId="05D16726" w14:textId="2E37B18A"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27)</w:t>
      </w:r>
    </w:p>
    <w:p w14:paraId="3141746C" w14:textId="166B520E"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4"/>
          <w:sz w:val="24"/>
          <w:szCs w:val="24"/>
        </w:rPr>
        <w:drawing>
          <wp:inline distT="0" distB="0" distL="0" distR="0" wp14:anchorId="5C59A518" wp14:editId="6A2EA6BF">
            <wp:extent cx="838200" cy="447675"/>
            <wp:effectExtent l="0" t="0" r="0"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sidRPr="003D3D5E">
        <w:rPr>
          <w:rFonts w:ascii="Times New Roman" w:hAnsi="Times New Roman" w:cs="Times New Roman"/>
          <w:sz w:val="24"/>
          <w:szCs w:val="24"/>
        </w:rPr>
        <w:t>,</w:t>
      </w:r>
    </w:p>
    <w:p w14:paraId="371C1B9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4C5C41B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полив</w:t>
      </w:r>
      <w:proofErr w:type="spellEnd"/>
      <w:r w:rsidRPr="003D3D5E">
        <w:rPr>
          <w:rFonts w:ascii="Times New Roman" w:hAnsi="Times New Roman" w:cs="Times New Roman"/>
          <w:sz w:val="24"/>
          <w:szCs w:val="24"/>
        </w:rPr>
        <w:t xml:space="preserve"> - расход воды на полив земельного участка (куб. м в год на 1 кв. м земельного участка), определяемый уполномоченным органом;</w:t>
      </w:r>
    </w:p>
    <w:p w14:paraId="0A51974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14:paraId="5FF3BB3B" w14:textId="29A2B56E"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14:paraId="7B34BADA" w14:textId="6216FC93"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28)</w:t>
      </w:r>
    </w:p>
    <w:p w14:paraId="2F719EF6" w14:textId="26E4756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4"/>
          <w:sz w:val="24"/>
          <w:szCs w:val="24"/>
        </w:rPr>
        <w:drawing>
          <wp:inline distT="0" distB="0" distL="0" distR="0" wp14:anchorId="761F76E3" wp14:editId="46F3411D">
            <wp:extent cx="771525" cy="447675"/>
            <wp:effectExtent l="0" t="0" r="0"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771525" cy="447675"/>
                    </a:xfrm>
                    <a:prstGeom prst="rect">
                      <a:avLst/>
                    </a:prstGeom>
                    <a:noFill/>
                    <a:ln>
                      <a:noFill/>
                    </a:ln>
                  </pic:spPr>
                </pic:pic>
              </a:graphicData>
            </a:graphic>
          </wp:inline>
        </w:drawing>
      </w:r>
      <w:r w:rsidRPr="003D3D5E">
        <w:rPr>
          <w:rFonts w:ascii="Times New Roman" w:hAnsi="Times New Roman" w:cs="Times New Roman"/>
          <w:sz w:val="24"/>
          <w:szCs w:val="24"/>
        </w:rPr>
        <w:t>,</w:t>
      </w:r>
    </w:p>
    <w:p w14:paraId="34EC12C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5F99BDE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жив</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14:paraId="28171DB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19DAA97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29(1). Утратил силу. - </w:t>
      </w:r>
      <w:hyperlink r:id="rId284"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74A389A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40E59713"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расчета норматива потребления коммунальной услуги</w:t>
      </w:r>
    </w:p>
    <w:p w14:paraId="6451E950" w14:textId="2579071A"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электроснабжению</w:t>
      </w:r>
    </w:p>
    <w:p w14:paraId="35707EC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w:t>
      </w:r>
      <w:r w:rsidRPr="003D3D5E">
        <w:rPr>
          <w:rFonts w:ascii="Times New Roman" w:hAnsi="Times New Roman" w:cs="Times New Roman"/>
          <w:sz w:val="24"/>
          <w:szCs w:val="24"/>
        </w:rPr>
        <w:lastRenderedPageBreak/>
        <w:t>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14:paraId="296C1818" w14:textId="2F122EA3"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31. Годовой расход электрической энергии на освещение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определяется по следующей формуле:</w:t>
      </w:r>
    </w:p>
    <w:p w14:paraId="17435F50" w14:textId="6793F3E9"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29)</w:t>
      </w:r>
    </w:p>
    <w:p w14:paraId="009257AD" w14:textId="3201238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осв</w:t>
      </w:r>
      <w:proofErr w:type="spellEnd"/>
      <w:r w:rsidRPr="003D3D5E">
        <w:rPr>
          <w:rFonts w:ascii="Times New Roman" w:hAnsi="Times New Roman" w:cs="Times New Roman"/>
          <w:sz w:val="24"/>
          <w:szCs w:val="24"/>
        </w:rPr>
        <w:t xml:space="preserve"> = S x </w:t>
      </w:r>
      <w:proofErr w:type="spellStart"/>
      <w:r w:rsidRPr="003D3D5E">
        <w:rPr>
          <w:rFonts w:ascii="Times New Roman" w:hAnsi="Times New Roman" w:cs="Times New Roman"/>
          <w:sz w:val="24"/>
          <w:szCs w:val="24"/>
        </w:rPr>
        <w:t>P</w:t>
      </w:r>
      <w:r w:rsidRPr="003D3D5E">
        <w:rPr>
          <w:rFonts w:ascii="Times New Roman" w:hAnsi="Times New Roman" w:cs="Times New Roman"/>
          <w:sz w:val="24"/>
          <w:szCs w:val="24"/>
          <w:vertAlign w:val="subscript"/>
        </w:rPr>
        <w:t>уд</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x </w:t>
      </w:r>
      <w:proofErr w:type="spellStart"/>
      <w:r w:rsidRPr="003D3D5E">
        <w:rPr>
          <w:rFonts w:ascii="Times New Roman" w:hAnsi="Times New Roman" w:cs="Times New Roman"/>
          <w:sz w:val="24"/>
          <w:szCs w:val="24"/>
        </w:rPr>
        <w:t>К</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x </w:t>
      </w: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макс</w:t>
      </w:r>
      <w:proofErr w:type="spellEnd"/>
      <w:r w:rsidRPr="003D3D5E">
        <w:rPr>
          <w:rFonts w:ascii="Times New Roman" w:hAnsi="Times New Roman" w:cs="Times New Roman"/>
          <w:sz w:val="24"/>
          <w:szCs w:val="24"/>
        </w:rPr>
        <w:t xml:space="preserve"> x 10</w:t>
      </w:r>
      <w:r w:rsidRPr="003D3D5E">
        <w:rPr>
          <w:rFonts w:ascii="Times New Roman" w:hAnsi="Times New Roman" w:cs="Times New Roman"/>
          <w:sz w:val="24"/>
          <w:szCs w:val="24"/>
          <w:vertAlign w:val="superscript"/>
        </w:rPr>
        <w:t>-3</w:t>
      </w:r>
      <w:r w:rsidRPr="003D3D5E">
        <w:rPr>
          <w:rFonts w:ascii="Times New Roman" w:hAnsi="Times New Roman" w:cs="Times New Roman"/>
          <w:sz w:val="24"/>
          <w:szCs w:val="24"/>
        </w:rPr>
        <w:t>,</w:t>
      </w:r>
    </w:p>
    <w:p w14:paraId="093A4B7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C6CB50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S - общая площадь 1-комнатной квартиры (в коммунальных квартирах - 1 комнаты) (кв. м);</w:t>
      </w:r>
    </w:p>
    <w:p w14:paraId="1169620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P</w:t>
      </w:r>
      <w:r w:rsidRPr="003D3D5E">
        <w:rPr>
          <w:rFonts w:ascii="Times New Roman" w:hAnsi="Times New Roman" w:cs="Times New Roman"/>
          <w:sz w:val="24"/>
          <w:szCs w:val="24"/>
          <w:vertAlign w:val="subscript"/>
        </w:rPr>
        <w:t>уд</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14:paraId="12E2D3F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К</w:t>
      </w:r>
      <w:r w:rsidRPr="003D3D5E">
        <w:rPr>
          <w:rFonts w:ascii="Times New Roman" w:hAnsi="Times New Roman" w:cs="Times New Roman"/>
          <w:sz w:val="24"/>
          <w:szCs w:val="24"/>
          <w:vertAlign w:val="subscript"/>
        </w:rPr>
        <w:t>i</w:t>
      </w:r>
      <w:proofErr w:type="spellEnd"/>
      <w:r w:rsidRPr="003D3D5E">
        <w:rPr>
          <w:rFonts w:ascii="Times New Roman" w:hAnsi="Times New Roman" w:cs="Times New Roman"/>
          <w:sz w:val="24"/>
          <w:szCs w:val="24"/>
        </w:rPr>
        <w:t xml:space="preserve"> - коэффициент одновременного включения приборов освещения (при отсутствии данных принимается 0,35);</w:t>
      </w:r>
    </w:p>
    <w:p w14:paraId="22EA810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макс</w:t>
      </w:r>
      <w:proofErr w:type="spellEnd"/>
      <w:r w:rsidRPr="003D3D5E">
        <w:rPr>
          <w:rFonts w:ascii="Times New Roman" w:hAnsi="Times New Roman" w:cs="Times New Roman"/>
          <w:sz w:val="24"/>
          <w:szCs w:val="24"/>
        </w:rPr>
        <w:t xml:space="preserve"> - количество часов использования приборов освещения в год;</w:t>
      </w:r>
    </w:p>
    <w:p w14:paraId="19641CD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10</w:t>
      </w:r>
      <w:r w:rsidRPr="003D3D5E">
        <w:rPr>
          <w:rFonts w:ascii="Times New Roman" w:hAnsi="Times New Roman" w:cs="Times New Roman"/>
          <w:sz w:val="24"/>
          <w:szCs w:val="24"/>
          <w:vertAlign w:val="superscript"/>
        </w:rPr>
        <w:t>-3</w:t>
      </w:r>
      <w:r w:rsidRPr="003D3D5E">
        <w:rPr>
          <w:rFonts w:ascii="Times New Roman" w:hAnsi="Times New Roman" w:cs="Times New Roman"/>
          <w:sz w:val="24"/>
          <w:szCs w:val="24"/>
        </w:rPr>
        <w:t xml:space="preserve"> - коэффициент перевода из ватт-часов в киловатт-часы.</w:t>
      </w:r>
    </w:p>
    <w:p w14:paraId="7C0100D1" w14:textId="70BD1C34"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32. Годовой расход электрической энергии, потребляемой электробытовыми приборами (</w:t>
      </w: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пр</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14:paraId="28167E27" w14:textId="21EFE423"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6</w:t>
      </w:r>
    </w:p>
    <w:p w14:paraId="01F263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Примерный перечень внутриквартирных электробытовых приборов</w:t>
      </w:r>
    </w:p>
    <w:p w14:paraId="448ED8F4" w14:textId="0B0FE64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 объем годового потребления ими электрической энергии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572"/>
      </w:tblGrid>
      <w:tr w:rsidR="000F58D7" w:rsidRPr="003D3D5E" w14:paraId="25509865" w14:textId="77777777">
        <w:tc>
          <w:tcPr>
            <w:tcW w:w="5386" w:type="dxa"/>
            <w:tcBorders>
              <w:top w:val="single" w:sz="4" w:space="0" w:color="auto"/>
              <w:bottom w:val="single" w:sz="4" w:space="0" w:color="auto"/>
              <w:right w:val="single" w:sz="4" w:space="0" w:color="auto"/>
            </w:tcBorders>
          </w:tcPr>
          <w:p w14:paraId="3725D212"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Наименование электробытового прибора</w:t>
            </w:r>
          </w:p>
        </w:tc>
        <w:tc>
          <w:tcPr>
            <w:tcW w:w="3572" w:type="dxa"/>
            <w:tcBorders>
              <w:top w:val="single" w:sz="4" w:space="0" w:color="auto"/>
              <w:left w:val="single" w:sz="4" w:space="0" w:color="auto"/>
              <w:bottom w:val="single" w:sz="4" w:space="0" w:color="auto"/>
            </w:tcBorders>
          </w:tcPr>
          <w:p w14:paraId="40F8D6AE" w14:textId="77777777" w:rsidR="000F58D7" w:rsidRPr="003D3D5E" w:rsidRDefault="000F58D7" w:rsidP="00FC537E">
            <w:pPr>
              <w:autoSpaceDE w:val="0"/>
              <w:autoSpaceDN w:val="0"/>
              <w:adjustRightInd w:val="0"/>
              <w:spacing w:after="0" w:line="240" w:lineRule="auto"/>
              <w:ind w:hanging="57"/>
              <w:jc w:val="center"/>
              <w:rPr>
                <w:rFonts w:ascii="Times New Roman" w:hAnsi="Times New Roman" w:cs="Times New Roman"/>
                <w:sz w:val="24"/>
                <w:szCs w:val="24"/>
              </w:rPr>
            </w:pPr>
            <w:r w:rsidRPr="003D3D5E">
              <w:rPr>
                <w:rFonts w:ascii="Times New Roman" w:hAnsi="Times New Roman" w:cs="Times New Roman"/>
                <w:sz w:val="24"/>
                <w:szCs w:val="24"/>
              </w:rPr>
              <w:t>Объем годового потребления электрической энергии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w:t>
            </w:r>
          </w:p>
        </w:tc>
      </w:tr>
      <w:tr w:rsidR="000F58D7" w:rsidRPr="003D3D5E" w14:paraId="78DFB85D" w14:textId="77777777">
        <w:tc>
          <w:tcPr>
            <w:tcW w:w="5386" w:type="dxa"/>
            <w:tcBorders>
              <w:top w:val="single" w:sz="4" w:space="0" w:color="auto"/>
            </w:tcBorders>
          </w:tcPr>
          <w:p w14:paraId="1FF32399"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Холодильник, морозильник</w:t>
            </w:r>
          </w:p>
        </w:tc>
        <w:tc>
          <w:tcPr>
            <w:tcW w:w="3572" w:type="dxa"/>
            <w:tcBorders>
              <w:top w:val="single" w:sz="4" w:space="0" w:color="auto"/>
            </w:tcBorders>
          </w:tcPr>
          <w:p w14:paraId="4DA9744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300</w:t>
            </w:r>
          </w:p>
        </w:tc>
      </w:tr>
      <w:tr w:rsidR="000F58D7" w:rsidRPr="003D3D5E" w14:paraId="5E4625CC" w14:textId="77777777">
        <w:tc>
          <w:tcPr>
            <w:tcW w:w="5386" w:type="dxa"/>
          </w:tcPr>
          <w:p w14:paraId="39B0B46F"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Телевизор, видеомагнитофон</w:t>
            </w:r>
          </w:p>
        </w:tc>
        <w:tc>
          <w:tcPr>
            <w:tcW w:w="3572" w:type="dxa"/>
          </w:tcPr>
          <w:p w14:paraId="4B06C87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180</w:t>
            </w:r>
          </w:p>
        </w:tc>
      </w:tr>
      <w:tr w:rsidR="000F58D7" w:rsidRPr="003D3D5E" w14:paraId="00D85E63" w14:textId="77777777">
        <w:tc>
          <w:tcPr>
            <w:tcW w:w="5386" w:type="dxa"/>
          </w:tcPr>
          <w:p w14:paraId="4424DA67"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Радиоприемник, магнитофон</w:t>
            </w:r>
          </w:p>
        </w:tc>
        <w:tc>
          <w:tcPr>
            <w:tcW w:w="3572" w:type="dxa"/>
          </w:tcPr>
          <w:p w14:paraId="54DB6C5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15</w:t>
            </w:r>
          </w:p>
        </w:tc>
      </w:tr>
      <w:tr w:rsidR="000F58D7" w:rsidRPr="003D3D5E" w14:paraId="48541EA7" w14:textId="77777777">
        <w:tc>
          <w:tcPr>
            <w:tcW w:w="5386" w:type="dxa"/>
          </w:tcPr>
          <w:p w14:paraId="07A9BD75"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Пылесос</w:t>
            </w:r>
          </w:p>
        </w:tc>
        <w:tc>
          <w:tcPr>
            <w:tcW w:w="3572" w:type="dxa"/>
          </w:tcPr>
          <w:p w14:paraId="15D5DB8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50</w:t>
            </w:r>
          </w:p>
        </w:tc>
      </w:tr>
      <w:tr w:rsidR="000F58D7" w:rsidRPr="003D3D5E" w14:paraId="1F0EC32F" w14:textId="77777777">
        <w:tc>
          <w:tcPr>
            <w:tcW w:w="5386" w:type="dxa"/>
          </w:tcPr>
          <w:p w14:paraId="5E28C2DF"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Стиральная машина</w:t>
            </w:r>
          </w:p>
        </w:tc>
        <w:tc>
          <w:tcPr>
            <w:tcW w:w="3572" w:type="dxa"/>
          </w:tcPr>
          <w:p w14:paraId="5CC8D13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40</w:t>
            </w:r>
          </w:p>
        </w:tc>
      </w:tr>
      <w:tr w:rsidR="000F58D7" w:rsidRPr="003D3D5E" w14:paraId="352FF214" w14:textId="77777777">
        <w:tc>
          <w:tcPr>
            <w:tcW w:w="5386" w:type="dxa"/>
          </w:tcPr>
          <w:p w14:paraId="1462AF41"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Утюг</w:t>
            </w:r>
          </w:p>
        </w:tc>
        <w:tc>
          <w:tcPr>
            <w:tcW w:w="3572" w:type="dxa"/>
          </w:tcPr>
          <w:p w14:paraId="28EA078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50</w:t>
            </w:r>
          </w:p>
        </w:tc>
      </w:tr>
      <w:tr w:rsidR="000F58D7" w:rsidRPr="003D3D5E" w14:paraId="164D9974" w14:textId="77777777">
        <w:tc>
          <w:tcPr>
            <w:tcW w:w="5386" w:type="dxa"/>
          </w:tcPr>
          <w:p w14:paraId="0B66C4E8"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Pr>
          <w:p w14:paraId="009CB16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30</w:t>
            </w:r>
          </w:p>
        </w:tc>
      </w:tr>
      <w:tr w:rsidR="000F58D7" w:rsidRPr="003D3D5E" w14:paraId="256FEAF1" w14:textId="77777777">
        <w:tc>
          <w:tcPr>
            <w:tcW w:w="5386" w:type="dxa"/>
          </w:tcPr>
          <w:p w14:paraId="3A04A7FF"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Напольная электроплита (для многоквартирных домов или жилых домов, оборудованных электроплитами)</w:t>
            </w:r>
          </w:p>
        </w:tc>
        <w:tc>
          <w:tcPr>
            <w:tcW w:w="3572" w:type="dxa"/>
          </w:tcPr>
          <w:p w14:paraId="5FADB11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600</w:t>
            </w:r>
          </w:p>
        </w:tc>
      </w:tr>
      <w:tr w:rsidR="000F58D7" w:rsidRPr="003D3D5E" w14:paraId="6B7A16CB" w14:textId="77777777">
        <w:tc>
          <w:tcPr>
            <w:tcW w:w="5386" w:type="dxa"/>
            <w:tcBorders>
              <w:bottom w:val="single" w:sz="4" w:space="0" w:color="auto"/>
            </w:tcBorders>
          </w:tcPr>
          <w:p w14:paraId="5194F7BE"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proofErr w:type="spellStart"/>
            <w:r w:rsidRPr="003D3D5E">
              <w:rPr>
                <w:rFonts w:ascii="Times New Roman" w:hAnsi="Times New Roman" w:cs="Times New Roman"/>
                <w:sz w:val="24"/>
                <w:szCs w:val="24"/>
              </w:rPr>
              <w:t>Электроводонагреватель</w:t>
            </w:r>
            <w:proofErr w:type="spellEnd"/>
            <w:r w:rsidRPr="003D3D5E">
              <w:rPr>
                <w:rFonts w:ascii="Times New Roman" w:hAnsi="Times New Roman" w:cs="Times New Roman"/>
                <w:sz w:val="24"/>
                <w:szCs w:val="24"/>
              </w:rPr>
              <w:t xml:space="preserve"> </w:t>
            </w:r>
            <w:hyperlink w:anchor="Par1319" w:history="1">
              <w:r w:rsidRPr="003D3D5E">
                <w:rPr>
                  <w:rFonts w:ascii="Times New Roman" w:hAnsi="Times New Roman" w:cs="Times New Roman"/>
                  <w:sz w:val="24"/>
                  <w:szCs w:val="24"/>
                </w:rPr>
                <w:t>&lt;*&gt;</w:t>
              </w:r>
            </w:hyperlink>
          </w:p>
        </w:tc>
        <w:tc>
          <w:tcPr>
            <w:tcW w:w="3572" w:type="dxa"/>
            <w:tcBorders>
              <w:bottom w:val="single" w:sz="4" w:space="0" w:color="auto"/>
            </w:tcBorders>
          </w:tcPr>
          <w:p w14:paraId="5AF105D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r>
    </w:tbl>
    <w:p w14:paraId="45C9561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57F8A35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w:t>
      </w:r>
    </w:p>
    <w:p w14:paraId="37B8F365" w14:textId="7C01601E"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31" w:name="Par1319"/>
      <w:bookmarkEnd w:id="31"/>
      <w:r w:rsidRPr="003D3D5E">
        <w:rPr>
          <w:rFonts w:ascii="Times New Roman" w:hAnsi="Times New Roman" w:cs="Times New Roman"/>
          <w:sz w:val="24"/>
          <w:szCs w:val="24"/>
        </w:rPr>
        <w:t xml:space="preserve">&lt;*&gt; В жилых помещениях многоквартирных домов или жилых домах, оборудованных </w:t>
      </w:r>
      <w:proofErr w:type="spellStart"/>
      <w:r w:rsidRPr="003D3D5E">
        <w:rPr>
          <w:rFonts w:ascii="Times New Roman" w:hAnsi="Times New Roman" w:cs="Times New Roman"/>
          <w:sz w:val="24"/>
          <w:szCs w:val="24"/>
        </w:rPr>
        <w:t>электроводонагревателями</w:t>
      </w:r>
      <w:proofErr w:type="spellEnd"/>
      <w:r w:rsidRPr="003D3D5E">
        <w:rPr>
          <w:rFonts w:ascii="Times New Roman" w:hAnsi="Times New Roman" w:cs="Times New Roman"/>
          <w:sz w:val="24"/>
          <w:szCs w:val="24"/>
        </w:rPr>
        <w:t xml:space="preserve"> в соответствии с проектами, объем годового потребления электрической энергии для нагрева воды определяется в соответствии с </w:t>
      </w:r>
      <w:hyperlink w:anchor="Par1321" w:history="1">
        <w:r w:rsidRPr="003D3D5E">
          <w:rPr>
            <w:rFonts w:ascii="Times New Roman" w:hAnsi="Times New Roman" w:cs="Times New Roman"/>
            <w:sz w:val="24"/>
            <w:szCs w:val="24"/>
          </w:rPr>
          <w:t>пунктами 33</w:t>
        </w:r>
      </w:hyperlink>
      <w:r w:rsidRPr="003D3D5E">
        <w:rPr>
          <w:rFonts w:ascii="Times New Roman" w:hAnsi="Times New Roman" w:cs="Times New Roman"/>
          <w:sz w:val="24"/>
          <w:szCs w:val="24"/>
        </w:rPr>
        <w:t xml:space="preserve"> и </w:t>
      </w:r>
      <w:hyperlink w:anchor="Par1331" w:history="1">
        <w:r w:rsidRPr="003D3D5E">
          <w:rPr>
            <w:rFonts w:ascii="Times New Roman" w:hAnsi="Times New Roman" w:cs="Times New Roman"/>
            <w:sz w:val="24"/>
            <w:szCs w:val="24"/>
          </w:rPr>
          <w:t>34</w:t>
        </w:r>
      </w:hyperlink>
      <w:r w:rsidRPr="003D3D5E">
        <w:rPr>
          <w:rFonts w:ascii="Times New Roman" w:hAnsi="Times New Roman" w:cs="Times New Roman"/>
          <w:sz w:val="24"/>
          <w:szCs w:val="24"/>
        </w:rPr>
        <w:t xml:space="preserve"> настоящего документа.</w:t>
      </w:r>
    </w:p>
    <w:p w14:paraId="683C937C" w14:textId="77777777" w:rsidR="003D3D5E" w:rsidRPr="003D3D5E" w:rsidRDefault="003D3D5E"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32" w:name="Par1321"/>
      <w:bookmarkEnd w:id="32"/>
    </w:p>
    <w:p w14:paraId="3434CB5F" w14:textId="72E8CE3B"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33. Объем годового потребления электрической энергии для нагрева воды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жилых помещениях многоквартирных домов или жилых домах, оборудованных </w:t>
      </w:r>
      <w:proofErr w:type="spellStart"/>
      <w:r w:rsidRPr="003D3D5E">
        <w:rPr>
          <w:rFonts w:ascii="Times New Roman" w:hAnsi="Times New Roman" w:cs="Times New Roman"/>
          <w:sz w:val="24"/>
          <w:szCs w:val="24"/>
        </w:rPr>
        <w:t>электроводонагревателями</w:t>
      </w:r>
      <w:proofErr w:type="spellEnd"/>
      <w:r w:rsidRPr="003D3D5E">
        <w:rPr>
          <w:rFonts w:ascii="Times New Roman" w:hAnsi="Times New Roman" w:cs="Times New Roman"/>
          <w:sz w:val="24"/>
          <w:szCs w:val="24"/>
        </w:rPr>
        <w:t xml:space="preserve"> в соответствии с проектами, определяется по следующей формуле:</w:t>
      </w:r>
    </w:p>
    <w:p w14:paraId="65E3AB3A" w14:textId="0A4B796B"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30)</w:t>
      </w:r>
    </w:p>
    <w:p w14:paraId="51A9BCD9" w14:textId="0C7DC582"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7"/>
          <w:sz w:val="24"/>
          <w:szCs w:val="24"/>
        </w:rPr>
        <w:lastRenderedPageBreak/>
        <w:drawing>
          <wp:inline distT="0" distB="0" distL="0" distR="0" wp14:anchorId="3020D542" wp14:editId="66337C28">
            <wp:extent cx="1285875" cy="485775"/>
            <wp:effectExtent l="0" t="0" r="9525"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285875"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77BE9EF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6E5EE54"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ГВС</w:t>
      </w:r>
      <w:r w:rsidRPr="003D3D5E">
        <w:rPr>
          <w:rFonts w:ascii="Times New Roman" w:hAnsi="Times New Roman" w:cs="Times New Roman"/>
          <w:sz w:val="24"/>
          <w:szCs w:val="24"/>
        </w:rPr>
        <w:t xml:space="preserve"> - количество тепловой энергии, необходимой для подогрева воды, в расчете на 1 человека в год (ккал/чел.), определяемое по </w:t>
      </w:r>
      <w:hyperlink w:anchor="Par1335" w:history="1">
        <w:r w:rsidRPr="003D3D5E">
          <w:rPr>
            <w:rFonts w:ascii="Times New Roman" w:hAnsi="Times New Roman" w:cs="Times New Roman"/>
            <w:sz w:val="24"/>
            <w:szCs w:val="24"/>
          </w:rPr>
          <w:t>формуле 31</w:t>
        </w:r>
      </w:hyperlink>
      <w:r w:rsidRPr="003D3D5E">
        <w:rPr>
          <w:rFonts w:ascii="Times New Roman" w:hAnsi="Times New Roman" w:cs="Times New Roman"/>
          <w:sz w:val="24"/>
          <w:szCs w:val="24"/>
        </w:rPr>
        <w:t>;</w:t>
      </w:r>
    </w:p>
    <w:p w14:paraId="1DF5032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860 - коэффициент перевода из ккал в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w:t>
      </w:r>
    </w:p>
    <w:p w14:paraId="5B85D11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0,95 - средний коэффициент полезного действия </w:t>
      </w:r>
      <w:proofErr w:type="spellStart"/>
      <w:r w:rsidRPr="003D3D5E">
        <w:rPr>
          <w:rFonts w:ascii="Times New Roman" w:hAnsi="Times New Roman" w:cs="Times New Roman"/>
          <w:sz w:val="24"/>
          <w:szCs w:val="24"/>
        </w:rPr>
        <w:t>электроводонагревателя</w:t>
      </w:r>
      <w:proofErr w:type="spellEnd"/>
      <w:r w:rsidRPr="003D3D5E">
        <w:rPr>
          <w:rFonts w:ascii="Times New Roman" w:hAnsi="Times New Roman" w:cs="Times New Roman"/>
          <w:sz w:val="24"/>
          <w:szCs w:val="24"/>
        </w:rPr>
        <w:t>.</w:t>
      </w:r>
    </w:p>
    <w:p w14:paraId="0BEF359F" w14:textId="77777777" w:rsidR="003D3D5E" w:rsidRPr="003D3D5E" w:rsidRDefault="003D3D5E"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33" w:name="Par1331"/>
      <w:bookmarkEnd w:id="33"/>
    </w:p>
    <w:p w14:paraId="5366213D" w14:textId="16BA80E3"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34. Количество тепловой энергии, необходимой для подогрева воды, в расчете на 1 человека в год (ккал/чел.), определяется по следующей формуле:</w:t>
      </w:r>
    </w:p>
    <w:p w14:paraId="387E6753" w14:textId="5ED7C557"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31)</w:t>
      </w:r>
    </w:p>
    <w:p w14:paraId="644EB27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bookmarkStart w:id="34" w:name="Par1335"/>
      <w:bookmarkEnd w:id="34"/>
      <w:r w:rsidRPr="003D3D5E">
        <w:rPr>
          <w:rFonts w:ascii="Times New Roman" w:hAnsi="Times New Roman" w:cs="Times New Roman"/>
          <w:sz w:val="24"/>
          <w:szCs w:val="24"/>
        </w:rPr>
        <w:t>Q</w:t>
      </w:r>
      <w:r w:rsidRPr="003D3D5E">
        <w:rPr>
          <w:rFonts w:ascii="Times New Roman" w:hAnsi="Times New Roman" w:cs="Times New Roman"/>
          <w:sz w:val="24"/>
          <w:szCs w:val="24"/>
          <w:vertAlign w:val="superscript"/>
        </w:rPr>
        <w:t>ГВС</w:t>
      </w:r>
      <w:r w:rsidRPr="003D3D5E">
        <w:rPr>
          <w:rFonts w:ascii="Times New Roman" w:hAnsi="Times New Roman" w:cs="Times New Roman"/>
          <w:sz w:val="24"/>
          <w:szCs w:val="24"/>
        </w:rPr>
        <w:t xml:space="preserve"> = N</w:t>
      </w:r>
      <w:r w:rsidRPr="003D3D5E">
        <w:rPr>
          <w:rFonts w:ascii="Times New Roman" w:hAnsi="Times New Roman" w:cs="Times New Roman"/>
          <w:sz w:val="24"/>
          <w:szCs w:val="24"/>
          <w:vertAlign w:val="subscript"/>
        </w:rPr>
        <w:t>ГВС</w:t>
      </w:r>
      <w:r w:rsidRPr="003D3D5E">
        <w:rPr>
          <w:rFonts w:ascii="Times New Roman" w:hAnsi="Times New Roman" w:cs="Times New Roman"/>
          <w:sz w:val="24"/>
          <w:szCs w:val="24"/>
        </w:rPr>
        <w:t xml:space="preserve"> x p x c x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г</w:t>
      </w:r>
      <w:proofErr w:type="spellEnd"/>
      <w:r w:rsidRPr="003D3D5E">
        <w:rPr>
          <w:rFonts w:ascii="Times New Roman" w:hAnsi="Times New Roman" w:cs="Times New Roman"/>
          <w:sz w:val="24"/>
          <w:szCs w:val="24"/>
        </w:rPr>
        <w:t xml:space="preserve"> -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с</w:t>
      </w:r>
      <w:proofErr w:type="spellEnd"/>
      <w:r w:rsidRPr="003D3D5E">
        <w:rPr>
          <w:rFonts w:ascii="Times New Roman" w:hAnsi="Times New Roman" w:cs="Times New Roman"/>
          <w:sz w:val="24"/>
          <w:szCs w:val="24"/>
        </w:rPr>
        <w:t>) x 12 x (1 + К</w:t>
      </w:r>
      <w:r w:rsidRPr="003D3D5E">
        <w:rPr>
          <w:rFonts w:ascii="Times New Roman" w:hAnsi="Times New Roman" w:cs="Times New Roman"/>
          <w:sz w:val="24"/>
          <w:szCs w:val="24"/>
          <w:vertAlign w:val="subscript"/>
        </w:rPr>
        <w:t>ТП</w:t>
      </w:r>
      <w:r w:rsidRPr="003D3D5E">
        <w:rPr>
          <w:rFonts w:ascii="Times New Roman" w:hAnsi="Times New Roman" w:cs="Times New Roman"/>
          <w:sz w:val="24"/>
          <w:szCs w:val="24"/>
        </w:rPr>
        <w:t>),</w:t>
      </w:r>
    </w:p>
    <w:p w14:paraId="3A208A5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p w14:paraId="0D681E0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E548DA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N</w:t>
      </w:r>
      <w:r w:rsidRPr="003D3D5E">
        <w:rPr>
          <w:rFonts w:ascii="Times New Roman" w:hAnsi="Times New Roman" w:cs="Times New Roman"/>
          <w:sz w:val="24"/>
          <w:szCs w:val="24"/>
          <w:vertAlign w:val="subscript"/>
        </w:rPr>
        <w:t>ГВС</w:t>
      </w:r>
      <w:r w:rsidRPr="003D3D5E">
        <w:rPr>
          <w:rFonts w:ascii="Times New Roman" w:hAnsi="Times New Roman" w:cs="Times New Roman"/>
          <w:sz w:val="24"/>
          <w:szCs w:val="24"/>
        </w:rP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14:paraId="3CCBA98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p - объемный вес воды (кгс/куб. м), равный 983,18 кгс/куб. м при температуре </w:t>
      </w: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г</w:t>
      </w:r>
      <w:proofErr w:type="spellEnd"/>
      <w:r w:rsidRPr="003D3D5E">
        <w:rPr>
          <w:rFonts w:ascii="Times New Roman" w:hAnsi="Times New Roman" w:cs="Times New Roman"/>
          <w:sz w:val="24"/>
          <w:szCs w:val="24"/>
        </w:rPr>
        <w:t xml:space="preserve"> = 60 °C;</w:t>
      </w:r>
    </w:p>
    <w:p w14:paraId="6C332968"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c - теплоемкость воды (ккал</w:t>
      </w:r>
      <w:proofErr w:type="gramStart"/>
      <w:r w:rsidRPr="003D3D5E">
        <w:rPr>
          <w:rFonts w:ascii="Times New Roman" w:hAnsi="Times New Roman" w:cs="Times New Roman"/>
          <w:sz w:val="24"/>
          <w:szCs w:val="24"/>
        </w:rPr>
        <w:t>/(</w:t>
      </w:r>
      <w:proofErr w:type="gramEnd"/>
      <w:r w:rsidRPr="003D3D5E">
        <w:rPr>
          <w:rFonts w:ascii="Times New Roman" w:hAnsi="Times New Roman" w:cs="Times New Roman"/>
          <w:sz w:val="24"/>
          <w:szCs w:val="24"/>
        </w:rPr>
        <w:t>кгс x °C)), равная 1 ккал/(кгс x °C);</w:t>
      </w:r>
    </w:p>
    <w:p w14:paraId="01C86FA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г</w:t>
      </w:r>
      <w:proofErr w:type="spellEnd"/>
      <w:r w:rsidRPr="003D3D5E">
        <w:rPr>
          <w:rFonts w:ascii="Times New Roman" w:hAnsi="Times New Roman" w:cs="Times New Roman"/>
          <w:sz w:val="24"/>
          <w:szCs w:val="24"/>
        </w:rPr>
        <w:t xml:space="preserve"> - температура горячей воды в местах водоразбора (°C), принимаемая к расчету с учетом требований, установленных </w:t>
      </w:r>
      <w:hyperlink r:id="rId286" w:history="1">
        <w:r w:rsidRPr="003D3D5E">
          <w:rPr>
            <w:rFonts w:ascii="Times New Roman" w:hAnsi="Times New Roman" w:cs="Times New Roman"/>
            <w:sz w:val="24"/>
            <w:szCs w:val="24"/>
          </w:rPr>
          <w:t>Правилами</w:t>
        </w:r>
      </w:hyperlink>
      <w:r w:rsidRPr="003D3D5E">
        <w:rPr>
          <w:rFonts w:ascii="Times New Roman" w:hAnsi="Times New Roman" w:cs="Times New Roman"/>
          <w:sz w:val="24"/>
          <w:szCs w:val="24"/>
        </w:rPr>
        <w:t xml:space="preserve"> предоставления коммунальных услуг;</w:t>
      </w:r>
    </w:p>
    <w:p w14:paraId="0170DAC0"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87"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6184B33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t</w:t>
      </w:r>
      <w:r w:rsidRPr="003D3D5E">
        <w:rPr>
          <w:rFonts w:ascii="Times New Roman" w:hAnsi="Times New Roman" w:cs="Times New Roman"/>
          <w:sz w:val="24"/>
          <w:szCs w:val="24"/>
          <w:vertAlign w:val="subscript"/>
        </w:rPr>
        <w:t>с</w:t>
      </w:r>
      <w:proofErr w:type="spellEnd"/>
      <w:r w:rsidRPr="003D3D5E">
        <w:rPr>
          <w:rFonts w:ascii="Times New Roman" w:hAnsi="Times New Roman" w:cs="Times New Roman"/>
          <w:sz w:val="24"/>
          <w:szCs w:val="24"/>
        </w:rPr>
        <w:t xml:space="preserve"> - средняя температура холодной воды в сети водопровода (°C), определяемая в соответствии с </w:t>
      </w:r>
      <w:hyperlink w:anchor="Par1205" w:history="1">
        <w:r w:rsidRPr="003D3D5E">
          <w:rPr>
            <w:rFonts w:ascii="Times New Roman" w:hAnsi="Times New Roman" w:cs="Times New Roman"/>
            <w:sz w:val="24"/>
            <w:szCs w:val="24"/>
          </w:rPr>
          <w:t>пунктом 25</w:t>
        </w:r>
      </w:hyperlink>
      <w:r w:rsidRPr="003D3D5E">
        <w:rPr>
          <w:rFonts w:ascii="Times New Roman" w:hAnsi="Times New Roman" w:cs="Times New Roman"/>
          <w:sz w:val="24"/>
          <w:szCs w:val="24"/>
        </w:rPr>
        <w:t xml:space="preserve"> настоящего документа;</w:t>
      </w:r>
    </w:p>
    <w:p w14:paraId="3ADD4AE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К</w:t>
      </w:r>
      <w:r w:rsidRPr="003D3D5E">
        <w:rPr>
          <w:rFonts w:ascii="Times New Roman" w:hAnsi="Times New Roman" w:cs="Times New Roman"/>
          <w:sz w:val="24"/>
          <w:szCs w:val="24"/>
          <w:vertAlign w:val="subscript"/>
        </w:rPr>
        <w:t>ТП</w:t>
      </w:r>
      <w:r w:rsidRPr="003D3D5E">
        <w:rPr>
          <w:rFonts w:ascii="Times New Roman" w:hAnsi="Times New Roman" w:cs="Times New Roman"/>
          <w:sz w:val="24"/>
          <w:szCs w:val="24"/>
        </w:rP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14:paraId="5311A90E" w14:textId="76F2E52B"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02550374" w14:textId="5F4E9CC1"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Таблица 7</w:t>
      </w:r>
    </w:p>
    <w:p w14:paraId="127229B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Коэффициент, учитывающий тепловые потери</w:t>
      </w:r>
    </w:p>
    <w:p w14:paraId="40B6601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трубопроводами систем горячего водоснабжения и затраты</w:t>
      </w:r>
    </w:p>
    <w:p w14:paraId="164FCB14" w14:textId="65E074F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тепловой энергии на отопление ванных комнат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0F58D7" w:rsidRPr="003D3D5E" w14:paraId="0608C3F0" w14:textId="77777777">
        <w:tc>
          <w:tcPr>
            <w:tcW w:w="4535" w:type="dxa"/>
            <w:tcBorders>
              <w:top w:val="single" w:sz="4" w:space="0" w:color="auto"/>
              <w:bottom w:val="single" w:sz="4" w:space="0" w:color="auto"/>
              <w:right w:val="single" w:sz="4" w:space="0" w:color="auto"/>
            </w:tcBorders>
          </w:tcPr>
          <w:p w14:paraId="0E2E7AB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Тип трубопровода</w:t>
            </w:r>
          </w:p>
        </w:tc>
        <w:tc>
          <w:tcPr>
            <w:tcW w:w="4479" w:type="dxa"/>
            <w:tcBorders>
              <w:top w:val="single" w:sz="4" w:space="0" w:color="auto"/>
              <w:left w:val="single" w:sz="4" w:space="0" w:color="auto"/>
              <w:bottom w:val="single" w:sz="4" w:space="0" w:color="auto"/>
            </w:tcBorders>
          </w:tcPr>
          <w:p w14:paraId="2827482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Коэффициент</w:t>
            </w:r>
          </w:p>
        </w:tc>
      </w:tr>
      <w:tr w:rsidR="000F58D7" w:rsidRPr="003D3D5E" w14:paraId="16F626AE" w14:textId="77777777">
        <w:tc>
          <w:tcPr>
            <w:tcW w:w="4535" w:type="dxa"/>
            <w:tcBorders>
              <w:top w:val="single" w:sz="4" w:space="0" w:color="auto"/>
            </w:tcBorders>
          </w:tcPr>
          <w:p w14:paraId="19517CA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Изолированный</w:t>
            </w:r>
          </w:p>
        </w:tc>
        <w:tc>
          <w:tcPr>
            <w:tcW w:w="4479" w:type="dxa"/>
            <w:tcBorders>
              <w:top w:val="single" w:sz="4" w:space="0" w:color="auto"/>
            </w:tcBorders>
          </w:tcPr>
          <w:p w14:paraId="6627911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0,02</w:t>
            </w:r>
          </w:p>
        </w:tc>
      </w:tr>
      <w:tr w:rsidR="000F58D7" w:rsidRPr="003D3D5E" w14:paraId="01D254A9" w14:textId="77777777">
        <w:tc>
          <w:tcPr>
            <w:tcW w:w="4535" w:type="dxa"/>
            <w:tcBorders>
              <w:bottom w:val="single" w:sz="4" w:space="0" w:color="auto"/>
            </w:tcBorders>
          </w:tcPr>
          <w:p w14:paraId="7C36965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Неизолированный</w:t>
            </w:r>
          </w:p>
        </w:tc>
        <w:tc>
          <w:tcPr>
            <w:tcW w:w="4479" w:type="dxa"/>
            <w:tcBorders>
              <w:bottom w:val="single" w:sz="4" w:space="0" w:color="auto"/>
            </w:tcBorders>
          </w:tcPr>
          <w:p w14:paraId="553232C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0,03</w:t>
            </w:r>
          </w:p>
        </w:tc>
      </w:tr>
    </w:tbl>
    <w:p w14:paraId="7D06877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697EB2E2" w14:textId="6EF36A23"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35. Для базовых условий (1-комнатная квартира, в которой проживает 1 человек) годовой расход электрической энергии внутри жилого помещения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определяется по следующей формуле:</w:t>
      </w:r>
    </w:p>
    <w:p w14:paraId="1C196875" w14:textId="0B3BB515"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32)</w:t>
      </w:r>
    </w:p>
    <w:p w14:paraId="5FAF978E" w14:textId="0C9E9D8E"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W = </w:t>
      </w: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осв</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w:t>
      </w: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пр</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w:t>
      </w:r>
    </w:p>
    <w:p w14:paraId="6E5610C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76CF901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осв</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годовой расход электрической энергии на освещение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w:t>
      </w:r>
    </w:p>
    <w:p w14:paraId="13D7B9D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пр</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годовой расход электрической энергии, потребляемой электробытовыми приборами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w:t>
      </w:r>
    </w:p>
    <w:p w14:paraId="27ED820C" w14:textId="77777777"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30ABC6B5" w14:textId="5DA2BF74"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1 человека), определяется по следующей формуле:</w:t>
      </w:r>
    </w:p>
    <w:p w14:paraId="268C67D8" w14:textId="4797AEB7"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33)</w:t>
      </w:r>
    </w:p>
    <w:p w14:paraId="75436932" w14:textId="211679B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76A202F0" wp14:editId="7BCD55D4">
            <wp:extent cx="1524000" cy="4667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524000" cy="466725"/>
                    </a:xfrm>
                    <a:prstGeom prst="rect">
                      <a:avLst/>
                    </a:prstGeom>
                    <a:noFill/>
                    <a:ln>
                      <a:noFill/>
                    </a:ln>
                  </pic:spPr>
                </pic:pic>
              </a:graphicData>
            </a:graphic>
          </wp:inline>
        </w:drawing>
      </w:r>
      <w:r w:rsidRPr="003D3D5E">
        <w:rPr>
          <w:rFonts w:ascii="Times New Roman" w:hAnsi="Times New Roman" w:cs="Times New Roman"/>
          <w:sz w:val="24"/>
          <w:szCs w:val="24"/>
        </w:rPr>
        <w:t>,</w:t>
      </w:r>
    </w:p>
    <w:p w14:paraId="3627A95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2A99148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lastRenderedPageBreak/>
        <w:t>W</w:t>
      </w:r>
      <w:r w:rsidRPr="003D3D5E">
        <w:rPr>
          <w:rFonts w:ascii="Times New Roman" w:hAnsi="Times New Roman" w:cs="Times New Roman"/>
          <w:sz w:val="24"/>
          <w:szCs w:val="24"/>
          <w:vertAlign w:val="subscript"/>
        </w:rPr>
        <w:t>1,1</w:t>
      </w:r>
      <w:r w:rsidRPr="003D3D5E">
        <w:rPr>
          <w:rFonts w:ascii="Times New Roman" w:hAnsi="Times New Roman" w:cs="Times New Roman"/>
          <w:sz w:val="24"/>
          <w:szCs w:val="24"/>
        </w:rPr>
        <w:t xml:space="preserve"> - годовой расход электрической энергии в 1-комнатной квартире (жилом доме), в которой проживает 1 человек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w:t>
      </w:r>
    </w:p>
    <w:p w14:paraId="4DB62EC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ar524" w:history="1">
        <w:r w:rsidRPr="003D3D5E">
          <w:rPr>
            <w:rFonts w:ascii="Times New Roman" w:hAnsi="Times New Roman" w:cs="Times New Roman"/>
            <w:sz w:val="24"/>
            <w:szCs w:val="24"/>
          </w:rPr>
          <w:t>таблице 2</w:t>
        </w:r>
      </w:hyperlink>
      <w:r w:rsidRPr="003D3D5E">
        <w:rPr>
          <w:rFonts w:ascii="Times New Roman" w:hAnsi="Times New Roman" w:cs="Times New Roman"/>
          <w:sz w:val="24"/>
          <w:szCs w:val="24"/>
        </w:rPr>
        <w:t>;</w:t>
      </w:r>
    </w:p>
    <w:p w14:paraId="612E568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ar581" w:history="1">
        <w:r w:rsidRPr="003D3D5E">
          <w:rPr>
            <w:rFonts w:ascii="Times New Roman" w:hAnsi="Times New Roman" w:cs="Times New Roman"/>
            <w:sz w:val="24"/>
            <w:szCs w:val="24"/>
          </w:rPr>
          <w:t>таблице 3</w:t>
        </w:r>
      </w:hyperlink>
      <w:r w:rsidRPr="003D3D5E">
        <w:rPr>
          <w:rFonts w:ascii="Times New Roman" w:hAnsi="Times New Roman" w:cs="Times New Roman"/>
          <w:sz w:val="24"/>
          <w:szCs w:val="24"/>
        </w:rPr>
        <w:t>;</w:t>
      </w:r>
    </w:p>
    <w:p w14:paraId="49BB1E2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i - индекс, отражающий количество комнат в квартире (жилом доме) (i = 1, 2, 3, 4);</w:t>
      </w:r>
    </w:p>
    <w:p w14:paraId="2A80FAE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j - индекс, отражающий численность потребителей, проживающих в квартире (жилом доме) (j = 1, 2, 3, 4, 5);</w:t>
      </w:r>
    </w:p>
    <w:p w14:paraId="3126ABB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3395601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36(1). Утратил силу. - </w:t>
      </w:r>
      <w:hyperlink r:id="rId289"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04954F4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6F0FB567"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Формула расчета норматива потребления электрической энергии,</w:t>
      </w:r>
    </w:p>
    <w:p w14:paraId="48AF235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потребляемой при использовании и содержании общего имущества</w:t>
      </w:r>
    </w:p>
    <w:p w14:paraId="01EC4C7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многоквартирном доме</w:t>
      </w:r>
    </w:p>
    <w:p w14:paraId="613EA5C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Постановлений Правительства РФ от 26.12.2016 </w:t>
      </w:r>
      <w:hyperlink r:id="rId290" w:history="1">
        <w:r w:rsidRPr="003D3D5E">
          <w:rPr>
            <w:rFonts w:ascii="Times New Roman" w:hAnsi="Times New Roman" w:cs="Times New Roman"/>
            <w:sz w:val="24"/>
            <w:szCs w:val="24"/>
          </w:rPr>
          <w:t>N 1498</w:t>
        </w:r>
      </w:hyperlink>
      <w:r w:rsidRPr="003D3D5E">
        <w:rPr>
          <w:rFonts w:ascii="Times New Roman" w:hAnsi="Times New Roman" w:cs="Times New Roman"/>
          <w:sz w:val="24"/>
          <w:szCs w:val="24"/>
        </w:rPr>
        <w:t>,</w:t>
      </w:r>
    </w:p>
    <w:p w14:paraId="30AEC89B" w14:textId="76478BFC"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13.09.2022 </w:t>
      </w:r>
      <w:hyperlink r:id="rId291" w:history="1">
        <w:r w:rsidRPr="003D3D5E">
          <w:rPr>
            <w:rFonts w:ascii="Times New Roman" w:hAnsi="Times New Roman" w:cs="Times New Roman"/>
            <w:sz w:val="24"/>
            <w:szCs w:val="24"/>
          </w:rPr>
          <w:t>N 1598</w:t>
        </w:r>
      </w:hyperlink>
      <w:r w:rsidRPr="003D3D5E">
        <w:rPr>
          <w:rFonts w:ascii="Times New Roman" w:hAnsi="Times New Roman" w:cs="Times New Roman"/>
          <w:sz w:val="24"/>
          <w:szCs w:val="24"/>
        </w:rPr>
        <w:t>)</w:t>
      </w:r>
    </w:p>
    <w:p w14:paraId="3C52A0C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37. Норматив потребления электрической энергии, потребляемой при использовании и содержании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14:paraId="48EF9EAE"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Постановлений Правительства РФ от 26.12.2016 </w:t>
      </w:r>
      <w:hyperlink r:id="rId292" w:history="1">
        <w:r w:rsidRPr="003D3D5E">
          <w:rPr>
            <w:rFonts w:ascii="Times New Roman" w:hAnsi="Times New Roman" w:cs="Times New Roman"/>
            <w:sz w:val="24"/>
            <w:szCs w:val="24"/>
          </w:rPr>
          <w:t>N 1498</w:t>
        </w:r>
      </w:hyperlink>
      <w:r w:rsidRPr="003D3D5E">
        <w:rPr>
          <w:rFonts w:ascii="Times New Roman" w:hAnsi="Times New Roman" w:cs="Times New Roman"/>
          <w:sz w:val="24"/>
          <w:szCs w:val="24"/>
        </w:rPr>
        <w:t xml:space="preserve">, от 13.09.2022 </w:t>
      </w:r>
      <w:hyperlink r:id="rId293" w:history="1">
        <w:r w:rsidRPr="003D3D5E">
          <w:rPr>
            <w:rFonts w:ascii="Times New Roman" w:hAnsi="Times New Roman" w:cs="Times New Roman"/>
            <w:sz w:val="24"/>
            <w:szCs w:val="24"/>
          </w:rPr>
          <w:t>N 1598</w:t>
        </w:r>
      </w:hyperlink>
      <w:r w:rsidRPr="003D3D5E">
        <w:rPr>
          <w:rFonts w:ascii="Times New Roman" w:hAnsi="Times New Roman" w:cs="Times New Roman"/>
          <w:sz w:val="24"/>
          <w:szCs w:val="24"/>
        </w:rPr>
        <w:t>)</w:t>
      </w:r>
    </w:p>
    <w:p w14:paraId="2BA75A9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14:paraId="4E4C3E5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14:paraId="5E002209"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14:paraId="4626A75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Величина норматива потребления электрической энергии, потребляемой при использовании и содержании общего имущества в многоквартирном доме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14:paraId="786FC996" w14:textId="31D23916"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294"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p w14:paraId="49FA39DB" w14:textId="68E4C241"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34)</w:t>
      </w:r>
    </w:p>
    <w:p w14:paraId="1F8A6100" w14:textId="5B993148"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7"/>
          <w:sz w:val="24"/>
          <w:szCs w:val="24"/>
        </w:rPr>
        <w:drawing>
          <wp:inline distT="0" distB="0" distL="0" distR="0" wp14:anchorId="4057B9B5" wp14:editId="18B7BB4D">
            <wp:extent cx="1009650" cy="485775"/>
            <wp:effectExtent l="0" t="0" r="0" b="952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sidRPr="003D3D5E">
        <w:rPr>
          <w:rFonts w:ascii="Times New Roman" w:hAnsi="Times New Roman" w:cs="Times New Roman"/>
          <w:sz w:val="24"/>
          <w:szCs w:val="24"/>
        </w:rPr>
        <w:t>,</w:t>
      </w:r>
    </w:p>
    <w:p w14:paraId="1AB7F9B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p w14:paraId="1EF2DA1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65A54F36"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W</w:t>
      </w:r>
      <w:r w:rsidRPr="003D3D5E">
        <w:rPr>
          <w:rFonts w:ascii="Times New Roman" w:hAnsi="Times New Roman" w:cs="Times New Roman"/>
          <w:sz w:val="24"/>
          <w:szCs w:val="24"/>
          <w:vertAlign w:val="subscript"/>
        </w:rPr>
        <w:t>общ.i</w:t>
      </w:r>
      <w:proofErr w:type="spellEnd"/>
      <w:r w:rsidRPr="003D3D5E">
        <w:rPr>
          <w:rFonts w:ascii="Times New Roman" w:hAnsi="Times New Roman" w:cs="Times New Roman"/>
          <w:sz w:val="24"/>
          <w:szCs w:val="24"/>
        </w:rPr>
        <w:t xml:space="preserve"> - суммарное годовое потребление электрической энергии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i-й группой оборудования, входящего в состав общего имущества в многоквартирных домах;</w:t>
      </w:r>
    </w:p>
    <w:p w14:paraId="11DCC6ED"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S</w:t>
      </w:r>
      <w:r w:rsidRPr="003D3D5E">
        <w:rPr>
          <w:rFonts w:ascii="Times New Roman" w:hAnsi="Times New Roman" w:cs="Times New Roman"/>
          <w:sz w:val="24"/>
          <w:szCs w:val="24"/>
          <w:vertAlign w:val="superscript"/>
        </w:rPr>
        <w:t>ои</w:t>
      </w:r>
      <w:proofErr w:type="spellEnd"/>
      <w:r w:rsidRPr="003D3D5E">
        <w:rPr>
          <w:rFonts w:ascii="Times New Roman" w:hAnsi="Times New Roman" w:cs="Times New Roman"/>
          <w:sz w:val="24"/>
          <w:szCs w:val="24"/>
        </w:rPr>
        <w:t xml:space="preserve"> - общая площадь помещений, входящих в состав общего имущества в многоквартирных домах (кв. м);</w:t>
      </w:r>
    </w:p>
    <w:p w14:paraId="5DC832A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644D5371"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37(1). Утратил силу. - </w:t>
      </w:r>
      <w:hyperlink r:id="rId296"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0586F729" w14:textId="1A055779" w:rsidR="000F58D7"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59F97E25" w14:textId="77777777" w:rsidR="00FC537E" w:rsidRPr="003D3D5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25C4A2F5"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lastRenderedPageBreak/>
        <w:t>Расчет норматива потребления коммунальной услуги</w:t>
      </w:r>
    </w:p>
    <w:p w14:paraId="03AC5A4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электроснабжению при использовании земельного участка</w:t>
      </w:r>
    </w:p>
    <w:p w14:paraId="3F747EA2" w14:textId="2AFD197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 надворных построек</w:t>
      </w:r>
    </w:p>
    <w:p w14:paraId="4D3A847E" w14:textId="4AC6F2F9"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1 голову животного) определяется по следующей формуле:</w:t>
      </w:r>
    </w:p>
    <w:p w14:paraId="7FCCD4F1" w14:textId="4D642741"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35)</w:t>
      </w:r>
    </w:p>
    <w:p w14:paraId="031E756F" w14:textId="1642B891"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4"/>
          <w:sz w:val="24"/>
          <w:szCs w:val="24"/>
        </w:rPr>
        <w:drawing>
          <wp:inline distT="0" distB="0" distL="0" distR="0" wp14:anchorId="007C2CCD" wp14:editId="413AFF45">
            <wp:extent cx="752475" cy="447675"/>
            <wp:effectExtent l="0" t="0" r="0"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r w:rsidRPr="003D3D5E">
        <w:rPr>
          <w:rFonts w:ascii="Times New Roman" w:hAnsi="Times New Roman" w:cs="Times New Roman"/>
          <w:sz w:val="24"/>
          <w:szCs w:val="24"/>
        </w:rPr>
        <w:t>,</w:t>
      </w:r>
    </w:p>
    <w:p w14:paraId="428BC9C3"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07C81EA7"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осв</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расход электрической энергии на освещение в целях содержания сельскохозяйственного животного соответствующего вида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год на 1 голову животного), определяемый уполномоченным органом;</w:t>
      </w:r>
    </w:p>
    <w:p w14:paraId="234CAADC"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6D29C149" w14:textId="18AF3EE3"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1 голову животного) определяется по следующей формуле:</w:t>
      </w:r>
    </w:p>
    <w:p w14:paraId="094A3DC0" w14:textId="160C4463"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(формула 36)</w:t>
      </w:r>
    </w:p>
    <w:p w14:paraId="3E865BB5" w14:textId="6FA84D19"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noProof/>
          <w:position w:val="-26"/>
          <w:sz w:val="24"/>
          <w:szCs w:val="24"/>
        </w:rPr>
        <w:drawing>
          <wp:inline distT="0" distB="0" distL="0" distR="0" wp14:anchorId="36CF51FF" wp14:editId="7B17439B">
            <wp:extent cx="819150" cy="46672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r w:rsidRPr="003D3D5E">
        <w:rPr>
          <w:rFonts w:ascii="Times New Roman" w:hAnsi="Times New Roman" w:cs="Times New Roman"/>
          <w:sz w:val="24"/>
          <w:szCs w:val="24"/>
        </w:rPr>
        <w:t>,</w:t>
      </w:r>
    </w:p>
    <w:p w14:paraId="43790D8A"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где:</w:t>
      </w:r>
    </w:p>
    <w:p w14:paraId="160946BF"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D3D5E">
        <w:rPr>
          <w:rFonts w:ascii="Times New Roman" w:hAnsi="Times New Roman" w:cs="Times New Roman"/>
          <w:sz w:val="24"/>
          <w:szCs w:val="24"/>
        </w:rPr>
        <w:t>Q</w:t>
      </w:r>
      <w:r w:rsidRPr="003D3D5E">
        <w:rPr>
          <w:rFonts w:ascii="Times New Roman" w:hAnsi="Times New Roman" w:cs="Times New Roman"/>
          <w:sz w:val="24"/>
          <w:szCs w:val="24"/>
          <w:vertAlign w:val="subscript"/>
        </w:rPr>
        <w:t>приг</w:t>
      </w:r>
      <w:proofErr w:type="spellEnd"/>
      <w:r w:rsidRPr="003D3D5E">
        <w:rPr>
          <w:rFonts w:ascii="Times New Roman" w:hAnsi="Times New Roman" w:cs="Times New Roman"/>
          <w:sz w:val="24"/>
          <w:szCs w:val="24"/>
          <w:vertAlign w:val="subscript"/>
        </w:rPr>
        <w:t>.</w:t>
      </w:r>
      <w:r w:rsidRPr="003D3D5E">
        <w:rPr>
          <w:rFonts w:ascii="Times New Roman" w:hAnsi="Times New Roman" w:cs="Times New Roman"/>
          <w:sz w:val="24"/>
          <w:szCs w:val="24"/>
        </w:rPr>
        <w:t xml:space="preserve"> - расход электрической энергии на приготовление пищи и подогрев воды для соответствующего сельскохозяйственного животного (</w:t>
      </w: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год на 1 голову животного), определяемый уполномоченным органом;</w:t>
      </w:r>
    </w:p>
    <w:p w14:paraId="7CEBB82B"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12 - количество месяцев в году.</w:t>
      </w:r>
    </w:p>
    <w:p w14:paraId="7A053EF5" w14:textId="77777777"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r w:rsidRPr="003D3D5E">
        <w:rPr>
          <w:rFonts w:ascii="Times New Roman" w:hAnsi="Times New Roman" w:cs="Times New Roman"/>
          <w:sz w:val="24"/>
          <w:szCs w:val="24"/>
        </w:rPr>
        <w:t xml:space="preserve">39(1). Утратил силу. - </w:t>
      </w:r>
      <w:hyperlink r:id="rId299" w:history="1">
        <w:r w:rsidRPr="003D3D5E">
          <w:rPr>
            <w:rFonts w:ascii="Times New Roman" w:hAnsi="Times New Roman" w:cs="Times New Roman"/>
            <w:sz w:val="24"/>
            <w:szCs w:val="24"/>
          </w:rPr>
          <w:t>Постановление</w:t>
        </w:r>
      </w:hyperlink>
      <w:r w:rsidRPr="003D3D5E">
        <w:rPr>
          <w:rFonts w:ascii="Times New Roman" w:hAnsi="Times New Roman" w:cs="Times New Roman"/>
          <w:sz w:val="24"/>
          <w:szCs w:val="24"/>
        </w:rPr>
        <w:t xml:space="preserve"> Правительства РФ от 29.06.2016 N 603.</w:t>
      </w:r>
    </w:p>
    <w:p w14:paraId="05845ADB" w14:textId="4F9D2CF6" w:rsidR="000F58D7" w:rsidRPr="003D3D5E" w:rsidRDefault="000F58D7" w:rsidP="000F58D7">
      <w:pPr>
        <w:autoSpaceDE w:val="0"/>
        <w:autoSpaceDN w:val="0"/>
        <w:adjustRightInd w:val="0"/>
        <w:spacing w:after="0" w:line="240" w:lineRule="auto"/>
        <w:ind w:firstLine="709"/>
        <w:jc w:val="both"/>
        <w:rPr>
          <w:rFonts w:ascii="Times New Roman" w:hAnsi="Times New Roman" w:cs="Times New Roman"/>
          <w:sz w:val="24"/>
          <w:szCs w:val="24"/>
        </w:rPr>
      </w:pPr>
    </w:p>
    <w:p w14:paraId="5BD2C244" w14:textId="3F738FEE"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4F658683" w14:textId="04E61C65"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0ADC0924" w14:textId="36575144"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4ED57777" w14:textId="6E55014B"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4E1F9E1F" w14:textId="2E01D91D"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17F2FCD0" w14:textId="5FD971C8"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33EEE4AB" w14:textId="6EC733E2"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6B1E550B" w14:textId="05B16F3A"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0304AAAA" w14:textId="6513DDC6"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462FE09B" w14:textId="35C86576"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63E940D3" w14:textId="0668BA25"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7AB9C899" w14:textId="44518766"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06C42A9A" w14:textId="2EA3018E"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3E7F737C" w14:textId="3A7E4027"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186FE56C" w14:textId="17C11E21"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66AD8CD0" w14:textId="2AFFE393"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35CA5A57" w14:textId="2EF89093" w:rsidR="003D3D5E" w:rsidRP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10CF307F" w14:textId="53692C54" w:rsidR="003D3D5E" w:rsidRDefault="003D3D5E" w:rsidP="000F58D7">
      <w:pPr>
        <w:autoSpaceDE w:val="0"/>
        <w:autoSpaceDN w:val="0"/>
        <w:adjustRightInd w:val="0"/>
        <w:spacing w:after="0" w:line="240" w:lineRule="auto"/>
        <w:ind w:firstLine="709"/>
        <w:jc w:val="both"/>
        <w:rPr>
          <w:rFonts w:ascii="Times New Roman" w:hAnsi="Times New Roman" w:cs="Times New Roman"/>
          <w:sz w:val="24"/>
          <w:szCs w:val="24"/>
        </w:rPr>
      </w:pPr>
    </w:p>
    <w:p w14:paraId="04D67905" w14:textId="32ED7AE0"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5B8FB6D8" w14:textId="336663A5"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7A098F59" w14:textId="5BCD4470"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6CC7674F" w14:textId="38D32DBF"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188ECF88" w14:textId="39BC5166"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088B8A5A" w14:textId="6C475F6E"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0924FCC5" w14:textId="6B01C424" w:rsidR="00FC537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3DCE8A38" w14:textId="77777777" w:rsidR="00FC537E" w:rsidRPr="003D3D5E" w:rsidRDefault="00FC537E" w:rsidP="000F58D7">
      <w:pPr>
        <w:autoSpaceDE w:val="0"/>
        <w:autoSpaceDN w:val="0"/>
        <w:adjustRightInd w:val="0"/>
        <w:spacing w:after="0" w:line="240" w:lineRule="auto"/>
        <w:ind w:firstLine="709"/>
        <w:jc w:val="both"/>
        <w:rPr>
          <w:rFonts w:ascii="Times New Roman" w:hAnsi="Times New Roman" w:cs="Times New Roman"/>
          <w:sz w:val="24"/>
          <w:szCs w:val="24"/>
        </w:rPr>
      </w:pPr>
    </w:p>
    <w:p w14:paraId="419E34A3" w14:textId="77777777" w:rsidR="000F58D7" w:rsidRPr="003D3D5E" w:rsidRDefault="000F58D7" w:rsidP="00FC537E">
      <w:pPr>
        <w:autoSpaceDE w:val="0"/>
        <w:autoSpaceDN w:val="0"/>
        <w:adjustRightInd w:val="0"/>
        <w:spacing w:after="0" w:line="240" w:lineRule="auto"/>
        <w:jc w:val="right"/>
        <w:outlineLvl w:val="0"/>
        <w:rPr>
          <w:rFonts w:ascii="Times New Roman" w:hAnsi="Times New Roman" w:cs="Times New Roman"/>
          <w:sz w:val="24"/>
          <w:szCs w:val="24"/>
        </w:rPr>
      </w:pPr>
      <w:bookmarkStart w:id="35" w:name="Par1436"/>
      <w:bookmarkEnd w:id="35"/>
      <w:r w:rsidRPr="003D3D5E">
        <w:rPr>
          <w:rFonts w:ascii="Times New Roman" w:hAnsi="Times New Roman" w:cs="Times New Roman"/>
          <w:sz w:val="24"/>
          <w:szCs w:val="24"/>
        </w:rPr>
        <w:lastRenderedPageBreak/>
        <w:t>Приложение N 2</w:t>
      </w:r>
    </w:p>
    <w:p w14:paraId="6D562A14"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к Правилам установления</w:t>
      </w:r>
    </w:p>
    <w:p w14:paraId="1D992B71"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 определения нормативов</w:t>
      </w:r>
    </w:p>
    <w:p w14:paraId="1824505D"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потребления коммунальных услуг</w:t>
      </w:r>
    </w:p>
    <w:p w14:paraId="442BD01C"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 нормативов потребления коммунальных</w:t>
      </w:r>
    </w:p>
    <w:p w14:paraId="5FDB9138"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ресурсов, потребляемых при</w:t>
      </w:r>
    </w:p>
    <w:p w14:paraId="055F0363" w14:textId="77777777" w:rsidR="000F58D7" w:rsidRPr="003D3D5E" w:rsidRDefault="000F58D7" w:rsidP="000F58D7">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использовании и содержании общего</w:t>
      </w:r>
    </w:p>
    <w:p w14:paraId="26E58276" w14:textId="26A2AEB2" w:rsidR="000F58D7" w:rsidRPr="003D3D5E" w:rsidRDefault="000F58D7" w:rsidP="003D3D5E">
      <w:pPr>
        <w:autoSpaceDE w:val="0"/>
        <w:autoSpaceDN w:val="0"/>
        <w:adjustRightInd w:val="0"/>
        <w:spacing w:after="0" w:line="240" w:lineRule="auto"/>
        <w:ind w:firstLine="709"/>
        <w:jc w:val="right"/>
        <w:rPr>
          <w:rFonts w:ascii="Times New Roman" w:hAnsi="Times New Roman" w:cs="Times New Roman"/>
          <w:sz w:val="24"/>
          <w:szCs w:val="24"/>
        </w:rPr>
      </w:pPr>
      <w:r w:rsidRPr="003D3D5E">
        <w:rPr>
          <w:rFonts w:ascii="Times New Roman" w:hAnsi="Times New Roman" w:cs="Times New Roman"/>
          <w:sz w:val="24"/>
          <w:szCs w:val="24"/>
        </w:rPr>
        <w:t>имущества в многоквартирном доме</w:t>
      </w: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0F58D7" w:rsidRPr="003D3D5E" w14:paraId="6321827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DCABD0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75C1F54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CEA9E4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Список изменяющих документов</w:t>
            </w:r>
          </w:p>
          <w:p w14:paraId="3FC7A1C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(введено </w:t>
            </w:r>
            <w:hyperlink r:id="rId300" w:history="1">
              <w:r w:rsidRPr="003D3D5E">
                <w:rPr>
                  <w:rFonts w:ascii="Times New Roman" w:hAnsi="Times New Roman" w:cs="Times New Roman"/>
                  <w:sz w:val="24"/>
                  <w:szCs w:val="24"/>
                </w:rPr>
                <w:t>Постановлением</w:t>
              </w:r>
            </w:hyperlink>
            <w:r w:rsidRPr="003D3D5E">
              <w:rPr>
                <w:rFonts w:ascii="Times New Roman" w:hAnsi="Times New Roman" w:cs="Times New Roman"/>
                <w:sz w:val="24"/>
                <w:szCs w:val="24"/>
              </w:rPr>
              <w:t xml:space="preserve"> Правительства РФ от 17.12.2014 N 1380;</w:t>
            </w:r>
          </w:p>
          <w:p w14:paraId="6897074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Постановлений Правительства РФ от 26.12.2016 </w:t>
            </w:r>
            <w:hyperlink r:id="rId301" w:history="1">
              <w:r w:rsidRPr="003D3D5E">
                <w:rPr>
                  <w:rFonts w:ascii="Times New Roman" w:hAnsi="Times New Roman" w:cs="Times New Roman"/>
                  <w:sz w:val="24"/>
                  <w:szCs w:val="24"/>
                </w:rPr>
                <w:t>N 1498</w:t>
              </w:r>
            </w:hyperlink>
            <w:r w:rsidRPr="003D3D5E">
              <w:rPr>
                <w:rFonts w:ascii="Times New Roman" w:hAnsi="Times New Roman" w:cs="Times New Roman"/>
                <w:sz w:val="24"/>
                <w:szCs w:val="24"/>
              </w:rPr>
              <w:t>,</w:t>
            </w:r>
          </w:p>
          <w:p w14:paraId="04FFAF9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13.09.2022 </w:t>
            </w:r>
            <w:hyperlink r:id="rId302" w:history="1">
              <w:r w:rsidRPr="003D3D5E">
                <w:rPr>
                  <w:rFonts w:ascii="Times New Roman" w:hAnsi="Times New Roman" w:cs="Times New Roman"/>
                  <w:sz w:val="24"/>
                  <w:szCs w:val="24"/>
                </w:rPr>
                <w:t>N 1598</w:t>
              </w:r>
            </w:hyperlink>
            <w:r w:rsidRPr="003D3D5E">
              <w:rPr>
                <w:rFonts w:ascii="Times New Roman" w:hAnsi="Times New Roman" w:cs="Times New Roman"/>
                <w:sz w:val="24"/>
                <w:szCs w:val="24"/>
              </w:rPr>
              <w:t>)</w:t>
            </w:r>
          </w:p>
        </w:tc>
        <w:tc>
          <w:tcPr>
            <w:tcW w:w="113" w:type="dxa"/>
            <w:shd w:val="clear" w:color="auto" w:fill="F4F3F8"/>
            <w:tcMar>
              <w:top w:w="0" w:type="dxa"/>
              <w:left w:w="0" w:type="dxa"/>
              <w:bottom w:w="0" w:type="dxa"/>
              <w:right w:w="0" w:type="dxa"/>
            </w:tcMar>
          </w:tcPr>
          <w:p w14:paraId="5FFF606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r>
    </w:tbl>
    <w:p w14:paraId="61E83688" w14:textId="4A14AAD2" w:rsidR="000F58D7" w:rsidRPr="003D3D5E" w:rsidRDefault="000F58D7" w:rsidP="003D3D5E">
      <w:pPr>
        <w:autoSpaceDE w:val="0"/>
        <w:autoSpaceDN w:val="0"/>
        <w:adjustRightInd w:val="0"/>
        <w:spacing w:after="0" w:line="240" w:lineRule="auto"/>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1</w:t>
      </w:r>
    </w:p>
    <w:p w14:paraId="2480D83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7DF2D95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коммунальных услуг</w:t>
      </w:r>
    </w:p>
    <w:p w14:paraId="0B2B4F12" w14:textId="15EA110F"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холодному (горячему) водоснабжению в жилых помещениях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365"/>
        <w:gridCol w:w="1329"/>
        <w:gridCol w:w="2044"/>
        <w:gridCol w:w="1864"/>
      </w:tblGrid>
      <w:tr w:rsidR="000F58D7" w:rsidRPr="003D3D5E" w14:paraId="530A61EF" w14:textId="77777777" w:rsidTr="00FC537E">
        <w:tc>
          <w:tcPr>
            <w:tcW w:w="484" w:type="dxa"/>
            <w:tcBorders>
              <w:top w:val="single" w:sz="4" w:space="0" w:color="auto"/>
              <w:bottom w:val="single" w:sz="4" w:space="0" w:color="auto"/>
            </w:tcBorders>
          </w:tcPr>
          <w:p w14:paraId="17851CD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365" w:type="dxa"/>
            <w:tcBorders>
              <w:top w:val="single" w:sz="4" w:space="0" w:color="auto"/>
              <w:bottom w:val="single" w:sz="4" w:space="0" w:color="auto"/>
              <w:right w:val="single" w:sz="4" w:space="0" w:color="auto"/>
            </w:tcBorders>
          </w:tcPr>
          <w:p w14:paraId="68B0198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Категория жилых помещений</w:t>
            </w:r>
          </w:p>
        </w:tc>
        <w:tc>
          <w:tcPr>
            <w:tcW w:w="1329" w:type="dxa"/>
            <w:tcBorders>
              <w:top w:val="single" w:sz="4" w:space="0" w:color="auto"/>
              <w:left w:val="single" w:sz="4" w:space="0" w:color="auto"/>
              <w:bottom w:val="single" w:sz="4" w:space="0" w:color="auto"/>
              <w:right w:val="single" w:sz="4" w:space="0" w:color="auto"/>
            </w:tcBorders>
          </w:tcPr>
          <w:p w14:paraId="46D03D7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2044" w:type="dxa"/>
            <w:tcBorders>
              <w:top w:val="single" w:sz="4" w:space="0" w:color="auto"/>
              <w:left w:val="single" w:sz="4" w:space="0" w:color="auto"/>
              <w:bottom w:val="single" w:sz="4" w:space="0" w:color="auto"/>
              <w:right w:val="single" w:sz="4" w:space="0" w:color="auto"/>
            </w:tcBorders>
          </w:tcPr>
          <w:p w14:paraId="3DD1D305" w14:textId="77777777" w:rsidR="000F58D7" w:rsidRPr="003D3D5E" w:rsidRDefault="000F58D7" w:rsidP="00FC537E">
            <w:pPr>
              <w:autoSpaceDE w:val="0"/>
              <w:autoSpaceDN w:val="0"/>
              <w:adjustRightInd w:val="0"/>
              <w:spacing w:after="0" w:line="240" w:lineRule="auto"/>
              <w:ind w:hanging="2"/>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 коммунальной услуги холодного водоснабжения</w:t>
            </w:r>
          </w:p>
        </w:tc>
        <w:tc>
          <w:tcPr>
            <w:tcW w:w="1864" w:type="dxa"/>
            <w:tcBorders>
              <w:top w:val="single" w:sz="4" w:space="0" w:color="auto"/>
              <w:left w:val="single" w:sz="4" w:space="0" w:color="auto"/>
              <w:bottom w:val="single" w:sz="4" w:space="0" w:color="auto"/>
            </w:tcBorders>
          </w:tcPr>
          <w:p w14:paraId="35993EC8" w14:textId="77777777" w:rsidR="000F58D7" w:rsidRPr="003D3D5E" w:rsidRDefault="000F58D7" w:rsidP="00FC537E">
            <w:pPr>
              <w:autoSpaceDE w:val="0"/>
              <w:autoSpaceDN w:val="0"/>
              <w:adjustRightInd w:val="0"/>
              <w:spacing w:after="0" w:line="240" w:lineRule="auto"/>
              <w:ind w:hanging="39"/>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 коммунальной услуги горячего водоснабжения</w:t>
            </w:r>
          </w:p>
        </w:tc>
      </w:tr>
      <w:tr w:rsidR="000F58D7" w:rsidRPr="003D3D5E" w14:paraId="4E7B43E4" w14:textId="77777777" w:rsidTr="00FC537E">
        <w:tc>
          <w:tcPr>
            <w:tcW w:w="484" w:type="dxa"/>
            <w:tcBorders>
              <w:top w:val="single" w:sz="4" w:space="0" w:color="auto"/>
            </w:tcBorders>
          </w:tcPr>
          <w:p w14:paraId="505C018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w:t>
            </w:r>
          </w:p>
        </w:tc>
        <w:tc>
          <w:tcPr>
            <w:tcW w:w="4365" w:type="dxa"/>
            <w:tcBorders>
              <w:top w:val="single" w:sz="4" w:space="0" w:color="auto"/>
            </w:tcBorders>
          </w:tcPr>
          <w:p w14:paraId="74B2E9CF"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tcBorders>
          </w:tcPr>
          <w:p w14:paraId="0EC0A7A2"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Borders>
              <w:top w:val="single" w:sz="4" w:space="0" w:color="auto"/>
            </w:tcBorders>
          </w:tcPr>
          <w:p w14:paraId="0FEBA80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Borders>
              <w:top w:val="single" w:sz="4" w:space="0" w:color="auto"/>
            </w:tcBorders>
          </w:tcPr>
          <w:p w14:paraId="5E99D488" w14:textId="77777777" w:rsidR="000F58D7" w:rsidRPr="003D3D5E" w:rsidRDefault="000F58D7" w:rsidP="00FC537E">
            <w:pPr>
              <w:autoSpaceDE w:val="0"/>
              <w:autoSpaceDN w:val="0"/>
              <w:adjustRightInd w:val="0"/>
              <w:spacing w:after="0" w:line="240" w:lineRule="auto"/>
              <w:ind w:hanging="200"/>
              <w:rPr>
                <w:rFonts w:ascii="Times New Roman" w:hAnsi="Times New Roman" w:cs="Times New Roman"/>
                <w:sz w:val="24"/>
                <w:szCs w:val="24"/>
              </w:rPr>
            </w:pPr>
          </w:p>
        </w:tc>
      </w:tr>
      <w:tr w:rsidR="000F58D7" w:rsidRPr="003D3D5E" w14:paraId="5800EEF9" w14:textId="77777777" w:rsidTr="00FC537E">
        <w:tc>
          <w:tcPr>
            <w:tcW w:w="484" w:type="dxa"/>
          </w:tcPr>
          <w:p w14:paraId="69E85D8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4365" w:type="dxa"/>
          </w:tcPr>
          <w:p w14:paraId="12595D90"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Pr>
          <w:p w14:paraId="09671C6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53B9730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0C7DFA88" w14:textId="77777777" w:rsidR="000F58D7" w:rsidRPr="003D3D5E" w:rsidRDefault="000F58D7" w:rsidP="00FC537E">
            <w:pPr>
              <w:autoSpaceDE w:val="0"/>
              <w:autoSpaceDN w:val="0"/>
              <w:adjustRightInd w:val="0"/>
              <w:spacing w:after="0" w:line="240" w:lineRule="auto"/>
              <w:ind w:hanging="200"/>
              <w:rPr>
                <w:rFonts w:ascii="Times New Roman" w:hAnsi="Times New Roman" w:cs="Times New Roman"/>
                <w:sz w:val="24"/>
                <w:szCs w:val="24"/>
              </w:rPr>
            </w:pPr>
          </w:p>
        </w:tc>
      </w:tr>
      <w:tr w:rsidR="000F58D7" w:rsidRPr="003D3D5E" w14:paraId="77AC44FF" w14:textId="77777777" w:rsidTr="00FC537E">
        <w:tc>
          <w:tcPr>
            <w:tcW w:w="484" w:type="dxa"/>
          </w:tcPr>
          <w:p w14:paraId="36DCAFC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4365" w:type="dxa"/>
          </w:tcPr>
          <w:p w14:paraId="4B515A83"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Pr>
          <w:p w14:paraId="0B0A23EB"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1F10970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5A7FE620" w14:textId="77777777" w:rsidR="000F58D7" w:rsidRPr="003D3D5E" w:rsidRDefault="000F58D7" w:rsidP="00FC537E">
            <w:pPr>
              <w:autoSpaceDE w:val="0"/>
              <w:autoSpaceDN w:val="0"/>
              <w:adjustRightInd w:val="0"/>
              <w:spacing w:after="0" w:line="240" w:lineRule="auto"/>
              <w:ind w:hanging="200"/>
              <w:rPr>
                <w:rFonts w:ascii="Times New Roman" w:hAnsi="Times New Roman" w:cs="Times New Roman"/>
                <w:sz w:val="24"/>
                <w:szCs w:val="24"/>
              </w:rPr>
            </w:pPr>
          </w:p>
        </w:tc>
      </w:tr>
      <w:tr w:rsidR="000F58D7" w:rsidRPr="003D3D5E" w14:paraId="33CC36F1" w14:textId="77777777" w:rsidTr="00FC537E">
        <w:tc>
          <w:tcPr>
            <w:tcW w:w="484" w:type="dxa"/>
          </w:tcPr>
          <w:p w14:paraId="26DFCFA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4.</w:t>
            </w:r>
          </w:p>
        </w:tc>
        <w:tc>
          <w:tcPr>
            <w:tcW w:w="4365" w:type="dxa"/>
          </w:tcPr>
          <w:p w14:paraId="732D9AB8"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Pr>
          <w:p w14:paraId="3795845F"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7E04105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7CF3E605" w14:textId="77777777" w:rsidR="000F58D7" w:rsidRPr="003D3D5E" w:rsidRDefault="000F58D7" w:rsidP="00FC537E">
            <w:pPr>
              <w:autoSpaceDE w:val="0"/>
              <w:autoSpaceDN w:val="0"/>
              <w:adjustRightInd w:val="0"/>
              <w:spacing w:after="0" w:line="240" w:lineRule="auto"/>
              <w:ind w:hanging="200"/>
              <w:rPr>
                <w:rFonts w:ascii="Times New Roman" w:hAnsi="Times New Roman" w:cs="Times New Roman"/>
                <w:sz w:val="24"/>
                <w:szCs w:val="24"/>
              </w:rPr>
            </w:pPr>
          </w:p>
        </w:tc>
      </w:tr>
      <w:tr w:rsidR="000F58D7" w:rsidRPr="003D3D5E" w14:paraId="607C13D4" w14:textId="77777777" w:rsidTr="00FC537E">
        <w:tc>
          <w:tcPr>
            <w:tcW w:w="484" w:type="dxa"/>
          </w:tcPr>
          <w:p w14:paraId="3C648F6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5.</w:t>
            </w:r>
          </w:p>
        </w:tc>
        <w:tc>
          <w:tcPr>
            <w:tcW w:w="4365" w:type="dxa"/>
          </w:tcPr>
          <w:p w14:paraId="78DDF958"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Pr>
          <w:p w14:paraId="76B39522"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626D366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12CD13C4" w14:textId="77777777" w:rsidR="000F58D7" w:rsidRPr="003D3D5E" w:rsidRDefault="000F58D7" w:rsidP="00FC537E">
            <w:pPr>
              <w:autoSpaceDE w:val="0"/>
              <w:autoSpaceDN w:val="0"/>
              <w:adjustRightInd w:val="0"/>
              <w:spacing w:after="0" w:line="240" w:lineRule="auto"/>
              <w:ind w:hanging="200"/>
              <w:rPr>
                <w:rFonts w:ascii="Times New Roman" w:hAnsi="Times New Roman" w:cs="Times New Roman"/>
                <w:sz w:val="24"/>
                <w:szCs w:val="24"/>
              </w:rPr>
            </w:pPr>
          </w:p>
        </w:tc>
      </w:tr>
      <w:tr w:rsidR="000F58D7" w:rsidRPr="003D3D5E" w14:paraId="7D7BC024" w14:textId="77777777" w:rsidTr="00FC537E">
        <w:tc>
          <w:tcPr>
            <w:tcW w:w="484" w:type="dxa"/>
          </w:tcPr>
          <w:p w14:paraId="13118CC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lastRenderedPageBreak/>
              <w:t>6.</w:t>
            </w:r>
          </w:p>
        </w:tc>
        <w:tc>
          <w:tcPr>
            <w:tcW w:w="4365" w:type="dxa"/>
          </w:tcPr>
          <w:p w14:paraId="23516856"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Pr>
          <w:p w14:paraId="051C62C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2D05C38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512B1970"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301BCD90" w14:textId="77777777" w:rsidTr="00FC537E">
        <w:tc>
          <w:tcPr>
            <w:tcW w:w="484" w:type="dxa"/>
          </w:tcPr>
          <w:p w14:paraId="0F8718D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7.</w:t>
            </w:r>
          </w:p>
        </w:tc>
        <w:tc>
          <w:tcPr>
            <w:tcW w:w="4365" w:type="dxa"/>
          </w:tcPr>
          <w:p w14:paraId="4CD0E25F"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Pr>
          <w:p w14:paraId="0489306E"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1E139E3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71AA5F6D"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27707014" w14:textId="77777777" w:rsidTr="00FC537E">
        <w:tc>
          <w:tcPr>
            <w:tcW w:w="484" w:type="dxa"/>
          </w:tcPr>
          <w:p w14:paraId="35A9D5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8.</w:t>
            </w:r>
          </w:p>
        </w:tc>
        <w:tc>
          <w:tcPr>
            <w:tcW w:w="4365" w:type="dxa"/>
          </w:tcPr>
          <w:p w14:paraId="4F74F31A"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Pr>
          <w:p w14:paraId="549F0B14"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7478E7E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5D65DA31"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1A6A9CE7" w14:textId="77777777" w:rsidTr="00FC537E">
        <w:tc>
          <w:tcPr>
            <w:tcW w:w="484" w:type="dxa"/>
          </w:tcPr>
          <w:p w14:paraId="1F8886C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9.</w:t>
            </w:r>
          </w:p>
        </w:tc>
        <w:tc>
          <w:tcPr>
            <w:tcW w:w="4365" w:type="dxa"/>
          </w:tcPr>
          <w:p w14:paraId="53A7867D"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Pr>
          <w:p w14:paraId="5CDF4F76"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7DF84AD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395C064D"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7FC63C49" w14:textId="77777777" w:rsidTr="00FC537E">
        <w:tc>
          <w:tcPr>
            <w:tcW w:w="484" w:type="dxa"/>
          </w:tcPr>
          <w:p w14:paraId="0712171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10.</w:t>
            </w:r>
          </w:p>
        </w:tc>
        <w:tc>
          <w:tcPr>
            <w:tcW w:w="4365" w:type="dxa"/>
          </w:tcPr>
          <w:p w14:paraId="5C0CD101"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Pr>
          <w:p w14:paraId="72BAF2AB"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08FC8C2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5B9860CB"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59679428" w14:textId="77777777" w:rsidTr="00FC537E">
        <w:tc>
          <w:tcPr>
            <w:tcW w:w="484" w:type="dxa"/>
          </w:tcPr>
          <w:p w14:paraId="7303B5F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11.</w:t>
            </w:r>
          </w:p>
        </w:tc>
        <w:tc>
          <w:tcPr>
            <w:tcW w:w="4365" w:type="dxa"/>
          </w:tcPr>
          <w:p w14:paraId="70692297"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Pr>
          <w:p w14:paraId="0C60F4EB"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7EA08AC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6FF9B37C"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25631D21" w14:textId="77777777" w:rsidTr="00FC537E">
        <w:tc>
          <w:tcPr>
            <w:tcW w:w="484" w:type="dxa"/>
          </w:tcPr>
          <w:p w14:paraId="75ABA2F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12.</w:t>
            </w:r>
          </w:p>
        </w:tc>
        <w:tc>
          <w:tcPr>
            <w:tcW w:w="4365" w:type="dxa"/>
          </w:tcPr>
          <w:p w14:paraId="5497AECD"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Pr>
          <w:p w14:paraId="5A19DCFE"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2D3FD30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04900D83"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4C0D16F4" w14:textId="77777777" w:rsidTr="00FC537E">
        <w:tc>
          <w:tcPr>
            <w:tcW w:w="484" w:type="dxa"/>
          </w:tcPr>
          <w:p w14:paraId="666139D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13.</w:t>
            </w:r>
          </w:p>
        </w:tc>
        <w:tc>
          <w:tcPr>
            <w:tcW w:w="4365" w:type="dxa"/>
          </w:tcPr>
          <w:p w14:paraId="3AF5493F"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Pr>
          <w:p w14:paraId="6F07C2B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17C4BAB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713CFEEF"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5C2ABD96" w14:textId="77777777" w:rsidTr="00FC537E">
        <w:tc>
          <w:tcPr>
            <w:tcW w:w="484" w:type="dxa"/>
          </w:tcPr>
          <w:p w14:paraId="2D36597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lastRenderedPageBreak/>
              <w:t>14.</w:t>
            </w:r>
          </w:p>
        </w:tc>
        <w:tc>
          <w:tcPr>
            <w:tcW w:w="4365" w:type="dxa"/>
          </w:tcPr>
          <w:p w14:paraId="19142239"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Pr>
          <w:p w14:paraId="3471AA5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079FB57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1500D652"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4603966A" w14:textId="77777777" w:rsidTr="00FC537E">
        <w:tc>
          <w:tcPr>
            <w:tcW w:w="484" w:type="dxa"/>
          </w:tcPr>
          <w:p w14:paraId="6EB80D5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15.</w:t>
            </w:r>
          </w:p>
        </w:tc>
        <w:tc>
          <w:tcPr>
            <w:tcW w:w="4365" w:type="dxa"/>
          </w:tcPr>
          <w:p w14:paraId="25E59BE0"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 водоразборной колонкой</w:t>
            </w:r>
          </w:p>
        </w:tc>
        <w:tc>
          <w:tcPr>
            <w:tcW w:w="1329" w:type="dxa"/>
          </w:tcPr>
          <w:p w14:paraId="7499BA36" w14:textId="77777777" w:rsidR="000F58D7" w:rsidRPr="003D3D5E" w:rsidRDefault="000F58D7" w:rsidP="00FC537E">
            <w:pPr>
              <w:autoSpaceDE w:val="0"/>
              <w:autoSpaceDN w:val="0"/>
              <w:adjustRightInd w:val="0"/>
              <w:spacing w:after="0" w:line="240" w:lineRule="auto"/>
              <w:ind w:firstLine="57"/>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Pr>
          <w:p w14:paraId="4889A1A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Pr>
          <w:p w14:paraId="630B5D35" w14:textId="77777777" w:rsidR="000F58D7" w:rsidRPr="003D3D5E" w:rsidRDefault="000F58D7" w:rsidP="00FC537E">
            <w:pPr>
              <w:autoSpaceDE w:val="0"/>
              <w:autoSpaceDN w:val="0"/>
              <w:adjustRightInd w:val="0"/>
              <w:spacing w:after="0" w:line="240" w:lineRule="auto"/>
              <w:ind w:hanging="200"/>
              <w:jc w:val="center"/>
              <w:rPr>
                <w:rFonts w:ascii="Times New Roman" w:hAnsi="Times New Roman" w:cs="Times New Roman"/>
                <w:sz w:val="24"/>
                <w:szCs w:val="24"/>
              </w:rPr>
            </w:pPr>
            <w:r w:rsidRPr="003D3D5E">
              <w:rPr>
                <w:rFonts w:ascii="Times New Roman" w:hAnsi="Times New Roman" w:cs="Times New Roman"/>
                <w:sz w:val="24"/>
                <w:szCs w:val="24"/>
              </w:rPr>
              <w:t>X</w:t>
            </w:r>
          </w:p>
        </w:tc>
      </w:tr>
      <w:tr w:rsidR="000F58D7" w:rsidRPr="003D3D5E" w14:paraId="627B4360" w14:textId="77777777" w:rsidTr="00FC537E">
        <w:tc>
          <w:tcPr>
            <w:tcW w:w="484" w:type="dxa"/>
          </w:tcPr>
          <w:p w14:paraId="12AE4A6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16.</w:t>
            </w:r>
          </w:p>
        </w:tc>
        <w:tc>
          <w:tcPr>
            <w:tcW w:w="4365" w:type="dxa"/>
            <w:tcBorders>
              <w:bottom w:val="single" w:sz="4" w:space="0" w:color="auto"/>
            </w:tcBorders>
          </w:tcPr>
          <w:p w14:paraId="43685E54" w14:textId="77777777" w:rsidR="000F58D7" w:rsidRPr="003D3D5E" w:rsidRDefault="000F58D7" w:rsidP="00FC537E">
            <w:pPr>
              <w:autoSpaceDE w:val="0"/>
              <w:autoSpaceDN w:val="0"/>
              <w:adjustRightInd w:val="0"/>
              <w:spacing w:after="0" w:line="240" w:lineRule="auto"/>
              <w:ind w:firstLine="27"/>
              <w:rPr>
                <w:rFonts w:ascii="Times New Roman" w:hAnsi="Times New Roman" w:cs="Times New Roman"/>
                <w:sz w:val="24"/>
                <w:szCs w:val="24"/>
              </w:rPr>
            </w:pPr>
            <w:r w:rsidRPr="003D3D5E">
              <w:rPr>
                <w:rFonts w:ascii="Times New Roman" w:hAnsi="Times New Roman" w:cs="Times New Roman"/>
                <w:sz w:val="24"/>
                <w:szCs w:val="24"/>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bottom w:val="single" w:sz="4" w:space="0" w:color="auto"/>
            </w:tcBorders>
          </w:tcPr>
          <w:p w14:paraId="15F7965C"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2044" w:type="dxa"/>
            <w:tcBorders>
              <w:bottom w:val="single" w:sz="4" w:space="0" w:color="auto"/>
            </w:tcBorders>
          </w:tcPr>
          <w:p w14:paraId="564FF2B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864" w:type="dxa"/>
            <w:tcBorders>
              <w:bottom w:val="single" w:sz="4" w:space="0" w:color="auto"/>
            </w:tcBorders>
          </w:tcPr>
          <w:p w14:paraId="541FC952" w14:textId="77777777" w:rsidR="000F58D7" w:rsidRPr="003D3D5E" w:rsidRDefault="000F58D7" w:rsidP="00FC537E">
            <w:pPr>
              <w:autoSpaceDE w:val="0"/>
              <w:autoSpaceDN w:val="0"/>
              <w:adjustRightInd w:val="0"/>
              <w:spacing w:after="0" w:line="240" w:lineRule="auto"/>
              <w:ind w:hanging="200"/>
              <w:rPr>
                <w:rFonts w:ascii="Times New Roman" w:hAnsi="Times New Roman" w:cs="Times New Roman"/>
                <w:sz w:val="24"/>
                <w:szCs w:val="24"/>
              </w:rPr>
            </w:pPr>
          </w:p>
        </w:tc>
      </w:tr>
    </w:tbl>
    <w:p w14:paraId="70401BA7" w14:textId="74803170" w:rsidR="000F58D7" w:rsidRPr="003D3D5E" w:rsidRDefault="000F58D7" w:rsidP="00FC537E">
      <w:pPr>
        <w:autoSpaceDE w:val="0"/>
        <w:autoSpaceDN w:val="0"/>
        <w:adjustRightInd w:val="0"/>
        <w:spacing w:after="0" w:line="240" w:lineRule="auto"/>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2</w:t>
      </w:r>
    </w:p>
    <w:p w14:paraId="6671C7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35F0575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норматива потребления холодной воды,</w:t>
      </w:r>
    </w:p>
    <w:p w14:paraId="60525F3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потребляемой при использовании и содержании общего имущества</w:t>
      </w:r>
    </w:p>
    <w:p w14:paraId="531CBCC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многоквартирном доме, норматива потребления горячей воды,</w:t>
      </w:r>
    </w:p>
    <w:p w14:paraId="1083877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потребляемой при использовании и содержании общего имущества</w:t>
      </w:r>
    </w:p>
    <w:p w14:paraId="20F0EAA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многоквартирном доме, и норматива отведения сточных вод</w:t>
      </w:r>
    </w:p>
    <w:p w14:paraId="3BDFF828" w14:textId="74F5815B"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в целях содержания общего имущества в многоквартирном доме</w:t>
      </w:r>
    </w:p>
    <w:p w14:paraId="221A9C81" w14:textId="09708104"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w:t>
      </w:r>
      <w:hyperlink r:id="rId303" w:history="1">
        <w:r w:rsidRPr="003D3D5E">
          <w:rPr>
            <w:rFonts w:ascii="Times New Roman" w:hAnsi="Times New Roman" w:cs="Times New Roman"/>
            <w:sz w:val="24"/>
            <w:szCs w:val="24"/>
          </w:rPr>
          <w:t>Постановления</w:t>
        </w:r>
      </w:hyperlink>
      <w:r w:rsidRPr="003D3D5E">
        <w:rPr>
          <w:rFonts w:ascii="Times New Roman" w:hAnsi="Times New Roman" w:cs="Times New Roman"/>
          <w:sz w:val="24"/>
          <w:szCs w:val="24"/>
        </w:rPr>
        <w:t xml:space="preserve"> Правительства РФ от 13.09.2022 N 1598)</w:t>
      </w: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439"/>
        <w:gridCol w:w="2036"/>
        <w:gridCol w:w="993"/>
        <w:gridCol w:w="992"/>
        <w:gridCol w:w="2061"/>
        <w:gridCol w:w="1984"/>
        <w:gridCol w:w="1985"/>
      </w:tblGrid>
      <w:tr w:rsidR="000F58D7" w:rsidRPr="003D3D5E" w14:paraId="38709B10" w14:textId="77777777" w:rsidTr="00FC537E">
        <w:tc>
          <w:tcPr>
            <w:tcW w:w="2475" w:type="dxa"/>
            <w:gridSpan w:val="2"/>
            <w:tcBorders>
              <w:top w:val="single" w:sz="4" w:space="0" w:color="auto"/>
              <w:bottom w:val="single" w:sz="4" w:space="0" w:color="auto"/>
              <w:right w:val="single" w:sz="4" w:space="0" w:color="auto"/>
            </w:tcBorders>
          </w:tcPr>
          <w:p w14:paraId="71F2CB0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Категория жилых помещений</w:t>
            </w:r>
          </w:p>
        </w:tc>
        <w:tc>
          <w:tcPr>
            <w:tcW w:w="993" w:type="dxa"/>
            <w:tcBorders>
              <w:top w:val="single" w:sz="4" w:space="0" w:color="auto"/>
              <w:left w:val="single" w:sz="4" w:space="0" w:color="auto"/>
              <w:bottom w:val="single" w:sz="4" w:space="0" w:color="auto"/>
              <w:right w:val="single" w:sz="4" w:space="0" w:color="auto"/>
            </w:tcBorders>
          </w:tcPr>
          <w:p w14:paraId="0A643818" w14:textId="77777777" w:rsidR="000F58D7" w:rsidRPr="003D3D5E" w:rsidRDefault="000F58D7" w:rsidP="00FC537E">
            <w:pPr>
              <w:autoSpaceDE w:val="0"/>
              <w:autoSpaceDN w:val="0"/>
              <w:adjustRightInd w:val="0"/>
              <w:spacing w:after="0" w:line="240" w:lineRule="auto"/>
              <w:ind w:left="-124" w:right="-139"/>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41C8B52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Этажность</w:t>
            </w:r>
          </w:p>
        </w:tc>
        <w:tc>
          <w:tcPr>
            <w:tcW w:w="2061" w:type="dxa"/>
            <w:tcBorders>
              <w:top w:val="single" w:sz="4" w:space="0" w:color="auto"/>
              <w:left w:val="single" w:sz="4" w:space="0" w:color="auto"/>
              <w:bottom w:val="single" w:sz="4" w:space="0" w:color="auto"/>
              <w:right w:val="single" w:sz="4" w:space="0" w:color="auto"/>
            </w:tcBorders>
          </w:tcPr>
          <w:p w14:paraId="4BD9869C" w14:textId="77777777" w:rsidR="000F58D7" w:rsidRPr="003D3D5E" w:rsidRDefault="000F58D7" w:rsidP="00FC537E">
            <w:pPr>
              <w:autoSpaceDE w:val="0"/>
              <w:autoSpaceDN w:val="0"/>
              <w:adjustRightInd w:val="0"/>
              <w:spacing w:after="0" w:line="240" w:lineRule="auto"/>
              <w:ind w:firstLine="22"/>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 холодной воды, потребляемой при использовании и содержании общего имущества в многоквартирном доме</w:t>
            </w:r>
          </w:p>
        </w:tc>
        <w:tc>
          <w:tcPr>
            <w:tcW w:w="1984" w:type="dxa"/>
            <w:tcBorders>
              <w:top w:val="single" w:sz="4" w:space="0" w:color="auto"/>
              <w:left w:val="single" w:sz="4" w:space="0" w:color="auto"/>
              <w:bottom w:val="single" w:sz="4" w:space="0" w:color="auto"/>
              <w:right w:val="single" w:sz="4" w:space="0" w:color="auto"/>
            </w:tcBorders>
          </w:tcPr>
          <w:p w14:paraId="730DDD6B" w14:textId="77777777" w:rsidR="000F58D7" w:rsidRPr="003D3D5E" w:rsidRDefault="000F58D7" w:rsidP="00FC537E">
            <w:pPr>
              <w:autoSpaceDE w:val="0"/>
              <w:autoSpaceDN w:val="0"/>
              <w:adjustRightInd w:val="0"/>
              <w:spacing w:after="0" w:line="240" w:lineRule="auto"/>
              <w:ind w:firstLine="13"/>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 горячей воды, потребляемой при использовании и содержании общего имущества в многоквартирном доме</w:t>
            </w:r>
          </w:p>
        </w:tc>
        <w:tc>
          <w:tcPr>
            <w:tcW w:w="1985" w:type="dxa"/>
            <w:tcBorders>
              <w:top w:val="single" w:sz="4" w:space="0" w:color="auto"/>
              <w:left w:val="single" w:sz="4" w:space="0" w:color="auto"/>
              <w:bottom w:val="single" w:sz="4" w:space="0" w:color="auto"/>
            </w:tcBorders>
          </w:tcPr>
          <w:p w14:paraId="75F44E66" w14:textId="77777777" w:rsidR="000F58D7" w:rsidRPr="003D3D5E" w:rsidRDefault="000F58D7" w:rsidP="00FC537E">
            <w:pPr>
              <w:autoSpaceDE w:val="0"/>
              <w:autoSpaceDN w:val="0"/>
              <w:adjustRightInd w:val="0"/>
              <w:spacing w:after="0" w:line="240" w:lineRule="auto"/>
              <w:ind w:right="-102"/>
              <w:jc w:val="center"/>
              <w:rPr>
                <w:rFonts w:ascii="Times New Roman" w:hAnsi="Times New Roman" w:cs="Times New Roman"/>
                <w:sz w:val="24"/>
                <w:szCs w:val="24"/>
              </w:rPr>
            </w:pPr>
            <w:r w:rsidRPr="003D3D5E">
              <w:rPr>
                <w:rFonts w:ascii="Times New Roman" w:hAnsi="Times New Roman" w:cs="Times New Roman"/>
                <w:sz w:val="24"/>
                <w:szCs w:val="24"/>
              </w:rPr>
              <w:t xml:space="preserve">Норматив отведения сточных вод в целях содержания общего имущества в многоквартирном доме </w:t>
            </w:r>
            <w:hyperlink w:anchor="Par1639" w:history="1">
              <w:r w:rsidRPr="003D3D5E">
                <w:rPr>
                  <w:rFonts w:ascii="Times New Roman" w:hAnsi="Times New Roman" w:cs="Times New Roman"/>
                  <w:sz w:val="24"/>
                  <w:szCs w:val="24"/>
                </w:rPr>
                <w:t>&lt;*&gt;</w:t>
              </w:r>
            </w:hyperlink>
          </w:p>
        </w:tc>
      </w:tr>
      <w:tr w:rsidR="000F58D7" w:rsidRPr="003D3D5E" w14:paraId="45EE052D" w14:textId="77777777" w:rsidTr="00FC537E">
        <w:tc>
          <w:tcPr>
            <w:tcW w:w="439" w:type="dxa"/>
            <w:vMerge w:val="restart"/>
            <w:tcBorders>
              <w:top w:val="single" w:sz="4" w:space="0" w:color="auto"/>
            </w:tcBorders>
          </w:tcPr>
          <w:p w14:paraId="52F97FF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2036" w:type="dxa"/>
            <w:vMerge w:val="restart"/>
            <w:tcBorders>
              <w:top w:val="single" w:sz="4" w:space="0" w:color="auto"/>
            </w:tcBorders>
          </w:tcPr>
          <w:p w14:paraId="48AF07B0"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 xml:space="preserve">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w:t>
            </w:r>
            <w:r w:rsidRPr="003D3D5E">
              <w:rPr>
                <w:rFonts w:ascii="Times New Roman" w:hAnsi="Times New Roman" w:cs="Times New Roman"/>
                <w:sz w:val="24"/>
                <w:szCs w:val="24"/>
              </w:rPr>
              <w:lastRenderedPageBreak/>
              <w:t>многоквартирном доме</w:t>
            </w:r>
          </w:p>
        </w:tc>
        <w:tc>
          <w:tcPr>
            <w:tcW w:w="993" w:type="dxa"/>
            <w:vMerge w:val="restart"/>
            <w:tcBorders>
              <w:top w:val="single" w:sz="4" w:space="0" w:color="auto"/>
            </w:tcBorders>
          </w:tcPr>
          <w:p w14:paraId="7DC6C66C" w14:textId="77777777" w:rsidR="000F58D7" w:rsidRPr="003D3D5E" w:rsidRDefault="000F58D7" w:rsidP="00FC537E">
            <w:pPr>
              <w:autoSpaceDE w:val="0"/>
              <w:autoSpaceDN w:val="0"/>
              <w:adjustRightInd w:val="0"/>
              <w:spacing w:after="0" w:line="240" w:lineRule="auto"/>
              <w:ind w:firstLine="17"/>
              <w:rPr>
                <w:rFonts w:ascii="Times New Roman" w:hAnsi="Times New Roman" w:cs="Times New Roman"/>
                <w:sz w:val="24"/>
                <w:szCs w:val="24"/>
              </w:rPr>
            </w:pPr>
            <w:r w:rsidRPr="003D3D5E">
              <w:rPr>
                <w:rFonts w:ascii="Times New Roman" w:hAnsi="Times New Roman" w:cs="Times New Roman"/>
                <w:sz w:val="24"/>
                <w:szCs w:val="24"/>
              </w:rPr>
              <w:lastRenderedPageBreak/>
              <w:t>куб. метров в месяц на 1 кв. метр общей площади</w:t>
            </w:r>
          </w:p>
        </w:tc>
        <w:tc>
          <w:tcPr>
            <w:tcW w:w="992" w:type="dxa"/>
            <w:tcBorders>
              <w:top w:val="single" w:sz="4" w:space="0" w:color="auto"/>
            </w:tcBorders>
          </w:tcPr>
          <w:p w14:paraId="4DB7151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1 до 5</w:t>
            </w:r>
          </w:p>
        </w:tc>
        <w:tc>
          <w:tcPr>
            <w:tcW w:w="2061" w:type="dxa"/>
            <w:tcBorders>
              <w:top w:val="single" w:sz="4" w:space="0" w:color="auto"/>
            </w:tcBorders>
          </w:tcPr>
          <w:p w14:paraId="03B211B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Borders>
              <w:top w:val="single" w:sz="4" w:space="0" w:color="auto"/>
            </w:tcBorders>
          </w:tcPr>
          <w:p w14:paraId="615E6FF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Borders>
              <w:top w:val="single" w:sz="4" w:space="0" w:color="auto"/>
            </w:tcBorders>
          </w:tcPr>
          <w:p w14:paraId="7EF9884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680C832" w14:textId="77777777" w:rsidTr="00FC537E">
        <w:tc>
          <w:tcPr>
            <w:tcW w:w="439" w:type="dxa"/>
            <w:vMerge/>
            <w:tcBorders>
              <w:top w:val="single" w:sz="4" w:space="0" w:color="auto"/>
            </w:tcBorders>
          </w:tcPr>
          <w:p w14:paraId="5749731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Borders>
              <w:top w:val="single" w:sz="4" w:space="0" w:color="auto"/>
            </w:tcBorders>
          </w:tcPr>
          <w:p w14:paraId="37D0970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3" w:type="dxa"/>
            <w:vMerge/>
            <w:tcBorders>
              <w:top w:val="single" w:sz="4" w:space="0" w:color="auto"/>
            </w:tcBorders>
          </w:tcPr>
          <w:p w14:paraId="583F2D2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0AB3244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6 до 9</w:t>
            </w:r>
          </w:p>
        </w:tc>
        <w:tc>
          <w:tcPr>
            <w:tcW w:w="2061" w:type="dxa"/>
          </w:tcPr>
          <w:p w14:paraId="15848B9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18EC161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3418625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2C6478B" w14:textId="77777777" w:rsidTr="00FC537E">
        <w:tc>
          <w:tcPr>
            <w:tcW w:w="439" w:type="dxa"/>
            <w:vMerge/>
            <w:tcBorders>
              <w:top w:val="single" w:sz="4" w:space="0" w:color="auto"/>
            </w:tcBorders>
          </w:tcPr>
          <w:p w14:paraId="358CE8E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Borders>
              <w:top w:val="single" w:sz="4" w:space="0" w:color="auto"/>
            </w:tcBorders>
          </w:tcPr>
          <w:p w14:paraId="79D09FD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3" w:type="dxa"/>
            <w:vMerge/>
            <w:tcBorders>
              <w:top w:val="single" w:sz="4" w:space="0" w:color="auto"/>
            </w:tcBorders>
          </w:tcPr>
          <w:p w14:paraId="5391E45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1EF1853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10 до 16</w:t>
            </w:r>
          </w:p>
        </w:tc>
        <w:tc>
          <w:tcPr>
            <w:tcW w:w="2061" w:type="dxa"/>
          </w:tcPr>
          <w:p w14:paraId="329178B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11D19CA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3172F8F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E7D6C11" w14:textId="77777777" w:rsidTr="00FC537E">
        <w:tc>
          <w:tcPr>
            <w:tcW w:w="439" w:type="dxa"/>
            <w:vMerge/>
            <w:tcBorders>
              <w:top w:val="single" w:sz="4" w:space="0" w:color="auto"/>
            </w:tcBorders>
          </w:tcPr>
          <w:p w14:paraId="2BB3663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Borders>
              <w:top w:val="single" w:sz="4" w:space="0" w:color="auto"/>
            </w:tcBorders>
          </w:tcPr>
          <w:p w14:paraId="1C65AAE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3" w:type="dxa"/>
            <w:vMerge/>
            <w:tcBorders>
              <w:top w:val="single" w:sz="4" w:space="0" w:color="auto"/>
            </w:tcBorders>
          </w:tcPr>
          <w:p w14:paraId="0359D54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2857E69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более 16</w:t>
            </w:r>
          </w:p>
        </w:tc>
        <w:tc>
          <w:tcPr>
            <w:tcW w:w="2061" w:type="dxa"/>
          </w:tcPr>
          <w:p w14:paraId="4F3570D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5035CC7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3AF25A4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DCAA3F8" w14:textId="77777777" w:rsidTr="00FC537E">
        <w:tc>
          <w:tcPr>
            <w:tcW w:w="439" w:type="dxa"/>
            <w:vMerge w:val="restart"/>
          </w:tcPr>
          <w:p w14:paraId="2CA7BD1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2036" w:type="dxa"/>
            <w:vMerge w:val="restart"/>
          </w:tcPr>
          <w:p w14:paraId="3A0CF670"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r w:rsidRPr="003D3D5E">
              <w:rPr>
                <w:rFonts w:ascii="Times New Roman" w:hAnsi="Times New Roman" w:cs="Times New Roman"/>
                <w:sz w:val="24"/>
                <w:szCs w:val="24"/>
              </w:rPr>
              <w:t>Многоквартирные дома с централизованным холодным водоснабжением, водонагревателями, водоотведением</w:t>
            </w:r>
          </w:p>
        </w:tc>
        <w:tc>
          <w:tcPr>
            <w:tcW w:w="993" w:type="dxa"/>
            <w:vMerge w:val="restart"/>
          </w:tcPr>
          <w:p w14:paraId="1E57088C"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куб. метров в месяц на 1 кв. метр общей площади</w:t>
            </w:r>
          </w:p>
        </w:tc>
        <w:tc>
          <w:tcPr>
            <w:tcW w:w="992" w:type="dxa"/>
          </w:tcPr>
          <w:p w14:paraId="0BEF9EE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1 до 5</w:t>
            </w:r>
          </w:p>
        </w:tc>
        <w:tc>
          <w:tcPr>
            <w:tcW w:w="2061" w:type="dxa"/>
          </w:tcPr>
          <w:p w14:paraId="02AEE42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0A743BF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282C126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89CDF50" w14:textId="77777777" w:rsidTr="00FC537E">
        <w:tc>
          <w:tcPr>
            <w:tcW w:w="439" w:type="dxa"/>
            <w:vMerge/>
          </w:tcPr>
          <w:p w14:paraId="2201324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22F2B366"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p>
        </w:tc>
        <w:tc>
          <w:tcPr>
            <w:tcW w:w="993" w:type="dxa"/>
            <w:vMerge/>
          </w:tcPr>
          <w:p w14:paraId="53D90F3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4929B5E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6 до 9</w:t>
            </w:r>
          </w:p>
        </w:tc>
        <w:tc>
          <w:tcPr>
            <w:tcW w:w="2061" w:type="dxa"/>
          </w:tcPr>
          <w:p w14:paraId="6034419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4FC56CE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63EF264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B5A0012" w14:textId="77777777" w:rsidTr="00FC537E">
        <w:tc>
          <w:tcPr>
            <w:tcW w:w="439" w:type="dxa"/>
            <w:vMerge/>
          </w:tcPr>
          <w:p w14:paraId="652FF8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7C61CF90"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p>
        </w:tc>
        <w:tc>
          <w:tcPr>
            <w:tcW w:w="993" w:type="dxa"/>
            <w:vMerge/>
          </w:tcPr>
          <w:p w14:paraId="4F64C56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67F6685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10 до 16</w:t>
            </w:r>
          </w:p>
        </w:tc>
        <w:tc>
          <w:tcPr>
            <w:tcW w:w="2061" w:type="dxa"/>
          </w:tcPr>
          <w:p w14:paraId="730CF27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52BDE56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5A160F6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9AC38F7" w14:textId="77777777" w:rsidTr="00FC537E">
        <w:tc>
          <w:tcPr>
            <w:tcW w:w="439" w:type="dxa"/>
            <w:vMerge/>
          </w:tcPr>
          <w:p w14:paraId="66C16C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25706DBF"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p>
        </w:tc>
        <w:tc>
          <w:tcPr>
            <w:tcW w:w="993" w:type="dxa"/>
            <w:vMerge/>
          </w:tcPr>
          <w:p w14:paraId="652F006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572EEB8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более 16</w:t>
            </w:r>
          </w:p>
        </w:tc>
        <w:tc>
          <w:tcPr>
            <w:tcW w:w="2061" w:type="dxa"/>
          </w:tcPr>
          <w:p w14:paraId="3E0E3C6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4331567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56CF4C3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1992A3C" w14:textId="77777777" w:rsidTr="00FC537E">
        <w:tc>
          <w:tcPr>
            <w:tcW w:w="439" w:type="dxa"/>
            <w:vMerge w:val="restart"/>
          </w:tcPr>
          <w:p w14:paraId="0F124B2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2036" w:type="dxa"/>
            <w:vMerge w:val="restart"/>
          </w:tcPr>
          <w:p w14:paraId="4BD9CE77"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r w:rsidRPr="003D3D5E">
              <w:rPr>
                <w:rFonts w:ascii="Times New Roman" w:hAnsi="Times New Roman" w:cs="Times New Roman"/>
                <w:sz w:val="24"/>
                <w:szCs w:val="24"/>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993" w:type="dxa"/>
            <w:vMerge w:val="restart"/>
          </w:tcPr>
          <w:p w14:paraId="7DD28704" w14:textId="77777777" w:rsidR="000F58D7" w:rsidRPr="003D3D5E" w:rsidRDefault="000F58D7" w:rsidP="00FC537E">
            <w:pPr>
              <w:autoSpaceDE w:val="0"/>
              <w:autoSpaceDN w:val="0"/>
              <w:adjustRightInd w:val="0"/>
              <w:spacing w:after="0" w:line="240" w:lineRule="auto"/>
              <w:ind w:firstLine="17"/>
              <w:rPr>
                <w:rFonts w:ascii="Times New Roman" w:hAnsi="Times New Roman" w:cs="Times New Roman"/>
                <w:sz w:val="24"/>
                <w:szCs w:val="24"/>
              </w:rPr>
            </w:pPr>
            <w:r w:rsidRPr="003D3D5E">
              <w:rPr>
                <w:rFonts w:ascii="Times New Roman" w:hAnsi="Times New Roman" w:cs="Times New Roman"/>
                <w:sz w:val="24"/>
                <w:szCs w:val="24"/>
              </w:rPr>
              <w:t>куб. метров в месяц на 1 кв. метр общей площади</w:t>
            </w:r>
          </w:p>
        </w:tc>
        <w:tc>
          <w:tcPr>
            <w:tcW w:w="992" w:type="dxa"/>
          </w:tcPr>
          <w:p w14:paraId="109291D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1 до 5</w:t>
            </w:r>
          </w:p>
        </w:tc>
        <w:tc>
          <w:tcPr>
            <w:tcW w:w="2061" w:type="dxa"/>
          </w:tcPr>
          <w:p w14:paraId="61F2132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1ED60A3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14530FF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A8AD0BF" w14:textId="77777777" w:rsidTr="00FC537E">
        <w:tc>
          <w:tcPr>
            <w:tcW w:w="439" w:type="dxa"/>
            <w:vMerge/>
          </w:tcPr>
          <w:p w14:paraId="7BF62B0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2DDD35E2"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p>
        </w:tc>
        <w:tc>
          <w:tcPr>
            <w:tcW w:w="993" w:type="dxa"/>
            <w:vMerge/>
          </w:tcPr>
          <w:p w14:paraId="1A68FBA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488A829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6 до 9</w:t>
            </w:r>
          </w:p>
        </w:tc>
        <w:tc>
          <w:tcPr>
            <w:tcW w:w="2061" w:type="dxa"/>
          </w:tcPr>
          <w:p w14:paraId="04BFD32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4E14A7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096ECBB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3B4DDE7" w14:textId="77777777" w:rsidTr="00FC537E">
        <w:tc>
          <w:tcPr>
            <w:tcW w:w="439" w:type="dxa"/>
            <w:vMerge/>
          </w:tcPr>
          <w:p w14:paraId="3A772D5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0913497C"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p>
        </w:tc>
        <w:tc>
          <w:tcPr>
            <w:tcW w:w="993" w:type="dxa"/>
            <w:vMerge/>
          </w:tcPr>
          <w:p w14:paraId="43F6DC9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7079255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от 10 до 16</w:t>
            </w:r>
          </w:p>
        </w:tc>
        <w:tc>
          <w:tcPr>
            <w:tcW w:w="2061" w:type="dxa"/>
          </w:tcPr>
          <w:p w14:paraId="729AFD1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3EECE82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2191DC1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804A49F" w14:textId="77777777" w:rsidTr="00FC537E">
        <w:tc>
          <w:tcPr>
            <w:tcW w:w="439" w:type="dxa"/>
            <w:vMerge/>
          </w:tcPr>
          <w:p w14:paraId="7CB1E3A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4F7827F5"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p>
        </w:tc>
        <w:tc>
          <w:tcPr>
            <w:tcW w:w="993" w:type="dxa"/>
            <w:vMerge/>
          </w:tcPr>
          <w:p w14:paraId="4FA1C03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0B56D7A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более 16</w:t>
            </w:r>
          </w:p>
        </w:tc>
        <w:tc>
          <w:tcPr>
            <w:tcW w:w="2061" w:type="dxa"/>
          </w:tcPr>
          <w:p w14:paraId="1D9B7F2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7168D29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5D635D7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1FE3197" w14:textId="77777777" w:rsidTr="00FC537E">
        <w:tc>
          <w:tcPr>
            <w:tcW w:w="439" w:type="dxa"/>
            <w:vMerge w:val="restart"/>
          </w:tcPr>
          <w:p w14:paraId="752C492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2036" w:type="dxa"/>
            <w:vMerge w:val="restart"/>
          </w:tcPr>
          <w:p w14:paraId="3EFFD58E" w14:textId="77777777" w:rsidR="000F58D7" w:rsidRPr="003D3D5E" w:rsidRDefault="000F58D7" w:rsidP="00FC537E">
            <w:pPr>
              <w:autoSpaceDE w:val="0"/>
              <w:autoSpaceDN w:val="0"/>
              <w:adjustRightInd w:val="0"/>
              <w:spacing w:after="0" w:line="240" w:lineRule="auto"/>
              <w:ind w:hanging="69"/>
              <w:rPr>
                <w:rFonts w:ascii="Times New Roman" w:hAnsi="Times New Roman" w:cs="Times New Roman"/>
                <w:sz w:val="24"/>
                <w:szCs w:val="24"/>
              </w:rPr>
            </w:pPr>
            <w:r w:rsidRPr="003D3D5E">
              <w:rPr>
                <w:rFonts w:ascii="Times New Roman" w:hAnsi="Times New Roman" w:cs="Times New Roman"/>
                <w:sz w:val="24"/>
                <w:szCs w:val="24"/>
              </w:rPr>
              <w:t>Многоквартирные дома с централизованным холодным водоснабжением без централизованного водоотведения</w:t>
            </w:r>
          </w:p>
        </w:tc>
        <w:tc>
          <w:tcPr>
            <w:tcW w:w="993" w:type="dxa"/>
            <w:vMerge w:val="restart"/>
          </w:tcPr>
          <w:p w14:paraId="77B087D1"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куб. метров в месяц на 1 кв. метр общей площади</w:t>
            </w:r>
          </w:p>
        </w:tc>
        <w:tc>
          <w:tcPr>
            <w:tcW w:w="992" w:type="dxa"/>
          </w:tcPr>
          <w:p w14:paraId="4A5757F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61" w:type="dxa"/>
          </w:tcPr>
          <w:p w14:paraId="13D635B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1BD83E1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51D20B0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4502BEE" w14:textId="77777777" w:rsidTr="00FC537E">
        <w:tc>
          <w:tcPr>
            <w:tcW w:w="439" w:type="dxa"/>
            <w:vMerge/>
          </w:tcPr>
          <w:p w14:paraId="0FC10EC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7C5FAB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3" w:type="dxa"/>
            <w:vMerge/>
          </w:tcPr>
          <w:p w14:paraId="7D47FBB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4D91104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61" w:type="dxa"/>
          </w:tcPr>
          <w:p w14:paraId="512A111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55DE7A0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52FBE36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EBF70FC" w14:textId="77777777" w:rsidTr="00FC537E">
        <w:tc>
          <w:tcPr>
            <w:tcW w:w="439" w:type="dxa"/>
            <w:vMerge/>
          </w:tcPr>
          <w:p w14:paraId="32B21BC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75E19F9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3" w:type="dxa"/>
            <w:vMerge/>
          </w:tcPr>
          <w:p w14:paraId="6BB3C04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69E3BFE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61" w:type="dxa"/>
          </w:tcPr>
          <w:p w14:paraId="6145DA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4FE0566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6C5FB56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40046B0" w14:textId="77777777" w:rsidTr="00FC537E">
        <w:tc>
          <w:tcPr>
            <w:tcW w:w="439" w:type="dxa"/>
            <w:vMerge/>
          </w:tcPr>
          <w:p w14:paraId="015E467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36" w:type="dxa"/>
            <w:vMerge/>
          </w:tcPr>
          <w:p w14:paraId="18C32C8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3" w:type="dxa"/>
            <w:vMerge/>
          </w:tcPr>
          <w:p w14:paraId="129058A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992" w:type="dxa"/>
          </w:tcPr>
          <w:p w14:paraId="46A64F6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061" w:type="dxa"/>
          </w:tcPr>
          <w:p w14:paraId="754027B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4" w:type="dxa"/>
          </w:tcPr>
          <w:p w14:paraId="3940C08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985" w:type="dxa"/>
          </w:tcPr>
          <w:p w14:paraId="04267FC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2CE20DAC" w14:textId="77777777" w:rsidR="000F58D7" w:rsidRPr="003D3D5E" w:rsidRDefault="000F58D7" w:rsidP="003D3D5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w:t>
      </w:r>
    </w:p>
    <w:p w14:paraId="3A47C90B" w14:textId="3C121ACB" w:rsidR="000F58D7" w:rsidRPr="003D3D5E" w:rsidRDefault="000F58D7" w:rsidP="003D3D5E">
      <w:pPr>
        <w:autoSpaceDE w:val="0"/>
        <w:autoSpaceDN w:val="0"/>
        <w:adjustRightInd w:val="0"/>
        <w:spacing w:after="0" w:line="240" w:lineRule="auto"/>
        <w:ind w:firstLine="709"/>
        <w:jc w:val="both"/>
        <w:rPr>
          <w:rFonts w:ascii="Times New Roman" w:hAnsi="Times New Roman" w:cs="Times New Roman"/>
          <w:sz w:val="24"/>
          <w:szCs w:val="24"/>
        </w:rPr>
      </w:pPr>
      <w:bookmarkStart w:id="36" w:name="Par1639"/>
      <w:bookmarkEnd w:id="36"/>
      <w:r w:rsidRPr="003D3D5E">
        <w:rPr>
          <w:rFonts w:ascii="Times New Roman" w:hAnsi="Times New Roman" w:cs="Times New Roman"/>
          <w:sz w:val="24"/>
          <w:szCs w:val="24"/>
        </w:rPr>
        <w:t xml:space="preserve">&lt;*&gt; 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воды и горячей воды, потребляемых при использовании и содержании общего имущества в многоквартирном доме (в соответствии с </w:t>
      </w:r>
      <w:hyperlink w:anchor="Par174" w:history="1">
        <w:r w:rsidRPr="003D3D5E">
          <w:rPr>
            <w:rFonts w:ascii="Times New Roman" w:hAnsi="Times New Roman" w:cs="Times New Roman"/>
            <w:sz w:val="24"/>
            <w:szCs w:val="24"/>
          </w:rPr>
          <w:t>пунктом 29</w:t>
        </w:r>
      </w:hyperlink>
      <w:r w:rsidRPr="003D3D5E">
        <w:rPr>
          <w:rFonts w:ascii="Times New Roman" w:hAnsi="Times New Roman" w:cs="Times New Roman"/>
          <w:sz w:val="24"/>
          <w:szCs w:val="24"/>
        </w:rPr>
        <w:t xml:space="preserve">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4BEDBB5E" w14:textId="1D9ABB42" w:rsidR="000F58D7" w:rsidRPr="003D3D5E" w:rsidRDefault="000F58D7" w:rsidP="003D3D5E">
      <w:pPr>
        <w:autoSpaceDE w:val="0"/>
        <w:autoSpaceDN w:val="0"/>
        <w:adjustRightInd w:val="0"/>
        <w:spacing w:after="0" w:line="240" w:lineRule="auto"/>
        <w:ind w:firstLine="709"/>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3</w:t>
      </w:r>
    </w:p>
    <w:p w14:paraId="7A39D94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1851EB6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коммунальной</w:t>
      </w:r>
    </w:p>
    <w:p w14:paraId="19C0FAF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холодному водоснабжению при использовании</w:t>
      </w:r>
    </w:p>
    <w:p w14:paraId="2D3809FD" w14:textId="540EA0D3"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земельного участка и надворных построек</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8"/>
        <w:gridCol w:w="4932"/>
        <w:gridCol w:w="2002"/>
        <w:gridCol w:w="1488"/>
      </w:tblGrid>
      <w:tr w:rsidR="000F58D7" w:rsidRPr="003D3D5E" w14:paraId="041FC137" w14:textId="77777777">
        <w:tc>
          <w:tcPr>
            <w:tcW w:w="5450" w:type="dxa"/>
            <w:gridSpan w:val="2"/>
            <w:tcBorders>
              <w:top w:val="single" w:sz="4" w:space="0" w:color="auto"/>
              <w:bottom w:val="single" w:sz="4" w:space="0" w:color="auto"/>
              <w:right w:val="single" w:sz="4" w:space="0" w:color="auto"/>
            </w:tcBorders>
          </w:tcPr>
          <w:p w14:paraId="59E3F4B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Направление использования коммунального ресурса</w:t>
            </w:r>
          </w:p>
        </w:tc>
        <w:tc>
          <w:tcPr>
            <w:tcW w:w="2002" w:type="dxa"/>
            <w:tcBorders>
              <w:top w:val="single" w:sz="4" w:space="0" w:color="auto"/>
              <w:left w:val="single" w:sz="4" w:space="0" w:color="auto"/>
              <w:bottom w:val="single" w:sz="4" w:space="0" w:color="auto"/>
              <w:right w:val="single" w:sz="4" w:space="0" w:color="auto"/>
            </w:tcBorders>
          </w:tcPr>
          <w:p w14:paraId="193101F4"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1488" w:type="dxa"/>
            <w:tcBorders>
              <w:top w:val="single" w:sz="4" w:space="0" w:color="auto"/>
              <w:left w:val="single" w:sz="4" w:space="0" w:color="auto"/>
              <w:bottom w:val="single" w:sz="4" w:space="0" w:color="auto"/>
            </w:tcBorders>
          </w:tcPr>
          <w:p w14:paraId="0824BAD2" w14:textId="77777777" w:rsidR="000F58D7" w:rsidRPr="003D3D5E" w:rsidRDefault="000F58D7" w:rsidP="00FC537E">
            <w:pPr>
              <w:autoSpaceDE w:val="0"/>
              <w:autoSpaceDN w:val="0"/>
              <w:adjustRightInd w:val="0"/>
              <w:spacing w:after="0" w:line="240" w:lineRule="auto"/>
              <w:ind w:hanging="1"/>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w:t>
            </w:r>
          </w:p>
        </w:tc>
      </w:tr>
      <w:tr w:rsidR="000F58D7" w:rsidRPr="003D3D5E" w14:paraId="3FB29928" w14:textId="77777777">
        <w:tc>
          <w:tcPr>
            <w:tcW w:w="518" w:type="dxa"/>
            <w:tcBorders>
              <w:top w:val="single" w:sz="4" w:space="0" w:color="auto"/>
            </w:tcBorders>
          </w:tcPr>
          <w:p w14:paraId="514413E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lastRenderedPageBreak/>
              <w:t>1.</w:t>
            </w:r>
          </w:p>
        </w:tc>
        <w:tc>
          <w:tcPr>
            <w:tcW w:w="4932" w:type="dxa"/>
            <w:tcBorders>
              <w:top w:val="single" w:sz="4" w:space="0" w:color="auto"/>
            </w:tcBorders>
          </w:tcPr>
          <w:p w14:paraId="3BBD46BC" w14:textId="77777777" w:rsidR="000F58D7" w:rsidRPr="003D3D5E" w:rsidRDefault="000F58D7" w:rsidP="00FC537E">
            <w:pPr>
              <w:autoSpaceDE w:val="0"/>
              <w:autoSpaceDN w:val="0"/>
              <w:adjustRightInd w:val="0"/>
              <w:spacing w:after="0" w:line="240" w:lineRule="auto"/>
              <w:ind w:hanging="18"/>
              <w:rPr>
                <w:rFonts w:ascii="Times New Roman" w:hAnsi="Times New Roman" w:cs="Times New Roman"/>
                <w:sz w:val="24"/>
                <w:szCs w:val="24"/>
              </w:rPr>
            </w:pPr>
            <w:r w:rsidRPr="003D3D5E">
              <w:rPr>
                <w:rFonts w:ascii="Times New Roman" w:hAnsi="Times New Roman" w:cs="Times New Roman"/>
                <w:sz w:val="24"/>
                <w:szCs w:val="24"/>
              </w:rPr>
              <w:t>Полив земельного участка</w:t>
            </w:r>
          </w:p>
        </w:tc>
        <w:tc>
          <w:tcPr>
            <w:tcW w:w="2002" w:type="dxa"/>
            <w:tcBorders>
              <w:top w:val="single" w:sz="4" w:space="0" w:color="auto"/>
            </w:tcBorders>
          </w:tcPr>
          <w:p w14:paraId="674F79C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кв. метр</w:t>
            </w:r>
          </w:p>
        </w:tc>
        <w:tc>
          <w:tcPr>
            <w:tcW w:w="1488" w:type="dxa"/>
            <w:tcBorders>
              <w:top w:val="single" w:sz="4" w:space="0" w:color="auto"/>
            </w:tcBorders>
          </w:tcPr>
          <w:p w14:paraId="6EFECAA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2632A84" w14:textId="77777777">
        <w:tc>
          <w:tcPr>
            <w:tcW w:w="518" w:type="dxa"/>
          </w:tcPr>
          <w:p w14:paraId="41AA577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4932" w:type="dxa"/>
          </w:tcPr>
          <w:p w14:paraId="3EEB4CF2" w14:textId="77777777" w:rsidR="000F58D7" w:rsidRPr="003D3D5E" w:rsidRDefault="000F58D7" w:rsidP="00FC537E">
            <w:pPr>
              <w:autoSpaceDE w:val="0"/>
              <w:autoSpaceDN w:val="0"/>
              <w:adjustRightInd w:val="0"/>
              <w:spacing w:after="0" w:line="240" w:lineRule="auto"/>
              <w:ind w:hanging="18"/>
              <w:rPr>
                <w:rFonts w:ascii="Times New Roman" w:hAnsi="Times New Roman" w:cs="Times New Roman"/>
                <w:sz w:val="24"/>
                <w:szCs w:val="24"/>
              </w:rPr>
            </w:pPr>
            <w:r w:rsidRPr="003D3D5E">
              <w:rPr>
                <w:rFonts w:ascii="Times New Roman" w:hAnsi="Times New Roman" w:cs="Times New Roman"/>
                <w:sz w:val="24"/>
                <w:szCs w:val="24"/>
              </w:rPr>
              <w:t>Водоснабжение и приготовление пищи для сельскохозяйственных животных</w:t>
            </w:r>
          </w:p>
        </w:tc>
        <w:tc>
          <w:tcPr>
            <w:tcW w:w="2002" w:type="dxa"/>
          </w:tcPr>
          <w:p w14:paraId="63F3C763"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голову животного</w:t>
            </w:r>
          </w:p>
        </w:tc>
        <w:tc>
          <w:tcPr>
            <w:tcW w:w="1488" w:type="dxa"/>
          </w:tcPr>
          <w:p w14:paraId="1A351B4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856E5AE" w14:textId="77777777">
        <w:tc>
          <w:tcPr>
            <w:tcW w:w="518" w:type="dxa"/>
          </w:tcPr>
          <w:p w14:paraId="3162A94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4932" w:type="dxa"/>
          </w:tcPr>
          <w:p w14:paraId="3104B96D" w14:textId="77777777" w:rsidR="000F58D7" w:rsidRPr="003D3D5E" w:rsidRDefault="000F58D7" w:rsidP="00FC537E">
            <w:pPr>
              <w:autoSpaceDE w:val="0"/>
              <w:autoSpaceDN w:val="0"/>
              <w:adjustRightInd w:val="0"/>
              <w:spacing w:after="0" w:line="240" w:lineRule="auto"/>
              <w:ind w:hanging="18"/>
              <w:rPr>
                <w:rFonts w:ascii="Times New Roman" w:hAnsi="Times New Roman" w:cs="Times New Roman"/>
                <w:sz w:val="24"/>
                <w:szCs w:val="24"/>
              </w:rPr>
            </w:pPr>
            <w:r w:rsidRPr="003D3D5E">
              <w:rPr>
                <w:rFonts w:ascii="Times New Roman" w:hAnsi="Times New Roman" w:cs="Times New Roman"/>
                <w:sz w:val="24"/>
                <w:szCs w:val="24"/>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Pr>
          <w:p w14:paraId="1D4A50A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1488" w:type="dxa"/>
          </w:tcPr>
          <w:p w14:paraId="4705108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5DEA6E4" w14:textId="77777777">
        <w:tc>
          <w:tcPr>
            <w:tcW w:w="518" w:type="dxa"/>
            <w:tcBorders>
              <w:bottom w:val="single" w:sz="4" w:space="0" w:color="auto"/>
            </w:tcBorders>
          </w:tcPr>
          <w:p w14:paraId="28B5FC4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4.</w:t>
            </w:r>
          </w:p>
        </w:tc>
        <w:tc>
          <w:tcPr>
            <w:tcW w:w="4932" w:type="dxa"/>
            <w:tcBorders>
              <w:bottom w:val="single" w:sz="4" w:space="0" w:color="auto"/>
            </w:tcBorders>
          </w:tcPr>
          <w:p w14:paraId="689B44B8" w14:textId="77777777" w:rsidR="000F58D7" w:rsidRPr="003D3D5E" w:rsidRDefault="000F58D7" w:rsidP="00FC537E">
            <w:pPr>
              <w:autoSpaceDE w:val="0"/>
              <w:autoSpaceDN w:val="0"/>
              <w:adjustRightInd w:val="0"/>
              <w:spacing w:after="0" w:line="240" w:lineRule="auto"/>
              <w:ind w:hanging="18"/>
              <w:rPr>
                <w:rFonts w:ascii="Times New Roman" w:hAnsi="Times New Roman" w:cs="Times New Roman"/>
                <w:sz w:val="24"/>
                <w:szCs w:val="24"/>
              </w:rPr>
            </w:pPr>
            <w:r w:rsidRPr="003D3D5E">
              <w:rPr>
                <w:rFonts w:ascii="Times New Roman" w:hAnsi="Times New Roman" w:cs="Times New Roman"/>
                <w:sz w:val="24"/>
                <w:szCs w:val="24"/>
              </w:rPr>
              <w:t>Водоснабжение иных надворных построек, в том числе гаража, теплиц (зимних садов), других объектов</w:t>
            </w:r>
          </w:p>
        </w:tc>
        <w:tc>
          <w:tcPr>
            <w:tcW w:w="2002" w:type="dxa"/>
            <w:tcBorders>
              <w:bottom w:val="single" w:sz="4" w:space="0" w:color="auto"/>
            </w:tcBorders>
          </w:tcPr>
          <w:p w14:paraId="27A8316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человека</w:t>
            </w:r>
          </w:p>
        </w:tc>
        <w:tc>
          <w:tcPr>
            <w:tcW w:w="1488" w:type="dxa"/>
            <w:tcBorders>
              <w:bottom w:val="single" w:sz="4" w:space="0" w:color="auto"/>
            </w:tcBorders>
          </w:tcPr>
          <w:p w14:paraId="7A7BAE6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2F8B38B5" w14:textId="503CB44A" w:rsidR="000F58D7" w:rsidRPr="003D3D5E" w:rsidRDefault="000F58D7" w:rsidP="003D3D5E">
      <w:pPr>
        <w:autoSpaceDE w:val="0"/>
        <w:autoSpaceDN w:val="0"/>
        <w:adjustRightInd w:val="0"/>
        <w:spacing w:after="0" w:line="240" w:lineRule="auto"/>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4</w:t>
      </w:r>
    </w:p>
    <w:p w14:paraId="0B0B4EF9"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4BE16A6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коммунальной</w:t>
      </w:r>
    </w:p>
    <w:p w14:paraId="51FD9C79" w14:textId="43DD5B77" w:rsidR="000F58D7" w:rsidRPr="003D3D5E" w:rsidRDefault="000F58D7" w:rsidP="003D3D5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газоснабжению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
        <w:gridCol w:w="4819"/>
        <w:gridCol w:w="1694"/>
        <w:gridCol w:w="1964"/>
      </w:tblGrid>
      <w:tr w:rsidR="000F58D7" w:rsidRPr="003D3D5E" w14:paraId="20E72291" w14:textId="77777777">
        <w:tc>
          <w:tcPr>
            <w:tcW w:w="5397" w:type="dxa"/>
            <w:gridSpan w:val="2"/>
            <w:tcBorders>
              <w:top w:val="single" w:sz="4" w:space="0" w:color="auto"/>
              <w:bottom w:val="single" w:sz="4" w:space="0" w:color="auto"/>
              <w:right w:val="single" w:sz="4" w:space="0" w:color="auto"/>
            </w:tcBorders>
          </w:tcPr>
          <w:p w14:paraId="0968A1E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Категория многоквартирного (жилого) дома</w:t>
            </w:r>
          </w:p>
        </w:tc>
        <w:tc>
          <w:tcPr>
            <w:tcW w:w="1694" w:type="dxa"/>
            <w:tcBorders>
              <w:top w:val="single" w:sz="4" w:space="0" w:color="auto"/>
              <w:left w:val="single" w:sz="4" w:space="0" w:color="auto"/>
              <w:bottom w:val="single" w:sz="4" w:space="0" w:color="auto"/>
              <w:right w:val="single" w:sz="4" w:space="0" w:color="auto"/>
            </w:tcBorders>
          </w:tcPr>
          <w:p w14:paraId="0E16F90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1964" w:type="dxa"/>
            <w:tcBorders>
              <w:top w:val="single" w:sz="4" w:space="0" w:color="auto"/>
              <w:left w:val="single" w:sz="4" w:space="0" w:color="auto"/>
              <w:bottom w:val="single" w:sz="4" w:space="0" w:color="auto"/>
            </w:tcBorders>
          </w:tcPr>
          <w:p w14:paraId="225B3AAF" w14:textId="77777777" w:rsidR="000F58D7" w:rsidRPr="003D3D5E" w:rsidRDefault="000F58D7" w:rsidP="00FC537E">
            <w:pPr>
              <w:autoSpaceDE w:val="0"/>
              <w:autoSpaceDN w:val="0"/>
              <w:adjustRightInd w:val="0"/>
              <w:spacing w:after="0" w:line="240" w:lineRule="auto"/>
              <w:ind w:hanging="66"/>
              <w:jc w:val="center"/>
              <w:rPr>
                <w:rFonts w:ascii="Times New Roman" w:hAnsi="Times New Roman" w:cs="Times New Roman"/>
                <w:sz w:val="24"/>
                <w:szCs w:val="24"/>
              </w:rPr>
            </w:pPr>
            <w:r w:rsidRPr="003D3D5E">
              <w:rPr>
                <w:rFonts w:ascii="Times New Roman" w:hAnsi="Times New Roman" w:cs="Times New Roman"/>
                <w:sz w:val="24"/>
                <w:szCs w:val="24"/>
              </w:rPr>
              <w:t xml:space="preserve">Норматив потребления </w:t>
            </w:r>
            <w:hyperlink w:anchor="Par1718" w:history="1">
              <w:r w:rsidRPr="003D3D5E">
                <w:rPr>
                  <w:rFonts w:ascii="Times New Roman" w:hAnsi="Times New Roman" w:cs="Times New Roman"/>
                  <w:sz w:val="24"/>
                  <w:szCs w:val="24"/>
                </w:rPr>
                <w:t>&lt;*&gt;</w:t>
              </w:r>
            </w:hyperlink>
          </w:p>
        </w:tc>
      </w:tr>
      <w:tr w:rsidR="000F58D7" w:rsidRPr="003D3D5E" w14:paraId="6F927741" w14:textId="77777777">
        <w:tc>
          <w:tcPr>
            <w:tcW w:w="9055" w:type="dxa"/>
            <w:gridSpan w:val="4"/>
            <w:tcBorders>
              <w:top w:val="single" w:sz="4" w:space="0" w:color="auto"/>
            </w:tcBorders>
          </w:tcPr>
          <w:p w14:paraId="5E25EA18" w14:textId="77777777" w:rsidR="000F58D7" w:rsidRPr="003D3D5E" w:rsidRDefault="000F58D7" w:rsidP="000F58D7">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3D3D5E">
              <w:rPr>
                <w:rFonts w:ascii="Times New Roman" w:hAnsi="Times New Roman" w:cs="Times New Roman"/>
                <w:sz w:val="24"/>
                <w:szCs w:val="24"/>
              </w:rPr>
              <w:t>1. Для приготовления пищи</w:t>
            </w:r>
          </w:p>
        </w:tc>
      </w:tr>
      <w:tr w:rsidR="000F58D7" w:rsidRPr="003D3D5E" w14:paraId="72B6EA6D" w14:textId="77777777">
        <w:tc>
          <w:tcPr>
            <w:tcW w:w="578" w:type="dxa"/>
          </w:tcPr>
          <w:p w14:paraId="60F5DEF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1.1.</w:t>
            </w:r>
          </w:p>
        </w:tc>
        <w:tc>
          <w:tcPr>
            <w:tcW w:w="4819" w:type="dxa"/>
          </w:tcPr>
          <w:p w14:paraId="5377885D" w14:textId="77777777" w:rsidR="000F58D7" w:rsidRPr="003D3D5E" w:rsidRDefault="000F58D7" w:rsidP="00FC537E">
            <w:pPr>
              <w:autoSpaceDE w:val="0"/>
              <w:autoSpaceDN w:val="0"/>
              <w:adjustRightInd w:val="0"/>
              <w:spacing w:after="0" w:line="240" w:lineRule="auto"/>
              <w:ind w:hanging="78"/>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оборудованные газовой плитой, при газоснабжении сжиженным углеводородным газом</w:t>
            </w:r>
          </w:p>
        </w:tc>
        <w:tc>
          <w:tcPr>
            <w:tcW w:w="1694" w:type="dxa"/>
          </w:tcPr>
          <w:p w14:paraId="2BB7417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килограмм на человека в месяц</w:t>
            </w:r>
          </w:p>
        </w:tc>
        <w:tc>
          <w:tcPr>
            <w:tcW w:w="1964" w:type="dxa"/>
          </w:tcPr>
          <w:p w14:paraId="30561D8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7C5EBDD" w14:textId="77777777">
        <w:tc>
          <w:tcPr>
            <w:tcW w:w="578" w:type="dxa"/>
          </w:tcPr>
          <w:p w14:paraId="6E4C4E8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1.2.</w:t>
            </w:r>
          </w:p>
        </w:tc>
        <w:tc>
          <w:tcPr>
            <w:tcW w:w="4819" w:type="dxa"/>
          </w:tcPr>
          <w:p w14:paraId="006CB543" w14:textId="77777777" w:rsidR="000F58D7" w:rsidRPr="003D3D5E" w:rsidRDefault="000F58D7" w:rsidP="00FC537E">
            <w:pPr>
              <w:autoSpaceDE w:val="0"/>
              <w:autoSpaceDN w:val="0"/>
              <w:adjustRightInd w:val="0"/>
              <w:spacing w:after="0" w:line="240" w:lineRule="auto"/>
              <w:ind w:hanging="78"/>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оборудованные газовой плитой, при газоснабжении природным газом</w:t>
            </w:r>
          </w:p>
        </w:tc>
        <w:tc>
          <w:tcPr>
            <w:tcW w:w="1694" w:type="dxa"/>
          </w:tcPr>
          <w:p w14:paraId="65726B5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на человека в месяц</w:t>
            </w:r>
          </w:p>
        </w:tc>
        <w:tc>
          <w:tcPr>
            <w:tcW w:w="1964" w:type="dxa"/>
          </w:tcPr>
          <w:p w14:paraId="718C8B3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B343B67" w14:textId="77777777">
        <w:tc>
          <w:tcPr>
            <w:tcW w:w="9055" w:type="dxa"/>
            <w:gridSpan w:val="4"/>
          </w:tcPr>
          <w:p w14:paraId="3EF65554" w14:textId="77777777" w:rsidR="000F58D7" w:rsidRPr="003D3D5E" w:rsidRDefault="000F58D7" w:rsidP="00FC537E">
            <w:pPr>
              <w:autoSpaceDE w:val="0"/>
              <w:autoSpaceDN w:val="0"/>
              <w:adjustRightInd w:val="0"/>
              <w:spacing w:after="0" w:line="240" w:lineRule="auto"/>
              <w:jc w:val="center"/>
              <w:outlineLvl w:val="2"/>
              <w:rPr>
                <w:rFonts w:ascii="Times New Roman" w:hAnsi="Times New Roman" w:cs="Times New Roman"/>
                <w:sz w:val="24"/>
                <w:szCs w:val="24"/>
              </w:rPr>
            </w:pPr>
            <w:r w:rsidRPr="003D3D5E">
              <w:rPr>
                <w:rFonts w:ascii="Times New Roman" w:hAnsi="Times New Roman" w:cs="Times New Roman"/>
                <w:sz w:val="24"/>
                <w:szCs w:val="24"/>
              </w:rPr>
              <w:t>2. Для подогрева воды</w:t>
            </w:r>
          </w:p>
        </w:tc>
      </w:tr>
      <w:tr w:rsidR="000F58D7" w:rsidRPr="003D3D5E" w14:paraId="325986D1" w14:textId="77777777">
        <w:tc>
          <w:tcPr>
            <w:tcW w:w="578" w:type="dxa"/>
          </w:tcPr>
          <w:p w14:paraId="6DD7A7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2.1.</w:t>
            </w:r>
          </w:p>
        </w:tc>
        <w:tc>
          <w:tcPr>
            <w:tcW w:w="4819" w:type="dxa"/>
          </w:tcPr>
          <w:p w14:paraId="05466A5D" w14:textId="77777777" w:rsidR="000F58D7" w:rsidRPr="003D3D5E" w:rsidRDefault="000F58D7" w:rsidP="00FC537E">
            <w:pPr>
              <w:autoSpaceDE w:val="0"/>
              <w:autoSpaceDN w:val="0"/>
              <w:adjustRightInd w:val="0"/>
              <w:spacing w:after="0" w:line="240" w:lineRule="auto"/>
              <w:ind w:hanging="78"/>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Pr>
          <w:p w14:paraId="796B1EF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килограмм на человека в месяц</w:t>
            </w:r>
          </w:p>
        </w:tc>
        <w:tc>
          <w:tcPr>
            <w:tcW w:w="1964" w:type="dxa"/>
          </w:tcPr>
          <w:p w14:paraId="1D8FD7E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C61B12D" w14:textId="77777777">
        <w:tc>
          <w:tcPr>
            <w:tcW w:w="578" w:type="dxa"/>
          </w:tcPr>
          <w:p w14:paraId="2F95BC9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2.2.</w:t>
            </w:r>
          </w:p>
        </w:tc>
        <w:tc>
          <w:tcPr>
            <w:tcW w:w="4819" w:type="dxa"/>
          </w:tcPr>
          <w:p w14:paraId="1E71D82F" w14:textId="77777777" w:rsidR="000F58D7" w:rsidRPr="003D3D5E" w:rsidRDefault="000F58D7" w:rsidP="00FC537E">
            <w:pPr>
              <w:autoSpaceDE w:val="0"/>
              <w:autoSpaceDN w:val="0"/>
              <w:adjustRightInd w:val="0"/>
              <w:spacing w:after="0" w:line="240" w:lineRule="auto"/>
              <w:ind w:hanging="78"/>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Pr>
          <w:p w14:paraId="107F544D"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на человека в месяц</w:t>
            </w:r>
          </w:p>
        </w:tc>
        <w:tc>
          <w:tcPr>
            <w:tcW w:w="1964" w:type="dxa"/>
          </w:tcPr>
          <w:p w14:paraId="7FD1BD8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646032F" w14:textId="77777777">
        <w:tc>
          <w:tcPr>
            <w:tcW w:w="578" w:type="dxa"/>
          </w:tcPr>
          <w:p w14:paraId="3AD6D50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2.3.</w:t>
            </w:r>
          </w:p>
        </w:tc>
        <w:tc>
          <w:tcPr>
            <w:tcW w:w="4819" w:type="dxa"/>
          </w:tcPr>
          <w:p w14:paraId="5EB6500B" w14:textId="77777777" w:rsidR="000F58D7" w:rsidRPr="003D3D5E" w:rsidRDefault="000F58D7" w:rsidP="00FC537E">
            <w:pPr>
              <w:autoSpaceDE w:val="0"/>
              <w:autoSpaceDN w:val="0"/>
              <w:adjustRightInd w:val="0"/>
              <w:spacing w:after="0" w:line="240" w:lineRule="auto"/>
              <w:ind w:hanging="78"/>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Pr>
          <w:p w14:paraId="1329972E"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килограмм на человека в месяц</w:t>
            </w:r>
          </w:p>
        </w:tc>
        <w:tc>
          <w:tcPr>
            <w:tcW w:w="1964" w:type="dxa"/>
          </w:tcPr>
          <w:p w14:paraId="3D9989B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CBC3680" w14:textId="77777777">
        <w:tc>
          <w:tcPr>
            <w:tcW w:w="578" w:type="dxa"/>
          </w:tcPr>
          <w:p w14:paraId="06F4EEA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lastRenderedPageBreak/>
              <w:t>2.4.</w:t>
            </w:r>
          </w:p>
        </w:tc>
        <w:tc>
          <w:tcPr>
            <w:tcW w:w="4819" w:type="dxa"/>
          </w:tcPr>
          <w:p w14:paraId="7D744891"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Pr>
          <w:p w14:paraId="7110E2F3" w14:textId="77777777" w:rsidR="000F58D7" w:rsidRPr="003D3D5E" w:rsidRDefault="000F58D7" w:rsidP="00FC537E">
            <w:pPr>
              <w:autoSpaceDE w:val="0"/>
              <w:autoSpaceDN w:val="0"/>
              <w:adjustRightInd w:val="0"/>
              <w:spacing w:after="0" w:line="240" w:lineRule="auto"/>
              <w:ind w:hanging="73"/>
              <w:jc w:val="center"/>
              <w:rPr>
                <w:rFonts w:ascii="Times New Roman" w:hAnsi="Times New Roman" w:cs="Times New Roman"/>
                <w:sz w:val="24"/>
                <w:szCs w:val="24"/>
              </w:rPr>
            </w:pPr>
            <w:r w:rsidRPr="003D3D5E">
              <w:rPr>
                <w:rFonts w:ascii="Times New Roman" w:hAnsi="Times New Roman" w:cs="Times New Roman"/>
                <w:sz w:val="24"/>
                <w:szCs w:val="24"/>
              </w:rPr>
              <w:t>куб. метр на человека в месяц</w:t>
            </w:r>
          </w:p>
        </w:tc>
        <w:tc>
          <w:tcPr>
            <w:tcW w:w="1964" w:type="dxa"/>
          </w:tcPr>
          <w:p w14:paraId="2FDF834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3ED50A7" w14:textId="77777777">
        <w:tc>
          <w:tcPr>
            <w:tcW w:w="9055" w:type="dxa"/>
            <w:gridSpan w:val="4"/>
          </w:tcPr>
          <w:p w14:paraId="4B83A211" w14:textId="77777777" w:rsidR="000F58D7" w:rsidRPr="003D3D5E" w:rsidRDefault="000F58D7" w:rsidP="00FC537E">
            <w:pPr>
              <w:autoSpaceDE w:val="0"/>
              <w:autoSpaceDN w:val="0"/>
              <w:adjustRightInd w:val="0"/>
              <w:spacing w:after="0" w:line="240" w:lineRule="auto"/>
              <w:jc w:val="center"/>
              <w:outlineLvl w:val="2"/>
              <w:rPr>
                <w:rFonts w:ascii="Times New Roman" w:hAnsi="Times New Roman" w:cs="Times New Roman"/>
                <w:sz w:val="24"/>
                <w:szCs w:val="24"/>
              </w:rPr>
            </w:pPr>
            <w:r w:rsidRPr="003D3D5E">
              <w:rPr>
                <w:rFonts w:ascii="Times New Roman" w:hAnsi="Times New Roman" w:cs="Times New Roman"/>
                <w:sz w:val="24"/>
                <w:szCs w:val="24"/>
              </w:rPr>
              <w:t>3. Для отопления жилых помещений</w:t>
            </w:r>
          </w:p>
        </w:tc>
      </w:tr>
      <w:tr w:rsidR="000F58D7" w:rsidRPr="003D3D5E" w14:paraId="5A692DF0" w14:textId="77777777">
        <w:tc>
          <w:tcPr>
            <w:tcW w:w="578" w:type="dxa"/>
          </w:tcPr>
          <w:p w14:paraId="123BCE6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3.1.</w:t>
            </w:r>
          </w:p>
        </w:tc>
        <w:tc>
          <w:tcPr>
            <w:tcW w:w="4819" w:type="dxa"/>
          </w:tcPr>
          <w:p w14:paraId="1B6A97BF"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при газоснабжении природным газом</w:t>
            </w:r>
          </w:p>
        </w:tc>
        <w:tc>
          <w:tcPr>
            <w:tcW w:w="1694" w:type="dxa"/>
          </w:tcPr>
          <w:p w14:paraId="634C28B1" w14:textId="77777777" w:rsidR="000F58D7" w:rsidRPr="003D3D5E" w:rsidRDefault="000F58D7" w:rsidP="00FC537E">
            <w:pPr>
              <w:autoSpaceDE w:val="0"/>
              <w:autoSpaceDN w:val="0"/>
              <w:adjustRightInd w:val="0"/>
              <w:spacing w:after="0" w:line="240" w:lineRule="auto"/>
              <w:ind w:hanging="73"/>
              <w:jc w:val="center"/>
              <w:rPr>
                <w:rFonts w:ascii="Times New Roman" w:hAnsi="Times New Roman" w:cs="Times New Roman"/>
                <w:sz w:val="24"/>
                <w:szCs w:val="24"/>
              </w:rPr>
            </w:pPr>
            <w:r w:rsidRPr="003D3D5E">
              <w:rPr>
                <w:rFonts w:ascii="Times New Roman" w:hAnsi="Times New Roman" w:cs="Times New Roman"/>
                <w:sz w:val="24"/>
                <w:szCs w:val="24"/>
              </w:rPr>
              <w:t>куб. метр на кв. метр общей площади жилых помещений в месяц</w:t>
            </w:r>
          </w:p>
        </w:tc>
        <w:tc>
          <w:tcPr>
            <w:tcW w:w="1964" w:type="dxa"/>
          </w:tcPr>
          <w:p w14:paraId="7BC1F1E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9A067B7" w14:textId="77777777">
        <w:tc>
          <w:tcPr>
            <w:tcW w:w="578" w:type="dxa"/>
            <w:tcBorders>
              <w:bottom w:val="single" w:sz="4" w:space="0" w:color="auto"/>
            </w:tcBorders>
          </w:tcPr>
          <w:p w14:paraId="10142AE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3.2.</w:t>
            </w:r>
          </w:p>
        </w:tc>
        <w:tc>
          <w:tcPr>
            <w:tcW w:w="4819" w:type="dxa"/>
            <w:tcBorders>
              <w:bottom w:val="single" w:sz="4" w:space="0" w:color="auto"/>
            </w:tcBorders>
          </w:tcPr>
          <w:p w14:paraId="70BF9EA9"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при газоснабжении сжиженным углеводородным газом</w:t>
            </w:r>
          </w:p>
        </w:tc>
        <w:tc>
          <w:tcPr>
            <w:tcW w:w="1694" w:type="dxa"/>
            <w:tcBorders>
              <w:bottom w:val="single" w:sz="4" w:space="0" w:color="auto"/>
            </w:tcBorders>
          </w:tcPr>
          <w:p w14:paraId="0236AE10" w14:textId="77777777" w:rsidR="000F58D7" w:rsidRPr="003D3D5E" w:rsidRDefault="000F58D7" w:rsidP="00FC537E">
            <w:pPr>
              <w:autoSpaceDE w:val="0"/>
              <w:autoSpaceDN w:val="0"/>
              <w:adjustRightInd w:val="0"/>
              <w:spacing w:after="0" w:line="240" w:lineRule="auto"/>
              <w:ind w:hanging="73"/>
              <w:jc w:val="center"/>
              <w:rPr>
                <w:rFonts w:ascii="Times New Roman" w:hAnsi="Times New Roman" w:cs="Times New Roman"/>
                <w:sz w:val="24"/>
                <w:szCs w:val="24"/>
              </w:rPr>
            </w:pPr>
            <w:r w:rsidRPr="003D3D5E">
              <w:rPr>
                <w:rFonts w:ascii="Times New Roman" w:hAnsi="Times New Roman" w:cs="Times New Roman"/>
                <w:sz w:val="24"/>
                <w:szCs w:val="24"/>
              </w:rPr>
              <w:t>килограмм на кв. метр общей площади жилых помещений в месяц</w:t>
            </w:r>
          </w:p>
        </w:tc>
        <w:tc>
          <w:tcPr>
            <w:tcW w:w="1964" w:type="dxa"/>
            <w:tcBorders>
              <w:bottom w:val="single" w:sz="4" w:space="0" w:color="auto"/>
            </w:tcBorders>
          </w:tcPr>
          <w:p w14:paraId="06C0484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554B414F" w14:textId="17269E33"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w:t>
      </w:r>
    </w:p>
    <w:p w14:paraId="78306C6F" w14:textId="3F8FB829" w:rsidR="000F58D7" w:rsidRPr="003D3D5E" w:rsidRDefault="000F58D7" w:rsidP="00FC537E">
      <w:pPr>
        <w:autoSpaceDE w:val="0"/>
        <w:autoSpaceDN w:val="0"/>
        <w:adjustRightInd w:val="0"/>
        <w:spacing w:after="0" w:line="240" w:lineRule="auto"/>
        <w:ind w:firstLine="709"/>
        <w:jc w:val="both"/>
        <w:rPr>
          <w:rFonts w:ascii="Times New Roman" w:hAnsi="Times New Roman" w:cs="Times New Roman"/>
          <w:sz w:val="24"/>
          <w:szCs w:val="24"/>
        </w:rPr>
      </w:pPr>
      <w:bookmarkStart w:id="37" w:name="Par1718"/>
      <w:bookmarkEnd w:id="37"/>
      <w:r w:rsidRPr="003D3D5E">
        <w:rPr>
          <w:rFonts w:ascii="Times New Roman" w:hAnsi="Times New Roman" w:cs="Times New Roman"/>
          <w:sz w:val="24"/>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14:paraId="0DABC79E" w14:textId="0798C820" w:rsidR="000F58D7" w:rsidRPr="003D3D5E" w:rsidRDefault="000F58D7" w:rsidP="00FC537E">
      <w:pPr>
        <w:autoSpaceDE w:val="0"/>
        <w:autoSpaceDN w:val="0"/>
        <w:adjustRightInd w:val="0"/>
        <w:spacing w:after="0" w:line="240" w:lineRule="auto"/>
        <w:ind w:firstLine="709"/>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5</w:t>
      </w:r>
    </w:p>
    <w:p w14:paraId="1215AC2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647B018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коммунальной услуги</w:t>
      </w:r>
    </w:p>
    <w:p w14:paraId="5DF6874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газоснабжению при использовании земельного участка</w:t>
      </w:r>
    </w:p>
    <w:p w14:paraId="22B01E0D" w14:textId="0B423531"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и надворных построек</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
        <w:gridCol w:w="4819"/>
        <w:gridCol w:w="1694"/>
        <w:gridCol w:w="1964"/>
      </w:tblGrid>
      <w:tr w:rsidR="000F58D7" w:rsidRPr="003D3D5E" w14:paraId="5904737D" w14:textId="77777777">
        <w:tc>
          <w:tcPr>
            <w:tcW w:w="5397" w:type="dxa"/>
            <w:gridSpan w:val="2"/>
            <w:tcBorders>
              <w:top w:val="single" w:sz="4" w:space="0" w:color="auto"/>
              <w:bottom w:val="single" w:sz="4" w:space="0" w:color="auto"/>
              <w:right w:val="single" w:sz="4" w:space="0" w:color="auto"/>
            </w:tcBorders>
          </w:tcPr>
          <w:p w14:paraId="597D9F0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Направление использования коммунального ресурса</w:t>
            </w:r>
          </w:p>
        </w:tc>
        <w:tc>
          <w:tcPr>
            <w:tcW w:w="1694" w:type="dxa"/>
            <w:tcBorders>
              <w:top w:val="single" w:sz="4" w:space="0" w:color="auto"/>
              <w:left w:val="single" w:sz="4" w:space="0" w:color="auto"/>
              <w:bottom w:val="single" w:sz="4" w:space="0" w:color="auto"/>
              <w:right w:val="single" w:sz="4" w:space="0" w:color="auto"/>
            </w:tcBorders>
          </w:tcPr>
          <w:p w14:paraId="4349D1BD" w14:textId="77777777" w:rsidR="000F58D7" w:rsidRPr="003D3D5E" w:rsidRDefault="000F58D7" w:rsidP="00FC537E">
            <w:pPr>
              <w:autoSpaceDE w:val="0"/>
              <w:autoSpaceDN w:val="0"/>
              <w:adjustRightInd w:val="0"/>
              <w:spacing w:after="0" w:line="240" w:lineRule="auto"/>
              <w:ind w:hanging="72"/>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1964" w:type="dxa"/>
            <w:tcBorders>
              <w:top w:val="single" w:sz="4" w:space="0" w:color="auto"/>
              <w:left w:val="single" w:sz="4" w:space="0" w:color="auto"/>
              <w:bottom w:val="single" w:sz="4" w:space="0" w:color="auto"/>
            </w:tcBorders>
          </w:tcPr>
          <w:p w14:paraId="02001A7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 xml:space="preserve">Норматив потребления </w:t>
            </w:r>
            <w:hyperlink w:anchor="Par1758" w:history="1">
              <w:r w:rsidRPr="003D3D5E">
                <w:rPr>
                  <w:rFonts w:ascii="Times New Roman" w:hAnsi="Times New Roman" w:cs="Times New Roman"/>
                  <w:sz w:val="24"/>
                  <w:szCs w:val="24"/>
                </w:rPr>
                <w:t>&lt;*&gt;</w:t>
              </w:r>
            </w:hyperlink>
          </w:p>
        </w:tc>
      </w:tr>
      <w:tr w:rsidR="000F58D7" w:rsidRPr="003D3D5E" w14:paraId="669F7600" w14:textId="77777777">
        <w:tc>
          <w:tcPr>
            <w:tcW w:w="578" w:type="dxa"/>
            <w:tcBorders>
              <w:top w:val="single" w:sz="4" w:space="0" w:color="auto"/>
            </w:tcBorders>
          </w:tcPr>
          <w:p w14:paraId="1ACF72F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w:t>
            </w:r>
          </w:p>
        </w:tc>
        <w:tc>
          <w:tcPr>
            <w:tcW w:w="4819" w:type="dxa"/>
            <w:tcBorders>
              <w:top w:val="single" w:sz="4" w:space="0" w:color="auto"/>
            </w:tcBorders>
          </w:tcPr>
          <w:p w14:paraId="2379E4BE"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tcBorders>
          </w:tcPr>
          <w:p w14:paraId="1649084B"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кв. метр площади</w:t>
            </w:r>
          </w:p>
        </w:tc>
        <w:tc>
          <w:tcPr>
            <w:tcW w:w="1964" w:type="dxa"/>
            <w:tcBorders>
              <w:top w:val="single" w:sz="4" w:space="0" w:color="auto"/>
            </w:tcBorders>
          </w:tcPr>
          <w:p w14:paraId="0ACFF2B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372F7E8" w14:textId="77777777">
        <w:tc>
          <w:tcPr>
            <w:tcW w:w="578" w:type="dxa"/>
          </w:tcPr>
          <w:p w14:paraId="0E7ED33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4819" w:type="dxa"/>
          </w:tcPr>
          <w:p w14:paraId="3278B593"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Отопление надворных построек, расположенных на земельном участке, при газоснабжении сжиженным углеводородным газом</w:t>
            </w:r>
          </w:p>
        </w:tc>
        <w:tc>
          <w:tcPr>
            <w:tcW w:w="1694" w:type="dxa"/>
          </w:tcPr>
          <w:p w14:paraId="5BDA99C6"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килограмм в месяц на кв. метр площади</w:t>
            </w:r>
          </w:p>
        </w:tc>
        <w:tc>
          <w:tcPr>
            <w:tcW w:w="1964" w:type="dxa"/>
          </w:tcPr>
          <w:p w14:paraId="6C4A24C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9519A62" w14:textId="77777777">
        <w:tc>
          <w:tcPr>
            <w:tcW w:w="578" w:type="dxa"/>
          </w:tcPr>
          <w:p w14:paraId="1C9D6FE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4819" w:type="dxa"/>
          </w:tcPr>
          <w:p w14:paraId="5EDAA4B1"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Приготовление пищи и подогрев воды для крупного рогатого скота при газоснабжении природным газом</w:t>
            </w:r>
          </w:p>
        </w:tc>
        <w:tc>
          <w:tcPr>
            <w:tcW w:w="1694" w:type="dxa"/>
          </w:tcPr>
          <w:p w14:paraId="04ED07D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куб. метр в месяц на голову животного</w:t>
            </w:r>
          </w:p>
        </w:tc>
        <w:tc>
          <w:tcPr>
            <w:tcW w:w="1964" w:type="dxa"/>
          </w:tcPr>
          <w:p w14:paraId="1452D8B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3D1F722" w14:textId="77777777">
        <w:tc>
          <w:tcPr>
            <w:tcW w:w="578" w:type="dxa"/>
          </w:tcPr>
          <w:p w14:paraId="5A9C85A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4.</w:t>
            </w:r>
          </w:p>
        </w:tc>
        <w:tc>
          <w:tcPr>
            <w:tcW w:w="4819" w:type="dxa"/>
          </w:tcPr>
          <w:p w14:paraId="41BF5E22"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Приготовление пищи и подогрев воды для крупного рогатого скота при газоснабжении сжиженным углеводородным газом</w:t>
            </w:r>
          </w:p>
        </w:tc>
        <w:tc>
          <w:tcPr>
            <w:tcW w:w="1694" w:type="dxa"/>
          </w:tcPr>
          <w:p w14:paraId="658B26B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килограмм в месяц на голову животного</w:t>
            </w:r>
          </w:p>
        </w:tc>
        <w:tc>
          <w:tcPr>
            <w:tcW w:w="1964" w:type="dxa"/>
          </w:tcPr>
          <w:p w14:paraId="2659886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E315381" w14:textId="77777777">
        <w:tc>
          <w:tcPr>
            <w:tcW w:w="578" w:type="dxa"/>
          </w:tcPr>
          <w:p w14:paraId="3902C3E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5.</w:t>
            </w:r>
          </w:p>
        </w:tc>
        <w:tc>
          <w:tcPr>
            <w:tcW w:w="4819" w:type="dxa"/>
          </w:tcPr>
          <w:p w14:paraId="3A21FB4A"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Приготовление пищи и подогрев воды для иных сельскохозяйственных животных при газоснабжении природным газом</w:t>
            </w:r>
          </w:p>
        </w:tc>
        <w:tc>
          <w:tcPr>
            <w:tcW w:w="1694" w:type="dxa"/>
          </w:tcPr>
          <w:p w14:paraId="44B20A3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 xml:space="preserve">куб. метр в месяц на </w:t>
            </w:r>
            <w:r w:rsidRPr="003D3D5E">
              <w:rPr>
                <w:rFonts w:ascii="Times New Roman" w:hAnsi="Times New Roman" w:cs="Times New Roman"/>
                <w:sz w:val="24"/>
                <w:szCs w:val="24"/>
              </w:rPr>
              <w:lastRenderedPageBreak/>
              <w:t>голову животного</w:t>
            </w:r>
          </w:p>
        </w:tc>
        <w:tc>
          <w:tcPr>
            <w:tcW w:w="1964" w:type="dxa"/>
          </w:tcPr>
          <w:p w14:paraId="7D3ED2F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A186A7C" w14:textId="77777777">
        <w:tc>
          <w:tcPr>
            <w:tcW w:w="578" w:type="dxa"/>
            <w:tcBorders>
              <w:bottom w:val="single" w:sz="4" w:space="0" w:color="auto"/>
            </w:tcBorders>
          </w:tcPr>
          <w:p w14:paraId="755D782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6.</w:t>
            </w:r>
          </w:p>
        </w:tc>
        <w:tc>
          <w:tcPr>
            <w:tcW w:w="4819" w:type="dxa"/>
            <w:tcBorders>
              <w:bottom w:val="single" w:sz="4" w:space="0" w:color="auto"/>
            </w:tcBorders>
          </w:tcPr>
          <w:p w14:paraId="1DD7F0A6"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bottom w:val="single" w:sz="4" w:space="0" w:color="auto"/>
            </w:tcBorders>
          </w:tcPr>
          <w:p w14:paraId="0037E0DB"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килограмм в месяц на голову животного</w:t>
            </w:r>
          </w:p>
        </w:tc>
        <w:tc>
          <w:tcPr>
            <w:tcW w:w="1964" w:type="dxa"/>
            <w:tcBorders>
              <w:bottom w:val="single" w:sz="4" w:space="0" w:color="auto"/>
            </w:tcBorders>
          </w:tcPr>
          <w:p w14:paraId="7AB9EF2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6891CF30"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w:t>
      </w:r>
    </w:p>
    <w:p w14:paraId="68BA5FB4" w14:textId="460D4678" w:rsidR="000F58D7" w:rsidRPr="003D3D5E" w:rsidRDefault="000F58D7" w:rsidP="00FC537E">
      <w:pPr>
        <w:autoSpaceDE w:val="0"/>
        <w:autoSpaceDN w:val="0"/>
        <w:adjustRightInd w:val="0"/>
        <w:spacing w:after="0" w:line="240" w:lineRule="auto"/>
        <w:ind w:firstLine="709"/>
        <w:jc w:val="both"/>
        <w:rPr>
          <w:rFonts w:ascii="Times New Roman" w:hAnsi="Times New Roman" w:cs="Times New Roman"/>
          <w:sz w:val="24"/>
          <w:szCs w:val="24"/>
        </w:rPr>
      </w:pPr>
      <w:bookmarkStart w:id="38" w:name="Par1758"/>
      <w:bookmarkEnd w:id="38"/>
      <w:r w:rsidRPr="003D3D5E">
        <w:rPr>
          <w:rFonts w:ascii="Times New Roman" w:hAnsi="Times New Roman" w:cs="Times New Roman"/>
          <w:sz w:val="24"/>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14:paraId="19BDB46A" w14:textId="065540AA" w:rsidR="000F58D7" w:rsidRPr="003D3D5E" w:rsidRDefault="000F58D7" w:rsidP="00FC537E">
      <w:pPr>
        <w:autoSpaceDE w:val="0"/>
        <w:autoSpaceDN w:val="0"/>
        <w:adjustRightInd w:val="0"/>
        <w:spacing w:after="0" w:line="240" w:lineRule="auto"/>
        <w:ind w:firstLine="709"/>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6</w:t>
      </w:r>
    </w:p>
    <w:p w14:paraId="1DBEF55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41D6D23D"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коммунальной</w:t>
      </w:r>
    </w:p>
    <w:p w14:paraId="2C6D90F4" w14:textId="0F9E6FC9"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услуги по отоплению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5"/>
        <w:gridCol w:w="2595"/>
        <w:gridCol w:w="2551"/>
        <w:gridCol w:w="2694"/>
      </w:tblGrid>
      <w:tr w:rsidR="000F58D7" w:rsidRPr="003D3D5E" w14:paraId="1F7BA849" w14:textId="77777777" w:rsidTr="00FC537E">
        <w:tc>
          <w:tcPr>
            <w:tcW w:w="2225" w:type="dxa"/>
            <w:vMerge w:val="restart"/>
            <w:tcBorders>
              <w:top w:val="single" w:sz="4" w:space="0" w:color="auto"/>
              <w:bottom w:val="single" w:sz="4" w:space="0" w:color="auto"/>
              <w:right w:val="single" w:sz="4" w:space="0" w:color="auto"/>
            </w:tcBorders>
          </w:tcPr>
          <w:p w14:paraId="025EA08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Категория многоквартирного (жилого) дома</w:t>
            </w:r>
          </w:p>
        </w:tc>
        <w:tc>
          <w:tcPr>
            <w:tcW w:w="7840" w:type="dxa"/>
            <w:gridSpan w:val="3"/>
            <w:tcBorders>
              <w:top w:val="single" w:sz="4" w:space="0" w:color="auto"/>
              <w:left w:val="single" w:sz="4" w:space="0" w:color="auto"/>
              <w:bottom w:val="single" w:sz="4" w:space="0" w:color="auto"/>
            </w:tcBorders>
          </w:tcPr>
          <w:p w14:paraId="03423F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Норматив потребления (Гкал на 1 кв. метр общей площади жилого помещения в месяц) </w:t>
            </w:r>
            <w:hyperlink w:anchor="Par1863" w:history="1">
              <w:r w:rsidRPr="003D3D5E">
                <w:rPr>
                  <w:rFonts w:ascii="Times New Roman" w:hAnsi="Times New Roman" w:cs="Times New Roman"/>
                  <w:sz w:val="24"/>
                  <w:szCs w:val="24"/>
                </w:rPr>
                <w:t>&lt;*&gt;</w:t>
              </w:r>
            </w:hyperlink>
          </w:p>
        </w:tc>
      </w:tr>
      <w:tr w:rsidR="000F58D7" w:rsidRPr="003D3D5E" w14:paraId="4E6BA0E2" w14:textId="77777777" w:rsidTr="00FC537E">
        <w:tc>
          <w:tcPr>
            <w:tcW w:w="2225" w:type="dxa"/>
            <w:vMerge/>
            <w:tcBorders>
              <w:top w:val="single" w:sz="4" w:space="0" w:color="auto"/>
              <w:bottom w:val="single" w:sz="4" w:space="0" w:color="auto"/>
              <w:right w:val="single" w:sz="4" w:space="0" w:color="auto"/>
            </w:tcBorders>
          </w:tcPr>
          <w:p w14:paraId="65F3A8D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p>
        </w:tc>
        <w:tc>
          <w:tcPr>
            <w:tcW w:w="2595" w:type="dxa"/>
            <w:tcBorders>
              <w:top w:val="single" w:sz="4" w:space="0" w:color="auto"/>
              <w:left w:val="single" w:sz="4" w:space="0" w:color="auto"/>
              <w:bottom w:val="single" w:sz="4" w:space="0" w:color="auto"/>
              <w:right w:val="single" w:sz="4" w:space="0" w:color="auto"/>
            </w:tcBorders>
          </w:tcPr>
          <w:p w14:paraId="4FA13EBC" w14:textId="77777777" w:rsidR="000F58D7" w:rsidRPr="003D3D5E" w:rsidRDefault="000F58D7" w:rsidP="00FC537E">
            <w:pPr>
              <w:autoSpaceDE w:val="0"/>
              <w:autoSpaceDN w:val="0"/>
              <w:adjustRightInd w:val="0"/>
              <w:spacing w:after="0" w:line="240" w:lineRule="auto"/>
              <w:ind w:hanging="11"/>
              <w:jc w:val="center"/>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со стенами из камня, кирпича</w:t>
            </w:r>
          </w:p>
        </w:tc>
        <w:tc>
          <w:tcPr>
            <w:tcW w:w="2551" w:type="dxa"/>
            <w:tcBorders>
              <w:top w:val="single" w:sz="4" w:space="0" w:color="auto"/>
              <w:left w:val="single" w:sz="4" w:space="0" w:color="auto"/>
              <w:bottom w:val="single" w:sz="4" w:space="0" w:color="auto"/>
              <w:right w:val="single" w:sz="4" w:space="0" w:color="auto"/>
            </w:tcBorders>
          </w:tcPr>
          <w:p w14:paraId="77F08B15"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со стенами из панелей, блоков</w:t>
            </w:r>
          </w:p>
        </w:tc>
        <w:tc>
          <w:tcPr>
            <w:tcW w:w="2694" w:type="dxa"/>
            <w:tcBorders>
              <w:top w:val="single" w:sz="4" w:space="0" w:color="auto"/>
              <w:left w:val="single" w:sz="4" w:space="0" w:color="auto"/>
              <w:bottom w:val="single" w:sz="4" w:space="0" w:color="auto"/>
            </w:tcBorders>
          </w:tcPr>
          <w:p w14:paraId="6214AE32"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со стенами из дерева, смешанных и других материалов</w:t>
            </w:r>
          </w:p>
        </w:tc>
      </w:tr>
      <w:tr w:rsidR="000F58D7" w:rsidRPr="003D3D5E" w14:paraId="3B29BCB8" w14:textId="77777777" w:rsidTr="00FC537E">
        <w:tc>
          <w:tcPr>
            <w:tcW w:w="2225" w:type="dxa"/>
            <w:tcBorders>
              <w:top w:val="single" w:sz="4" w:space="0" w:color="auto"/>
            </w:tcBorders>
          </w:tcPr>
          <w:p w14:paraId="1207ED73"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Этажность</w:t>
            </w:r>
          </w:p>
        </w:tc>
        <w:tc>
          <w:tcPr>
            <w:tcW w:w="7840" w:type="dxa"/>
            <w:gridSpan w:val="3"/>
            <w:tcBorders>
              <w:top w:val="single" w:sz="4" w:space="0" w:color="auto"/>
            </w:tcBorders>
          </w:tcPr>
          <w:p w14:paraId="552D05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до 1999 года постройки включительно</w:t>
            </w:r>
          </w:p>
        </w:tc>
      </w:tr>
      <w:tr w:rsidR="000F58D7" w:rsidRPr="003D3D5E" w14:paraId="784E000C" w14:textId="77777777" w:rsidTr="00FC537E">
        <w:tc>
          <w:tcPr>
            <w:tcW w:w="2225" w:type="dxa"/>
          </w:tcPr>
          <w:p w14:paraId="4B39A58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2595" w:type="dxa"/>
          </w:tcPr>
          <w:p w14:paraId="7D8F045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72A6DD4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06835B3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068F37C" w14:textId="77777777" w:rsidTr="00FC537E">
        <w:tc>
          <w:tcPr>
            <w:tcW w:w="2225" w:type="dxa"/>
          </w:tcPr>
          <w:p w14:paraId="6364D4B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2595" w:type="dxa"/>
          </w:tcPr>
          <w:p w14:paraId="2E41D3E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2E6A900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4923E08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F6131D1" w14:textId="77777777" w:rsidTr="00FC537E">
        <w:tc>
          <w:tcPr>
            <w:tcW w:w="2225" w:type="dxa"/>
          </w:tcPr>
          <w:p w14:paraId="5551931E"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3 - 4</w:t>
            </w:r>
          </w:p>
        </w:tc>
        <w:tc>
          <w:tcPr>
            <w:tcW w:w="2595" w:type="dxa"/>
          </w:tcPr>
          <w:p w14:paraId="3585D32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6A02143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6CCEAA1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503D887" w14:textId="77777777" w:rsidTr="00FC537E">
        <w:tc>
          <w:tcPr>
            <w:tcW w:w="2225" w:type="dxa"/>
          </w:tcPr>
          <w:p w14:paraId="5EC0EE93"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5 - 9</w:t>
            </w:r>
          </w:p>
        </w:tc>
        <w:tc>
          <w:tcPr>
            <w:tcW w:w="2595" w:type="dxa"/>
          </w:tcPr>
          <w:p w14:paraId="2A8D5A7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0BD451A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6B4C9BD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AA0B34B" w14:textId="77777777" w:rsidTr="00FC537E">
        <w:tc>
          <w:tcPr>
            <w:tcW w:w="2225" w:type="dxa"/>
          </w:tcPr>
          <w:p w14:paraId="2F96A742"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10</w:t>
            </w:r>
          </w:p>
        </w:tc>
        <w:tc>
          <w:tcPr>
            <w:tcW w:w="2595" w:type="dxa"/>
          </w:tcPr>
          <w:p w14:paraId="419B5E5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007E7DB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0FA93D4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92D8748" w14:textId="77777777" w:rsidTr="00FC537E">
        <w:tc>
          <w:tcPr>
            <w:tcW w:w="2225" w:type="dxa"/>
          </w:tcPr>
          <w:p w14:paraId="320B3C2C"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11</w:t>
            </w:r>
          </w:p>
        </w:tc>
        <w:tc>
          <w:tcPr>
            <w:tcW w:w="2595" w:type="dxa"/>
          </w:tcPr>
          <w:p w14:paraId="74101FC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299FED3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775B007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0A9894C" w14:textId="77777777" w:rsidTr="00FC537E">
        <w:tc>
          <w:tcPr>
            <w:tcW w:w="2225" w:type="dxa"/>
          </w:tcPr>
          <w:p w14:paraId="62ABBBE2"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12</w:t>
            </w:r>
          </w:p>
        </w:tc>
        <w:tc>
          <w:tcPr>
            <w:tcW w:w="2595" w:type="dxa"/>
          </w:tcPr>
          <w:p w14:paraId="7153A82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31663B2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39F82B7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90A6CEC" w14:textId="77777777" w:rsidTr="00FC537E">
        <w:tc>
          <w:tcPr>
            <w:tcW w:w="2225" w:type="dxa"/>
          </w:tcPr>
          <w:p w14:paraId="0304DA24"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13</w:t>
            </w:r>
          </w:p>
        </w:tc>
        <w:tc>
          <w:tcPr>
            <w:tcW w:w="2595" w:type="dxa"/>
          </w:tcPr>
          <w:p w14:paraId="6C314D0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3A64E27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4B51B7F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6D8376A" w14:textId="77777777" w:rsidTr="00FC537E">
        <w:tc>
          <w:tcPr>
            <w:tcW w:w="2225" w:type="dxa"/>
          </w:tcPr>
          <w:p w14:paraId="4001617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14</w:t>
            </w:r>
          </w:p>
        </w:tc>
        <w:tc>
          <w:tcPr>
            <w:tcW w:w="2595" w:type="dxa"/>
          </w:tcPr>
          <w:p w14:paraId="1003FF6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0468B8C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4084846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6428038" w14:textId="77777777" w:rsidTr="00FC537E">
        <w:tc>
          <w:tcPr>
            <w:tcW w:w="2225" w:type="dxa"/>
          </w:tcPr>
          <w:p w14:paraId="1FD2A8BD"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15</w:t>
            </w:r>
          </w:p>
        </w:tc>
        <w:tc>
          <w:tcPr>
            <w:tcW w:w="2595" w:type="dxa"/>
          </w:tcPr>
          <w:p w14:paraId="6FA01C3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6C678E1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5BC240F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9BC9CCF" w14:textId="77777777" w:rsidTr="00FC537E">
        <w:tc>
          <w:tcPr>
            <w:tcW w:w="2225" w:type="dxa"/>
          </w:tcPr>
          <w:p w14:paraId="003DCB4D"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16 и более</w:t>
            </w:r>
          </w:p>
        </w:tc>
        <w:tc>
          <w:tcPr>
            <w:tcW w:w="2595" w:type="dxa"/>
          </w:tcPr>
          <w:p w14:paraId="5DACEC1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4DEAF5A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49DE8C6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38CE485" w14:textId="77777777" w:rsidTr="00FC537E">
        <w:tc>
          <w:tcPr>
            <w:tcW w:w="2225" w:type="dxa"/>
          </w:tcPr>
          <w:p w14:paraId="53D8B226"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Этажность</w:t>
            </w:r>
          </w:p>
        </w:tc>
        <w:tc>
          <w:tcPr>
            <w:tcW w:w="7840" w:type="dxa"/>
            <w:gridSpan w:val="3"/>
          </w:tcPr>
          <w:p w14:paraId="3B374CD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многоквартирные и жилые дома после 1999 года постройки</w:t>
            </w:r>
          </w:p>
        </w:tc>
      </w:tr>
      <w:tr w:rsidR="000F58D7" w:rsidRPr="003D3D5E" w14:paraId="35A7053E" w14:textId="77777777" w:rsidTr="00FC537E">
        <w:tc>
          <w:tcPr>
            <w:tcW w:w="2225" w:type="dxa"/>
          </w:tcPr>
          <w:p w14:paraId="5F27B68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2595" w:type="dxa"/>
          </w:tcPr>
          <w:p w14:paraId="11924EA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34E149C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41D8CFC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31E7B8D" w14:textId="77777777" w:rsidTr="00FC537E">
        <w:tc>
          <w:tcPr>
            <w:tcW w:w="2225" w:type="dxa"/>
          </w:tcPr>
          <w:p w14:paraId="6380E51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2595" w:type="dxa"/>
          </w:tcPr>
          <w:p w14:paraId="62E1FE8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12EE19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5359B26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636E7CB" w14:textId="77777777" w:rsidTr="00FC537E">
        <w:tc>
          <w:tcPr>
            <w:tcW w:w="2225" w:type="dxa"/>
          </w:tcPr>
          <w:p w14:paraId="3376B168"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2595" w:type="dxa"/>
          </w:tcPr>
          <w:p w14:paraId="6B80ACC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42726CB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3AC1C1D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3F1E53B" w14:textId="77777777" w:rsidTr="00FC537E">
        <w:tc>
          <w:tcPr>
            <w:tcW w:w="2225" w:type="dxa"/>
          </w:tcPr>
          <w:p w14:paraId="73672C89"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4 - 5</w:t>
            </w:r>
          </w:p>
        </w:tc>
        <w:tc>
          <w:tcPr>
            <w:tcW w:w="2595" w:type="dxa"/>
          </w:tcPr>
          <w:p w14:paraId="5824832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0BC81A8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16AF739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8EEFC3F" w14:textId="77777777" w:rsidTr="00FC537E">
        <w:tc>
          <w:tcPr>
            <w:tcW w:w="2225" w:type="dxa"/>
          </w:tcPr>
          <w:p w14:paraId="51F3FAEC"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6 - 7</w:t>
            </w:r>
          </w:p>
        </w:tc>
        <w:tc>
          <w:tcPr>
            <w:tcW w:w="2595" w:type="dxa"/>
          </w:tcPr>
          <w:p w14:paraId="17EE1E8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2516F9D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7D7C69A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615FD0B" w14:textId="77777777" w:rsidTr="00FC537E">
        <w:tc>
          <w:tcPr>
            <w:tcW w:w="2225" w:type="dxa"/>
          </w:tcPr>
          <w:p w14:paraId="734FD407"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lastRenderedPageBreak/>
              <w:t>8</w:t>
            </w:r>
          </w:p>
        </w:tc>
        <w:tc>
          <w:tcPr>
            <w:tcW w:w="2595" w:type="dxa"/>
          </w:tcPr>
          <w:p w14:paraId="5885F3E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25EA930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331635A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E4D363B" w14:textId="77777777" w:rsidTr="00FC537E">
        <w:tc>
          <w:tcPr>
            <w:tcW w:w="2225" w:type="dxa"/>
          </w:tcPr>
          <w:p w14:paraId="44998EF9"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9</w:t>
            </w:r>
          </w:p>
        </w:tc>
        <w:tc>
          <w:tcPr>
            <w:tcW w:w="2595" w:type="dxa"/>
          </w:tcPr>
          <w:p w14:paraId="520EC99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1C58653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0630EEF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6FD2327" w14:textId="77777777" w:rsidTr="00FC537E">
        <w:tc>
          <w:tcPr>
            <w:tcW w:w="2225" w:type="dxa"/>
          </w:tcPr>
          <w:p w14:paraId="1326328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10</w:t>
            </w:r>
          </w:p>
        </w:tc>
        <w:tc>
          <w:tcPr>
            <w:tcW w:w="2595" w:type="dxa"/>
          </w:tcPr>
          <w:p w14:paraId="3B6C33C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410AA2D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50152A1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FB3FA4B" w14:textId="77777777" w:rsidTr="00FC537E">
        <w:tc>
          <w:tcPr>
            <w:tcW w:w="2225" w:type="dxa"/>
          </w:tcPr>
          <w:p w14:paraId="483A64BC"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11</w:t>
            </w:r>
          </w:p>
        </w:tc>
        <w:tc>
          <w:tcPr>
            <w:tcW w:w="2595" w:type="dxa"/>
          </w:tcPr>
          <w:p w14:paraId="03376AC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Pr>
          <w:p w14:paraId="0007E5A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Pr>
          <w:p w14:paraId="4A02FD1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93041FF" w14:textId="77777777" w:rsidTr="00FC537E">
        <w:tc>
          <w:tcPr>
            <w:tcW w:w="2225" w:type="dxa"/>
            <w:tcBorders>
              <w:bottom w:val="single" w:sz="4" w:space="0" w:color="auto"/>
            </w:tcBorders>
          </w:tcPr>
          <w:p w14:paraId="6695FF30"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12 и более</w:t>
            </w:r>
          </w:p>
        </w:tc>
        <w:tc>
          <w:tcPr>
            <w:tcW w:w="2595" w:type="dxa"/>
            <w:tcBorders>
              <w:bottom w:val="single" w:sz="4" w:space="0" w:color="auto"/>
            </w:tcBorders>
          </w:tcPr>
          <w:p w14:paraId="236BBCA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551" w:type="dxa"/>
            <w:tcBorders>
              <w:bottom w:val="single" w:sz="4" w:space="0" w:color="auto"/>
            </w:tcBorders>
          </w:tcPr>
          <w:p w14:paraId="773192A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694" w:type="dxa"/>
            <w:tcBorders>
              <w:bottom w:val="single" w:sz="4" w:space="0" w:color="auto"/>
            </w:tcBorders>
          </w:tcPr>
          <w:p w14:paraId="43D338A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724308A9"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w:t>
      </w:r>
    </w:p>
    <w:p w14:paraId="3BFA6ADF" w14:textId="0D2F7DC2" w:rsidR="000F58D7" w:rsidRPr="003D3D5E" w:rsidRDefault="000F58D7" w:rsidP="00FC537E">
      <w:pPr>
        <w:autoSpaceDE w:val="0"/>
        <w:autoSpaceDN w:val="0"/>
        <w:adjustRightInd w:val="0"/>
        <w:spacing w:after="0" w:line="240" w:lineRule="auto"/>
        <w:ind w:firstLine="709"/>
        <w:jc w:val="both"/>
        <w:rPr>
          <w:rFonts w:ascii="Times New Roman" w:hAnsi="Times New Roman" w:cs="Times New Roman"/>
          <w:sz w:val="24"/>
          <w:szCs w:val="24"/>
        </w:rPr>
      </w:pPr>
      <w:bookmarkStart w:id="39" w:name="Par1863"/>
      <w:bookmarkEnd w:id="39"/>
      <w:r w:rsidRPr="003D3D5E">
        <w:rPr>
          <w:rFonts w:ascii="Times New Roman" w:hAnsi="Times New Roman" w:cs="Times New Roman"/>
          <w:sz w:val="24"/>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14:paraId="6604D599" w14:textId="71F839AA" w:rsidR="000F58D7" w:rsidRPr="003D3D5E" w:rsidRDefault="000F58D7" w:rsidP="00FC537E">
      <w:pPr>
        <w:autoSpaceDE w:val="0"/>
        <w:autoSpaceDN w:val="0"/>
        <w:adjustRightInd w:val="0"/>
        <w:spacing w:after="0" w:line="240" w:lineRule="auto"/>
        <w:ind w:firstLine="709"/>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7</w:t>
      </w:r>
    </w:p>
    <w:p w14:paraId="62834B1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61E56D0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норматива потребления коммунальной услуги</w:t>
      </w:r>
    </w:p>
    <w:p w14:paraId="3994890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отоплению при использовании надворных построек,</w:t>
      </w:r>
    </w:p>
    <w:p w14:paraId="331146B7" w14:textId="5AC925D1"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расположенных на земельном участке</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5954"/>
        <w:gridCol w:w="1663"/>
        <w:gridCol w:w="2589"/>
      </w:tblGrid>
      <w:tr w:rsidR="000F58D7" w:rsidRPr="003D3D5E" w14:paraId="3E31ECBE" w14:textId="77777777" w:rsidTr="00FC537E">
        <w:tc>
          <w:tcPr>
            <w:tcW w:w="5954" w:type="dxa"/>
            <w:tcBorders>
              <w:top w:val="single" w:sz="4" w:space="0" w:color="auto"/>
              <w:bottom w:val="single" w:sz="4" w:space="0" w:color="auto"/>
              <w:right w:val="single" w:sz="4" w:space="0" w:color="auto"/>
            </w:tcBorders>
          </w:tcPr>
          <w:p w14:paraId="38D2B2AC" w14:textId="77777777" w:rsidR="000F58D7" w:rsidRPr="003D3D5E" w:rsidRDefault="000F58D7" w:rsidP="00FC537E">
            <w:pPr>
              <w:autoSpaceDE w:val="0"/>
              <w:autoSpaceDN w:val="0"/>
              <w:adjustRightInd w:val="0"/>
              <w:spacing w:after="0" w:line="240" w:lineRule="auto"/>
              <w:ind w:hanging="60"/>
              <w:jc w:val="center"/>
              <w:rPr>
                <w:rFonts w:ascii="Times New Roman" w:hAnsi="Times New Roman" w:cs="Times New Roman"/>
                <w:sz w:val="24"/>
                <w:szCs w:val="24"/>
              </w:rPr>
            </w:pPr>
            <w:r w:rsidRPr="003D3D5E">
              <w:rPr>
                <w:rFonts w:ascii="Times New Roman" w:hAnsi="Times New Roman" w:cs="Times New Roman"/>
                <w:sz w:val="24"/>
                <w:szCs w:val="24"/>
              </w:rPr>
              <w:t>Направление использования коммунального ресурса</w:t>
            </w:r>
          </w:p>
        </w:tc>
        <w:tc>
          <w:tcPr>
            <w:tcW w:w="1663" w:type="dxa"/>
            <w:tcBorders>
              <w:top w:val="single" w:sz="4" w:space="0" w:color="auto"/>
              <w:left w:val="single" w:sz="4" w:space="0" w:color="auto"/>
              <w:bottom w:val="single" w:sz="4" w:space="0" w:color="auto"/>
              <w:right w:val="single" w:sz="4" w:space="0" w:color="auto"/>
            </w:tcBorders>
          </w:tcPr>
          <w:p w14:paraId="061D424F"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2589" w:type="dxa"/>
            <w:tcBorders>
              <w:top w:val="single" w:sz="4" w:space="0" w:color="auto"/>
              <w:left w:val="single" w:sz="4" w:space="0" w:color="auto"/>
              <w:bottom w:val="single" w:sz="4" w:space="0" w:color="auto"/>
            </w:tcBorders>
          </w:tcPr>
          <w:p w14:paraId="2B8591AA" w14:textId="77777777" w:rsidR="000F58D7" w:rsidRPr="003D3D5E" w:rsidRDefault="000F58D7" w:rsidP="00FC537E">
            <w:pPr>
              <w:autoSpaceDE w:val="0"/>
              <w:autoSpaceDN w:val="0"/>
              <w:adjustRightInd w:val="0"/>
              <w:spacing w:after="0" w:line="240" w:lineRule="auto"/>
              <w:ind w:hanging="21"/>
              <w:jc w:val="center"/>
              <w:rPr>
                <w:rFonts w:ascii="Times New Roman" w:hAnsi="Times New Roman" w:cs="Times New Roman"/>
                <w:sz w:val="24"/>
                <w:szCs w:val="24"/>
              </w:rPr>
            </w:pPr>
            <w:r w:rsidRPr="003D3D5E">
              <w:rPr>
                <w:rFonts w:ascii="Times New Roman" w:hAnsi="Times New Roman" w:cs="Times New Roman"/>
                <w:sz w:val="24"/>
                <w:szCs w:val="24"/>
              </w:rPr>
              <w:t xml:space="preserve">Норматив потребления </w:t>
            </w:r>
            <w:hyperlink w:anchor="Par1882" w:history="1">
              <w:r w:rsidRPr="003D3D5E">
                <w:rPr>
                  <w:rFonts w:ascii="Times New Roman" w:hAnsi="Times New Roman" w:cs="Times New Roman"/>
                  <w:sz w:val="24"/>
                  <w:szCs w:val="24"/>
                </w:rPr>
                <w:t>&lt;*&gt;</w:t>
              </w:r>
            </w:hyperlink>
          </w:p>
        </w:tc>
      </w:tr>
      <w:tr w:rsidR="000F58D7" w:rsidRPr="003D3D5E" w14:paraId="608569D3" w14:textId="77777777" w:rsidTr="00FC537E">
        <w:tc>
          <w:tcPr>
            <w:tcW w:w="5954" w:type="dxa"/>
            <w:tcBorders>
              <w:top w:val="single" w:sz="4" w:space="0" w:color="auto"/>
              <w:bottom w:val="single" w:sz="4" w:space="0" w:color="auto"/>
            </w:tcBorders>
          </w:tcPr>
          <w:p w14:paraId="1C540187" w14:textId="77777777" w:rsidR="000F58D7" w:rsidRPr="003D3D5E" w:rsidRDefault="000F58D7" w:rsidP="00FC537E">
            <w:pPr>
              <w:autoSpaceDE w:val="0"/>
              <w:autoSpaceDN w:val="0"/>
              <w:adjustRightInd w:val="0"/>
              <w:spacing w:after="0" w:line="240" w:lineRule="auto"/>
              <w:ind w:hanging="60"/>
              <w:rPr>
                <w:rFonts w:ascii="Times New Roman" w:hAnsi="Times New Roman" w:cs="Times New Roman"/>
                <w:sz w:val="24"/>
                <w:szCs w:val="24"/>
              </w:rPr>
            </w:pPr>
            <w:r w:rsidRPr="003D3D5E">
              <w:rPr>
                <w:rFonts w:ascii="Times New Roman" w:hAnsi="Times New Roman" w:cs="Times New Roman"/>
                <w:sz w:val="24"/>
                <w:szCs w:val="24"/>
              </w:rPr>
              <w:t>Отопление на кв. метр надворных построек, расположенных на земельном участке</w:t>
            </w:r>
          </w:p>
        </w:tc>
        <w:tc>
          <w:tcPr>
            <w:tcW w:w="1663" w:type="dxa"/>
            <w:tcBorders>
              <w:top w:val="single" w:sz="4" w:space="0" w:color="auto"/>
              <w:bottom w:val="single" w:sz="4" w:space="0" w:color="auto"/>
            </w:tcBorders>
          </w:tcPr>
          <w:p w14:paraId="5DCB5CFA"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Гкал на кв. метр в месяц</w:t>
            </w:r>
          </w:p>
        </w:tc>
        <w:tc>
          <w:tcPr>
            <w:tcW w:w="2589" w:type="dxa"/>
            <w:tcBorders>
              <w:top w:val="single" w:sz="4" w:space="0" w:color="auto"/>
              <w:bottom w:val="single" w:sz="4" w:space="0" w:color="auto"/>
            </w:tcBorders>
          </w:tcPr>
          <w:p w14:paraId="5DBAC0D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32337E42" w14:textId="77777777" w:rsidR="000F58D7" w:rsidRPr="003D3D5E" w:rsidRDefault="000F58D7" w:rsidP="00FC537E">
      <w:pPr>
        <w:autoSpaceDE w:val="0"/>
        <w:autoSpaceDN w:val="0"/>
        <w:adjustRightInd w:val="0"/>
        <w:spacing w:after="0" w:line="240" w:lineRule="auto"/>
        <w:jc w:val="both"/>
        <w:rPr>
          <w:rFonts w:ascii="Times New Roman" w:hAnsi="Times New Roman" w:cs="Times New Roman"/>
          <w:sz w:val="24"/>
          <w:szCs w:val="24"/>
        </w:rPr>
      </w:pPr>
      <w:r w:rsidRPr="003D3D5E">
        <w:rPr>
          <w:rFonts w:ascii="Times New Roman" w:hAnsi="Times New Roman" w:cs="Times New Roman"/>
          <w:sz w:val="24"/>
          <w:szCs w:val="24"/>
        </w:rPr>
        <w:t>--------------------------------</w:t>
      </w:r>
    </w:p>
    <w:p w14:paraId="7B6D61B3" w14:textId="3B21AF3F" w:rsidR="000F58D7" w:rsidRPr="003D3D5E" w:rsidRDefault="000F58D7" w:rsidP="00FC537E">
      <w:pPr>
        <w:autoSpaceDE w:val="0"/>
        <w:autoSpaceDN w:val="0"/>
        <w:adjustRightInd w:val="0"/>
        <w:spacing w:after="0" w:line="240" w:lineRule="auto"/>
        <w:ind w:firstLine="709"/>
        <w:jc w:val="both"/>
        <w:rPr>
          <w:rFonts w:ascii="Times New Roman" w:hAnsi="Times New Roman" w:cs="Times New Roman"/>
          <w:sz w:val="24"/>
          <w:szCs w:val="24"/>
        </w:rPr>
      </w:pPr>
      <w:bookmarkStart w:id="40" w:name="Par1882"/>
      <w:bookmarkEnd w:id="40"/>
      <w:r w:rsidRPr="003D3D5E">
        <w:rPr>
          <w:rFonts w:ascii="Times New Roman" w:hAnsi="Times New Roman" w:cs="Times New Roman"/>
          <w:sz w:val="24"/>
          <w:szCs w:val="24"/>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14:paraId="6C01264C" w14:textId="164CD723" w:rsidR="000F58D7" w:rsidRPr="003D3D5E" w:rsidRDefault="000F58D7" w:rsidP="00FC537E">
      <w:pPr>
        <w:autoSpaceDE w:val="0"/>
        <w:autoSpaceDN w:val="0"/>
        <w:adjustRightInd w:val="0"/>
        <w:spacing w:after="0" w:line="240" w:lineRule="auto"/>
        <w:ind w:firstLine="709"/>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8</w:t>
      </w:r>
    </w:p>
    <w:p w14:paraId="03271E1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0EBACC4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w:t>
      </w:r>
    </w:p>
    <w:p w14:paraId="2F3A6FF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коммунальной услуги по электроснабжению в жилых помещениях</w:t>
      </w:r>
    </w:p>
    <w:p w14:paraId="6FE5665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многоквартирных домов и жилых домах, в том числе</w:t>
      </w:r>
    </w:p>
    <w:p w14:paraId="19FC12AF" w14:textId="1CE605A0" w:rsidR="000F58D7" w:rsidRPr="003D3D5E" w:rsidRDefault="000F58D7" w:rsidP="00FC537E">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общежитиях квартирного типа</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523"/>
        <w:gridCol w:w="3402"/>
        <w:gridCol w:w="1274"/>
        <w:gridCol w:w="1747"/>
        <w:gridCol w:w="538"/>
        <w:gridCol w:w="538"/>
        <w:gridCol w:w="539"/>
        <w:gridCol w:w="538"/>
        <w:gridCol w:w="1107"/>
      </w:tblGrid>
      <w:tr w:rsidR="000F58D7" w:rsidRPr="003D3D5E" w14:paraId="3A82D043" w14:textId="77777777" w:rsidTr="00FC537E">
        <w:tc>
          <w:tcPr>
            <w:tcW w:w="523" w:type="dxa"/>
            <w:vMerge w:val="restart"/>
            <w:tcBorders>
              <w:top w:val="single" w:sz="4" w:space="0" w:color="auto"/>
              <w:bottom w:val="single" w:sz="4" w:space="0" w:color="auto"/>
            </w:tcBorders>
          </w:tcPr>
          <w:p w14:paraId="76658B0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val="restart"/>
            <w:tcBorders>
              <w:top w:val="single" w:sz="4" w:space="0" w:color="auto"/>
              <w:bottom w:val="single" w:sz="4" w:space="0" w:color="auto"/>
              <w:right w:val="single" w:sz="4" w:space="0" w:color="auto"/>
            </w:tcBorders>
          </w:tcPr>
          <w:p w14:paraId="30947CDE" w14:textId="77777777" w:rsidR="000F58D7" w:rsidRPr="003D3D5E" w:rsidRDefault="000F58D7" w:rsidP="00FC537E">
            <w:pPr>
              <w:autoSpaceDE w:val="0"/>
              <w:autoSpaceDN w:val="0"/>
              <w:adjustRightInd w:val="0"/>
              <w:spacing w:after="0" w:line="240" w:lineRule="auto"/>
              <w:ind w:hanging="18"/>
              <w:jc w:val="center"/>
              <w:rPr>
                <w:rFonts w:ascii="Times New Roman" w:hAnsi="Times New Roman" w:cs="Times New Roman"/>
                <w:sz w:val="24"/>
                <w:szCs w:val="24"/>
              </w:rPr>
            </w:pPr>
            <w:r w:rsidRPr="003D3D5E">
              <w:rPr>
                <w:rFonts w:ascii="Times New Roman" w:hAnsi="Times New Roman" w:cs="Times New Roman"/>
                <w:sz w:val="24"/>
                <w:szCs w:val="24"/>
              </w:rPr>
              <w:t>Категория жилых помещений</w:t>
            </w:r>
          </w:p>
        </w:tc>
        <w:tc>
          <w:tcPr>
            <w:tcW w:w="1274" w:type="dxa"/>
            <w:vMerge w:val="restart"/>
            <w:tcBorders>
              <w:top w:val="single" w:sz="4" w:space="0" w:color="auto"/>
              <w:left w:val="single" w:sz="4" w:space="0" w:color="auto"/>
              <w:bottom w:val="single" w:sz="4" w:space="0" w:color="auto"/>
              <w:right w:val="single" w:sz="4" w:space="0" w:color="auto"/>
            </w:tcBorders>
          </w:tcPr>
          <w:p w14:paraId="4B870FF6" w14:textId="77777777" w:rsidR="000F58D7" w:rsidRPr="003D3D5E" w:rsidRDefault="000F58D7" w:rsidP="00FC537E">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1747" w:type="dxa"/>
            <w:vMerge w:val="restart"/>
            <w:tcBorders>
              <w:top w:val="single" w:sz="4" w:space="0" w:color="auto"/>
              <w:left w:val="single" w:sz="4" w:space="0" w:color="auto"/>
              <w:bottom w:val="single" w:sz="4" w:space="0" w:color="auto"/>
              <w:right w:val="single" w:sz="4" w:space="0" w:color="auto"/>
            </w:tcBorders>
          </w:tcPr>
          <w:p w14:paraId="177C3CDE"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Количество комнат в жилом помещении</w:t>
            </w:r>
          </w:p>
        </w:tc>
        <w:tc>
          <w:tcPr>
            <w:tcW w:w="3260" w:type="dxa"/>
            <w:gridSpan w:val="5"/>
            <w:tcBorders>
              <w:top w:val="single" w:sz="4" w:space="0" w:color="auto"/>
              <w:left w:val="single" w:sz="4" w:space="0" w:color="auto"/>
              <w:bottom w:val="single" w:sz="4" w:space="0" w:color="auto"/>
            </w:tcBorders>
          </w:tcPr>
          <w:p w14:paraId="1437C4BA" w14:textId="77777777" w:rsidR="000F58D7" w:rsidRPr="003D3D5E" w:rsidRDefault="000F58D7" w:rsidP="00FC537E">
            <w:pPr>
              <w:autoSpaceDE w:val="0"/>
              <w:autoSpaceDN w:val="0"/>
              <w:adjustRightInd w:val="0"/>
              <w:spacing w:after="0" w:line="240" w:lineRule="auto"/>
              <w:ind w:firstLine="5"/>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w:t>
            </w:r>
          </w:p>
        </w:tc>
      </w:tr>
      <w:tr w:rsidR="000F58D7" w:rsidRPr="003D3D5E" w14:paraId="40868B6A" w14:textId="77777777" w:rsidTr="00FC537E">
        <w:tc>
          <w:tcPr>
            <w:tcW w:w="523" w:type="dxa"/>
            <w:vMerge/>
            <w:tcBorders>
              <w:top w:val="single" w:sz="4" w:space="0" w:color="auto"/>
              <w:bottom w:val="single" w:sz="4" w:space="0" w:color="auto"/>
            </w:tcBorders>
          </w:tcPr>
          <w:p w14:paraId="477C792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3402" w:type="dxa"/>
            <w:vMerge/>
            <w:tcBorders>
              <w:top w:val="single" w:sz="4" w:space="0" w:color="auto"/>
              <w:bottom w:val="single" w:sz="4" w:space="0" w:color="auto"/>
              <w:right w:val="single" w:sz="4" w:space="0" w:color="auto"/>
            </w:tcBorders>
          </w:tcPr>
          <w:p w14:paraId="0D3F91D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tcPr>
          <w:p w14:paraId="5ACB07C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1747" w:type="dxa"/>
            <w:vMerge/>
            <w:tcBorders>
              <w:top w:val="single" w:sz="4" w:space="0" w:color="auto"/>
              <w:left w:val="single" w:sz="4" w:space="0" w:color="auto"/>
              <w:bottom w:val="single" w:sz="4" w:space="0" w:color="auto"/>
              <w:right w:val="single" w:sz="4" w:space="0" w:color="auto"/>
            </w:tcBorders>
          </w:tcPr>
          <w:p w14:paraId="39F61DE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3260" w:type="dxa"/>
            <w:gridSpan w:val="5"/>
            <w:tcBorders>
              <w:top w:val="single" w:sz="4" w:space="0" w:color="auto"/>
              <w:left w:val="single" w:sz="4" w:space="0" w:color="auto"/>
              <w:bottom w:val="single" w:sz="4" w:space="0" w:color="auto"/>
            </w:tcBorders>
          </w:tcPr>
          <w:p w14:paraId="31E5309B"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количество человек, проживающих в помещении</w:t>
            </w:r>
          </w:p>
        </w:tc>
      </w:tr>
      <w:tr w:rsidR="000F58D7" w:rsidRPr="003D3D5E" w14:paraId="79590A2B" w14:textId="77777777" w:rsidTr="00FC537E">
        <w:tc>
          <w:tcPr>
            <w:tcW w:w="523" w:type="dxa"/>
            <w:vMerge/>
            <w:tcBorders>
              <w:top w:val="single" w:sz="4" w:space="0" w:color="auto"/>
              <w:bottom w:val="single" w:sz="4" w:space="0" w:color="auto"/>
            </w:tcBorders>
          </w:tcPr>
          <w:p w14:paraId="049F4AF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3402" w:type="dxa"/>
            <w:vMerge/>
            <w:tcBorders>
              <w:top w:val="single" w:sz="4" w:space="0" w:color="auto"/>
              <w:bottom w:val="single" w:sz="4" w:space="0" w:color="auto"/>
              <w:right w:val="single" w:sz="4" w:space="0" w:color="auto"/>
            </w:tcBorders>
          </w:tcPr>
          <w:p w14:paraId="6E0A7C1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tcPr>
          <w:p w14:paraId="2347E40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1747" w:type="dxa"/>
            <w:vMerge/>
            <w:tcBorders>
              <w:top w:val="single" w:sz="4" w:space="0" w:color="auto"/>
              <w:left w:val="single" w:sz="4" w:space="0" w:color="auto"/>
              <w:bottom w:val="single" w:sz="4" w:space="0" w:color="auto"/>
              <w:right w:val="single" w:sz="4" w:space="0" w:color="auto"/>
            </w:tcBorders>
          </w:tcPr>
          <w:p w14:paraId="1803169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14:paraId="49866DF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538" w:type="dxa"/>
            <w:tcBorders>
              <w:top w:val="single" w:sz="4" w:space="0" w:color="auto"/>
              <w:left w:val="single" w:sz="4" w:space="0" w:color="auto"/>
              <w:bottom w:val="single" w:sz="4" w:space="0" w:color="auto"/>
              <w:right w:val="single" w:sz="4" w:space="0" w:color="auto"/>
            </w:tcBorders>
          </w:tcPr>
          <w:p w14:paraId="453608D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tcPr>
          <w:p w14:paraId="44FD944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538" w:type="dxa"/>
            <w:tcBorders>
              <w:top w:val="single" w:sz="4" w:space="0" w:color="auto"/>
              <w:left w:val="single" w:sz="4" w:space="0" w:color="auto"/>
              <w:bottom w:val="single" w:sz="4" w:space="0" w:color="auto"/>
              <w:right w:val="single" w:sz="4" w:space="0" w:color="auto"/>
            </w:tcBorders>
          </w:tcPr>
          <w:p w14:paraId="4F2DDA1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1107" w:type="dxa"/>
            <w:tcBorders>
              <w:top w:val="single" w:sz="4" w:space="0" w:color="auto"/>
              <w:left w:val="single" w:sz="4" w:space="0" w:color="auto"/>
              <w:bottom w:val="single" w:sz="4" w:space="0" w:color="auto"/>
            </w:tcBorders>
          </w:tcPr>
          <w:p w14:paraId="2D142841" w14:textId="77777777" w:rsidR="000F58D7" w:rsidRPr="003D3D5E" w:rsidRDefault="000F58D7" w:rsidP="00FC537E">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5 и более</w:t>
            </w:r>
          </w:p>
        </w:tc>
      </w:tr>
      <w:tr w:rsidR="000F58D7" w:rsidRPr="003D3D5E" w14:paraId="07AF5B45" w14:textId="77777777" w:rsidTr="00FC537E">
        <w:tc>
          <w:tcPr>
            <w:tcW w:w="523" w:type="dxa"/>
            <w:vMerge w:val="restart"/>
            <w:tcBorders>
              <w:top w:val="single" w:sz="4" w:space="0" w:color="auto"/>
            </w:tcBorders>
          </w:tcPr>
          <w:p w14:paraId="67E81B8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w:t>
            </w:r>
          </w:p>
        </w:tc>
        <w:tc>
          <w:tcPr>
            <w:tcW w:w="3402" w:type="dxa"/>
            <w:vMerge w:val="restart"/>
            <w:tcBorders>
              <w:top w:val="single" w:sz="4" w:space="0" w:color="auto"/>
            </w:tcBorders>
          </w:tcPr>
          <w:p w14:paraId="4E756A27"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tcBorders>
          </w:tcPr>
          <w:p w14:paraId="09763F06"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1747" w:type="dxa"/>
            <w:tcBorders>
              <w:top w:val="single" w:sz="4" w:space="0" w:color="auto"/>
            </w:tcBorders>
          </w:tcPr>
          <w:p w14:paraId="185C8F64"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538" w:type="dxa"/>
            <w:tcBorders>
              <w:top w:val="single" w:sz="4" w:space="0" w:color="auto"/>
            </w:tcBorders>
          </w:tcPr>
          <w:p w14:paraId="31F5AA5F"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Borders>
              <w:top w:val="single" w:sz="4" w:space="0" w:color="auto"/>
            </w:tcBorders>
          </w:tcPr>
          <w:p w14:paraId="3895DD7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Borders>
              <w:top w:val="single" w:sz="4" w:space="0" w:color="auto"/>
            </w:tcBorders>
          </w:tcPr>
          <w:p w14:paraId="685D3D9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Borders>
              <w:top w:val="single" w:sz="4" w:space="0" w:color="auto"/>
            </w:tcBorders>
          </w:tcPr>
          <w:p w14:paraId="5C0FFE1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Borders>
              <w:top w:val="single" w:sz="4" w:space="0" w:color="auto"/>
            </w:tcBorders>
          </w:tcPr>
          <w:p w14:paraId="6C94132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5D05BAA" w14:textId="77777777" w:rsidTr="00FC537E">
        <w:tc>
          <w:tcPr>
            <w:tcW w:w="523" w:type="dxa"/>
            <w:vMerge/>
            <w:tcBorders>
              <w:top w:val="single" w:sz="4" w:space="0" w:color="auto"/>
            </w:tcBorders>
          </w:tcPr>
          <w:p w14:paraId="6D4D1E0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Borders>
              <w:top w:val="single" w:sz="4" w:space="0" w:color="auto"/>
            </w:tcBorders>
          </w:tcPr>
          <w:p w14:paraId="4286336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Borders>
              <w:top w:val="single" w:sz="4" w:space="0" w:color="auto"/>
            </w:tcBorders>
          </w:tcPr>
          <w:p w14:paraId="316F0B9A"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0C1CDF3A"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538" w:type="dxa"/>
          </w:tcPr>
          <w:p w14:paraId="4AAC6419"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5288FD7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6C712ED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4D1E380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1B57792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12FE22C" w14:textId="77777777" w:rsidTr="00FC537E">
        <w:tc>
          <w:tcPr>
            <w:tcW w:w="523" w:type="dxa"/>
            <w:vMerge/>
            <w:tcBorders>
              <w:top w:val="single" w:sz="4" w:space="0" w:color="auto"/>
            </w:tcBorders>
          </w:tcPr>
          <w:p w14:paraId="2559319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Borders>
              <w:top w:val="single" w:sz="4" w:space="0" w:color="auto"/>
            </w:tcBorders>
          </w:tcPr>
          <w:p w14:paraId="69D06DD5"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Borders>
              <w:top w:val="single" w:sz="4" w:space="0" w:color="auto"/>
            </w:tcBorders>
          </w:tcPr>
          <w:p w14:paraId="7C126781"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6919CBFA"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538" w:type="dxa"/>
          </w:tcPr>
          <w:p w14:paraId="1DB32970"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D496B9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04B0E7F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11BF57B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74955D7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8A4BD65" w14:textId="77777777" w:rsidTr="00FC537E">
        <w:tc>
          <w:tcPr>
            <w:tcW w:w="523" w:type="dxa"/>
            <w:vMerge/>
            <w:tcBorders>
              <w:top w:val="single" w:sz="4" w:space="0" w:color="auto"/>
            </w:tcBorders>
          </w:tcPr>
          <w:p w14:paraId="4504652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Borders>
              <w:top w:val="single" w:sz="4" w:space="0" w:color="auto"/>
            </w:tcBorders>
          </w:tcPr>
          <w:p w14:paraId="54A9B20E"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Borders>
              <w:top w:val="single" w:sz="4" w:space="0" w:color="auto"/>
            </w:tcBorders>
          </w:tcPr>
          <w:p w14:paraId="0D20ACF7"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39982618"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4 и более</w:t>
            </w:r>
          </w:p>
        </w:tc>
        <w:tc>
          <w:tcPr>
            <w:tcW w:w="538" w:type="dxa"/>
          </w:tcPr>
          <w:p w14:paraId="1CFA408F"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478B7F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4DABD02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535D366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39FC8C7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D46E0BB" w14:textId="77777777" w:rsidTr="00FC537E">
        <w:tc>
          <w:tcPr>
            <w:tcW w:w="523" w:type="dxa"/>
            <w:vMerge w:val="restart"/>
          </w:tcPr>
          <w:p w14:paraId="5302863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3402" w:type="dxa"/>
            <w:vMerge w:val="restart"/>
          </w:tcPr>
          <w:p w14:paraId="22E39A23"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 xml:space="preserve">Многоквартирные дома, жилые дома, общежития квартирного типа, оборудованные в установленном порядке </w:t>
            </w:r>
            <w:r w:rsidRPr="003D3D5E">
              <w:rPr>
                <w:rFonts w:ascii="Times New Roman" w:hAnsi="Times New Roman" w:cs="Times New Roman"/>
                <w:sz w:val="24"/>
                <w:szCs w:val="24"/>
              </w:rPr>
              <w:lastRenderedPageBreak/>
              <w:t>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Pr>
          <w:p w14:paraId="109D065C"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lastRenderedPageBreak/>
              <w:t>кВт·ч</w:t>
            </w:r>
            <w:proofErr w:type="spellEnd"/>
            <w:r w:rsidRPr="003D3D5E">
              <w:rPr>
                <w:rFonts w:ascii="Times New Roman" w:hAnsi="Times New Roman" w:cs="Times New Roman"/>
                <w:sz w:val="24"/>
                <w:szCs w:val="24"/>
              </w:rPr>
              <w:t xml:space="preserve"> в месяц на человека</w:t>
            </w:r>
          </w:p>
        </w:tc>
        <w:tc>
          <w:tcPr>
            <w:tcW w:w="1747" w:type="dxa"/>
          </w:tcPr>
          <w:p w14:paraId="7309C27F"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538" w:type="dxa"/>
          </w:tcPr>
          <w:p w14:paraId="5877827D"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BD5D51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555CD1D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64EAC99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1E44B7A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D2B6613" w14:textId="77777777" w:rsidTr="00FC537E">
        <w:tc>
          <w:tcPr>
            <w:tcW w:w="523" w:type="dxa"/>
            <w:vMerge/>
          </w:tcPr>
          <w:p w14:paraId="332835F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28AAD18C"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3C359DA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6FEE1FE7"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538" w:type="dxa"/>
          </w:tcPr>
          <w:p w14:paraId="1D4AD403"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5AB42A9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4CD1CE5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27E605B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3E76586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EB33969" w14:textId="77777777" w:rsidTr="00FC537E">
        <w:tc>
          <w:tcPr>
            <w:tcW w:w="523" w:type="dxa"/>
            <w:vMerge/>
          </w:tcPr>
          <w:p w14:paraId="64F7D93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1356006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655A6A4C"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58ACE19D"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538" w:type="dxa"/>
          </w:tcPr>
          <w:p w14:paraId="7B583579"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0208635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16D6AD6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44C660B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097954B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632B298" w14:textId="77777777" w:rsidTr="00FC537E">
        <w:tc>
          <w:tcPr>
            <w:tcW w:w="523" w:type="dxa"/>
            <w:vMerge/>
          </w:tcPr>
          <w:p w14:paraId="0CAE379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1296F8B8"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44D0570D"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07A86E02"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4 и более</w:t>
            </w:r>
          </w:p>
        </w:tc>
        <w:tc>
          <w:tcPr>
            <w:tcW w:w="538" w:type="dxa"/>
          </w:tcPr>
          <w:p w14:paraId="639105DC"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4D9ABF8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44B2B2D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168424F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668C0F4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4D3944A" w14:textId="77777777" w:rsidTr="00FC537E">
        <w:tc>
          <w:tcPr>
            <w:tcW w:w="523" w:type="dxa"/>
            <w:vMerge w:val="restart"/>
          </w:tcPr>
          <w:p w14:paraId="01FA339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3402" w:type="dxa"/>
            <w:vMerge w:val="restart"/>
          </w:tcPr>
          <w:p w14:paraId="769A989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Pr>
          <w:p w14:paraId="23DD16E1"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1747" w:type="dxa"/>
          </w:tcPr>
          <w:p w14:paraId="73C37281"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538" w:type="dxa"/>
          </w:tcPr>
          <w:p w14:paraId="2C0CA49E"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C140EA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2882DA8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3F077B4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1D11897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7E0BFC4" w14:textId="77777777" w:rsidTr="00FC537E">
        <w:tc>
          <w:tcPr>
            <w:tcW w:w="523" w:type="dxa"/>
            <w:vMerge/>
          </w:tcPr>
          <w:p w14:paraId="03ECB0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2A3FD5FE"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6E014724"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42131010"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538" w:type="dxa"/>
          </w:tcPr>
          <w:p w14:paraId="705C0383"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14FFA04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2DB51FB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188E410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2460FD4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5494A7E" w14:textId="77777777" w:rsidTr="00FC537E">
        <w:tc>
          <w:tcPr>
            <w:tcW w:w="523" w:type="dxa"/>
            <w:vMerge/>
          </w:tcPr>
          <w:p w14:paraId="4429A68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0CE69191"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046B1935"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1BB2BC34"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538" w:type="dxa"/>
          </w:tcPr>
          <w:p w14:paraId="32EAE857"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8E0161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47BC4AF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1D93F09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4F82BAE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F121CE9" w14:textId="77777777" w:rsidTr="00FC537E">
        <w:tc>
          <w:tcPr>
            <w:tcW w:w="523" w:type="dxa"/>
            <w:vMerge/>
          </w:tcPr>
          <w:p w14:paraId="47BBB96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07C4D1BB"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24AEAB95"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5BF932E4"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4 и более</w:t>
            </w:r>
          </w:p>
        </w:tc>
        <w:tc>
          <w:tcPr>
            <w:tcW w:w="538" w:type="dxa"/>
          </w:tcPr>
          <w:p w14:paraId="022244C6"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7B521A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7AD875E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5D2F3FD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78B0BB6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D7DFF60" w14:textId="77777777" w:rsidTr="00FC537E">
        <w:tc>
          <w:tcPr>
            <w:tcW w:w="523" w:type="dxa"/>
            <w:vMerge w:val="restart"/>
          </w:tcPr>
          <w:p w14:paraId="64EBDD0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4.</w:t>
            </w:r>
          </w:p>
        </w:tc>
        <w:tc>
          <w:tcPr>
            <w:tcW w:w="3402" w:type="dxa"/>
            <w:vMerge w:val="restart"/>
          </w:tcPr>
          <w:p w14:paraId="478A3858"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Pr>
          <w:p w14:paraId="1CA05EAA"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1747" w:type="dxa"/>
          </w:tcPr>
          <w:p w14:paraId="4F5C594D"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538" w:type="dxa"/>
          </w:tcPr>
          <w:p w14:paraId="24DACBFF"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8D0B42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799B1C3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4E958BA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5A1B1EE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07B780F" w14:textId="77777777" w:rsidTr="00FC537E">
        <w:tc>
          <w:tcPr>
            <w:tcW w:w="523" w:type="dxa"/>
            <w:vMerge/>
          </w:tcPr>
          <w:p w14:paraId="45BAF63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30839A5B"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43C565C2"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06DD8F02"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538" w:type="dxa"/>
          </w:tcPr>
          <w:p w14:paraId="7CC3F6CC"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04DFDD5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1B3BBF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5E32651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4E5CFDA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468BFC2" w14:textId="77777777" w:rsidTr="00FC537E">
        <w:tc>
          <w:tcPr>
            <w:tcW w:w="523" w:type="dxa"/>
            <w:vMerge/>
          </w:tcPr>
          <w:p w14:paraId="7BB9BE7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1FCD1ECC"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1B232EE2"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2FCA657A"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538" w:type="dxa"/>
          </w:tcPr>
          <w:p w14:paraId="02A3B6D7"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5DAA0E7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5FF9426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78750DC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3D9DA8F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C302A57" w14:textId="77777777" w:rsidTr="00FC537E">
        <w:tc>
          <w:tcPr>
            <w:tcW w:w="523" w:type="dxa"/>
            <w:vMerge/>
          </w:tcPr>
          <w:p w14:paraId="21916B1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Pr>
          <w:p w14:paraId="62C7181E"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74" w:type="dxa"/>
            <w:vMerge/>
          </w:tcPr>
          <w:p w14:paraId="0AF515E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747" w:type="dxa"/>
          </w:tcPr>
          <w:p w14:paraId="77564B68"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4 и более</w:t>
            </w:r>
          </w:p>
        </w:tc>
        <w:tc>
          <w:tcPr>
            <w:tcW w:w="538" w:type="dxa"/>
          </w:tcPr>
          <w:p w14:paraId="4497C4B9"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0D62D57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23A2D03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381A1C4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5CBCA5C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FB20B4D" w14:textId="77777777" w:rsidTr="00FC537E">
        <w:tc>
          <w:tcPr>
            <w:tcW w:w="523" w:type="dxa"/>
            <w:vMerge w:val="restart"/>
            <w:tcBorders>
              <w:bottom w:val="single" w:sz="4" w:space="0" w:color="auto"/>
            </w:tcBorders>
          </w:tcPr>
          <w:p w14:paraId="6ED5392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5.</w:t>
            </w:r>
          </w:p>
        </w:tc>
        <w:tc>
          <w:tcPr>
            <w:tcW w:w="3402" w:type="dxa"/>
            <w:vMerge w:val="restart"/>
            <w:tcBorders>
              <w:bottom w:val="single" w:sz="4" w:space="0" w:color="auto"/>
            </w:tcBorders>
          </w:tcPr>
          <w:p w14:paraId="04FE5614"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bottom w:val="single" w:sz="4" w:space="0" w:color="auto"/>
            </w:tcBorders>
          </w:tcPr>
          <w:p w14:paraId="2C38E6B4"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1747" w:type="dxa"/>
          </w:tcPr>
          <w:p w14:paraId="1DF74C07"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538" w:type="dxa"/>
          </w:tcPr>
          <w:p w14:paraId="332C6AB5"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4A06642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723C905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187B577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4ED6561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330E6D1" w14:textId="77777777" w:rsidTr="00FC537E">
        <w:tc>
          <w:tcPr>
            <w:tcW w:w="523" w:type="dxa"/>
            <w:vMerge/>
            <w:tcBorders>
              <w:bottom w:val="single" w:sz="4" w:space="0" w:color="auto"/>
            </w:tcBorders>
          </w:tcPr>
          <w:p w14:paraId="3C68330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Borders>
              <w:bottom w:val="single" w:sz="4" w:space="0" w:color="auto"/>
            </w:tcBorders>
          </w:tcPr>
          <w:p w14:paraId="0479A9C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74" w:type="dxa"/>
            <w:vMerge/>
            <w:tcBorders>
              <w:bottom w:val="single" w:sz="4" w:space="0" w:color="auto"/>
            </w:tcBorders>
          </w:tcPr>
          <w:p w14:paraId="4A71CBF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747" w:type="dxa"/>
          </w:tcPr>
          <w:p w14:paraId="0AA9C84D"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538" w:type="dxa"/>
          </w:tcPr>
          <w:p w14:paraId="2E75ED18"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7D15714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3AA6CC0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2BED83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51DE961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5E27FB1" w14:textId="77777777" w:rsidTr="00FC537E">
        <w:tc>
          <w:tcPr>
            <w:tcW w:w="523" w:type="dxa"/>
            <w:vMerge/>
            <w:tcBorders>
              <w:bottom w:val="single" w:sz="4" w:space="0" w:color="auto"/>
            </w:tcBorders>
          </w:tcPr>
          <w:p w14:paraId="6613C06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Borders>
              <w:bottom w:val="single" w:sz="4" w:space="0" w:color="auto"/>
            </w:tcBorders>
          </w:tcPr>
          <w:p w14:paraId="1ECA3A5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74" w:type="dxa"/>
            <w:vMerge/>
            <w:tcBorders>
              <w:bottom w:val="single" w:sz="4" w:space="0" w:color="auto"/>
            </w:tcBorders>
          </w:tcPr>
          <w:p w14:paraId="4F2DEC0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747" w:type="dxa"/>
          </w:tcPr>
          <w:p w14:paraId="2FC4DE7A"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538" w:type="dxa"/>
          </w:tcPr>
          <w:p w14:paraId="2E97B38E"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Pr>
          <w:p w14:paraId="0CD0222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Pr>
          <w:p w14:paraId="27BA3A2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Pr>
          <w:p w14:paraId="2E5504A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Pr>
          <w:p w14:paraId="0E9FDCB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4B2992C0" w14:textId="77777777" w:rsidTr="00FC537E">
        <w:tc>
          <w:tcPr>
            <w:tcW w:w="523" w:type="dxa"/>
            <w:vMerge/>
            <w:tcBorders>
              <w:bottom w:val="single" w:sz="4" w:space="0" w:color="auto"/>
            </w:tcBorders>
          </w:tcPr>
          <w:p w14:paraId="7D4979C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3402" w:type="dxa"/>
            <w:vMerge/>
            <w:tcBorders>
              <w:bottom w:val="single" w:sz="4" w:space="0" w:color="auto"/>
            </w:tcBorders>
          </w:tcPr>
          <w:p w14:paraId="06D17DE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74" w:type="dxa"/>
            <w:vMerge/>
            <w:tcBorders>
              <w:bottom w:val="single" w:sz="4" w:space="0" w:color="auto"/>
            </w:tcBorders>
          </w:tcPr>
          <w:p w14:paraId="2DD863E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747" w:type="dxa"/>
            <w:tcBorders>
              <w:bottom w:val="single" w:sz="4" w:space="0" w:color="auto"/>
            </w:tcBorders>
          </w:tcPr>
          <w:p w14:paraId="617CA1D4" w14:textId="77777777" w:rsidR="000F58D7" w:rsidRPr="003D3D5E" w:rsidRDefault="000F58D7" w:rsidP="003F38B6">
            <w:pPr>
              <w:autoSpaceDE w:val="0"/>
              <w:autoSpaceDN w:val="0"/>
              <w:adjustRightInd w:val="0"/>
              <w:spacing w:after="0" w:line="240" w:lineRule="auto"/>
              <w:ind w:hanging="20"/>
              <w:jc w:val="center"/>
              <w:rPr>
                <w:rFonts w:ascii="Times New Roman" w:hAnsi="Times New Roman" w:cs="Times New Roman"/>
                <w:sz w:val="24"/>
                <w:szCs w:val="24"/>
              </w:rPr>
            </w:pPr>
            <w:r w:rsidRPr="003D3D5E">
              <w:rPr>
                <w:rFonts w:ascii="Times New Roman" w:hAnsi="Times New Roman" w:cs="Times New Roman"/>
                <w:sz w:val="24"/>
                <w:szCs w:val="24"/>
              </w:rPr>
              <w:t>4 и более</w:t>
            </w:r>
          </w:p>
        </w:tc>
        <w:tc>
          <w:tcPr>
            <w:tcW w:w="538" w:type="dxa"/>
            <w:tcBorders>
              <w:bottom w:val="single" w:sz="4" w:space="0" w:color="auto"/>
            </w:tcBorders>
          </w:tcPr>
          <w:p w14:paraId="05591BDC" w14:textId="77777777" w:rsidR="000F58D7" w:rsidRPr="003D3D5E" w:rsidRDefault="000F58D7" w:rsidP="003F38B6">
            <w:pPr>
              <w:autoSpaceDE w:val="0"/>
              <w:autoSpaceDN w:val="0"/>
              <w:adjustRightInd w:val="0"/>
              <w:spacing w:after="0" w:line="240" w:lineRule="auto"/>
              <w:ind w:hanging="20"/>
              <w:rPr>
                <w:rFonts w:ascii="Times New Roman" w:hAnsi="Times New Roman" w:cs="Times New Roman"/>
                <w:sz w:val="24"/>
                <w:szCs w:val="24"/>
              </w:rPr>
            </w:pPr>
          </w:p>
        </w:tc>
        <w:tc>
          <w:tcPr>
            <w:tcW w:w="538" w:type="dxa"/>
            <w:tcBorders>
              <w:bottom w:val="single" w:sz="4" w:space="0" w:color="auto"/>
            </w:tcBorders>
          </w:tcPr>
          <w:p w14:paraId="468E723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9" w:type="dxa"/>
            <w:tcBorders>
              <w:bottom w:val="single" w:sz="4" w:space="0" w:color="auto"/>
            </w:tcBorders>
          </w:tcPr>
          <w:p w14:paraId="61C11AD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538" w:type="dxa"/>
            <w:tcBorders>
              <w:bottom w:val="single" w:sz="4" w:space="0" w:color="auto"/>
            </w:tcBorders>
          </w:tcPr>
          <w:p w14:paraId="482EDEE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107" w:type="dxa"/>
            <w:tcBorders>
              <w:bottom w:val="single" w:sz="4" w:space="0" w:color="auto"/>
            </w:tcBorders>
          </w:tcPr>
          <w:p w14:paraId="4929297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3AA898A9" w14:textId="217845D5" w:rsidR="000F58D7" w:rsidRPr="003D3D5E" w:rsidRDefault="000F58D7" w:rsidP="003F38B6">
      <w:pPr>
        <w:autoSpaceDE w:val="0"/>
        <w:autoSpaceDN w:val="0"/>
        <w:adjustRightInd w:val="0"/>
        <w:spacing w:after="0" w:line="240" w:lineRule="auto"/>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9</w:t>
      </w:r>
    </w:p>
    <w:p w14:paraId="70F56B0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1216D68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коммунальной услуги</w:t>
      </w:r>
    </w:p>
    <w:p w14:paraId="11302EA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электроснабжению в жилых помещениях в многоквартирных</w:t>
      </w:r>
    </w:p>
    <w:p w14:paraId="007A154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домах, включающих общежития квартирного типа, общежития</w:t>
      </w:r>
    </w:p>
    <w:p w14:paraId="7BB92D8C" w14:textId="1E1BCF1A" w:rsidR="000F58D7" w:rsidRPr="003D3D5E" w:rsidRDefault="000F58D7" w:rsidP="003F38B6">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коридорного, гостиничного и секционного типов</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66"/>
        <w:gridCol w:w="4195"/>
        <w:gridCol w:w="1245"/>
        <w:gridCol w:w="2316"/>
        <w:gridCol w:w="1984"/>
      </w:tblGrid>
      <w:tr w:rsidR="000F58D7" w:rsidRPr="003D3D5E" w14:paraId="33057B65" w14:textId="77777777" w:rsidTr="003F38B6">
        <w:tc>
          <w:tcPr>
            <w:tcW w:w="466" w:type="dxa"/>
            <w:tcBorders>
              <w:top w:val="single" w:sz="4" w:space="0" w:color="auto"/>
              <w:bottom w:val="single" w:sz="4" w:space="0" w:color="auto"/>
            </w:tcBorders>
          </w:tcPr>
          <w:p w14:paraId="0A1559D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tcBorders>
              <w:top w:val="single" w:sz="4" w:space="0" w:color="auto"/>
              <w:bottom w:val="single" w:sz="4" w:space="0" w:color="auto"/>
              <w:right w:val="single" w:sz="4" w:space="0" w:color="auto"/>
            </w:tcBorders>
          </w:tcPr>
          <w:p w14:paraId="70241186" w14:textId="77777777" w:rsidR="000F58D7" w:rsidRPr="003D3D5E" w:rsidRDefault="000F58D7" w:rsidP="003F38B6">
            <w:pPr>
              <w:autoSpaceDE w:val="0"/>
              <w:autoSpaceDN w:val="0"/>
              <w:adjustRightInd w:val="0"/>
              <w:spacing w:after="0" w:line="240" w:lineRule="auto"/>
              <w:ind w:firstLine="42"/>
              <w:jc w:val="center"/>
              <w:rPr>
                <w:rFonts w:ascii="Times New Roman" w:hAnsi="Times New Roman" w:cs="Times New Roman"/>
                <w:sz w:val="24"/>
                <w:szCs w:val="24"/>
              </w:rPr>
            </w:pPr>
            <w:r w:rsidRPr="003D3D5E">
              <w:rPr>
                <w:rFonts w:ascii="Times New Roman" w:hAnsi="Times New Roman" w:cs="Times New Roman"/>
                <w:sz w:val="24"/>
                <w:szCs w:val="24"/>
              </w:rPr>
              <w:t>Категория жилых помещений</w:t>
            </w:r>
          </w:p>
        </w:tc>
        <w:tc>
          <w:tcPr>
            <w:tcW w:w="1245" w:type="dxa"/>
            <w:tcBorders>
              <w:top w:val="single" w:sz="4" w:space="0" w:color="auto"/>
              <w:left w:val="single" w:sz="4" w:space="0" w:color="auto"/>
              <w:bottom w:val="single" w:sz="4" w:space="0" w:color="auto"/>
              <w:right w:val="single" w:sz="4" w:space="0" w:color="auto"/>
            </w:tcBorders>
          </w:tcPr>
          <w:p w14:paraId="32C13705"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2316" w:type="dxa"/>
            <w:tcBorders>
              <w:top w:val="single" w:sz="4" w:space="0" w:color="auto"/>
              <w:left w:val="single" w:sz="4" w:space="0" w:color="auto"/>
              <w:bottom w:val="single" w:sz="4" w:space="0" w:color="auto"/>
              <w:right w:val="single" w:sz="4" w:space="0" w:color="auto"/>
            </w:tcBorders>
          </w:tcPr>
          <w:p w14:paraId="39687FAD" w14:textId="77777777" w:rsidR="000F58D7" w:rsidRPr="003D3D5E" w:rsidRDefault="000F58D7" w:rsidP="003F38B6">
            <w:pPr>
              <w:autoSpaceDE w:val="0"/>
              <w:autoSpaceDN w:val="0"/>
              <w:adjustRightInd w:val="0"/>
              <w:spacing w:after="0" w:line="240" w:lineRule="auto"/>
              <w:ind w:hanging="15"/>
              <w:jc w:val="center"/>
              <w:rPr>
                <w:rFonts w:ascii="Times New Roman" w:hAnsi="Times New Roman" w:cs="Times New Roman"/>
                <w:sz w:val="24"/>
                <w:szCs w:val="24"/>
              </w:rPr>
            </w:pPr>
            <w:r w:rsidRPr="003D3D5E">
              <w:rPr>
                <w:rFonts w:ascii="Times New Roman" w:hAnsi="Times New Roman" w:cs="Times New Roman"/>
                <w:sz w:val="24"/>
                <w:szCs w:val="24"/>
              </w:rPr>
              <w:t>Количество человек, проживающих в помещении</w:t>
            </w:r>
          </w:p>
        </w:tc>
        <w:tc>
          <w:tcPr>
            <w:tcW w:w="1984" w:type="dxa"/>
            <w:tcBorders>
              <w:top w:val="single" w:sz="4" w:space="0" w:color="auto"/>
              <w:left w:val="single" w:sz="4" w:space="0" w:color="auto"/>
              <w:bottom w:val="single" w:sz="4" w:space="0" w:color="auto"/>
            </w:tcBorders>
          </w:tcPr>
          <w:p w14:paraId="78F6E6E9" w14:textId="77777777" w:rsidR="000F58D7" w:rsidRPr="003D3D5E" w:rsidRDefault="000F58D7" w:rsidP="003F38B6">
            <w:pPr>
              <w:autoSpaceDE w:val="0"/>
              <w:autoSpaceDN w:val="0"/>
              <w:adjustRightInd w:val="0"/>
              <w:spacing w:after="0" w:line="240" w:lineRule="auto"/>
              <w:ind w:firstLine="6"/>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w:t>
            </w:r>
          </w:p>
        </w:tc>
      </w:tr>
      <w:tr w:rsidR="000F58D7" w:rsidRPr="003D3D5E" w14:paraId="5DB7577C" w14:textId="77777777" w:rsidTr="003F38B6">
        <w:tc>
          <w:tcPr>
            <w:tcW w:w="466" w:type="dxa"/>
            <w:vMerge w:val="restart"/>
            <w:tcBorders>
              <w:top w:val="single" w:sz="4" w:space="0" w:color="auto"/>
            </w:tcBorders>
          </w:tcPr>
          <w:p w14:paraId="745BAA2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w:t>
            </w:r>
          </w:p>
        </w:tc>
        <w:tc>
          <w:tcPr>
            <w:tcW w:w="4195" w:type="dxa"/>
            <w:vMerge w:val="restart"/>
            <w:tcBorders>
              <w:top w:val="single" w:sz="4" w:space="0" w:color="auto"/>
            </w:tcBorders>
          </w:tcPr>
          <w:p w14:paraId="7B9C9467"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tcBorders>
          </w:tcPr>
          <w:p w14:paraId="40F630A0" w14:textId="77777777" w:rsidR="000F58D7" w:rsidRPr="003D3D5E" w:rsidRDefault="000F58D7" w:rsidP="003F38B6">
            <w:pPr>
              <w:autoSpaceDE w:val="0"/>
              <w:autoSpaceDN w:val="0"/>
              <w:adjustRightInd w:val="0"/>
              <w:spacing w:after="0" w:line="240" w:lineRule="auto"/>
              <w:ind w:hanging="47"/>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2316" w:type="dxa"/>
            <w:tcBorders>
              <w:top w:val="single" w:sz="4" w:space="0" w:color="auto"/>
            </w:tcBorders>
          </w:tcPr>
          <w:p w14:paraId="3FB431AF"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1984" w:type="dxa"/>
            <w:tcBorders>
              <w:top w:val="single" w:sz="4" w:space="0" w:color="auto"/>
            </w:tcBorders>
          </w:tcPr>
          <w:p w14:paraId="7EE2CBF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FC290E5" w14:textId="77777777" w:rsidTr="003F38B6">
        <w:tc>
          <w:tcPr>
            <w:tcW w:w="466" w:type="dxa"/>
            <w:vMerge/>
            <w:tcBorders>
              <w:top w:val="single" w:sz="4" w:space="0" w:color="auto"/>
            </w:tcBorders>
          </w:tcPr>
          <w:p w14:paraId="5DA4160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top w:val="single" w:sz="4" w:space="0" w:color="auto"/>
            </w:tcBorders>
          </w:tcPr>
          <w:p w14:paraId="7AEDC62F"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Borders>
              <w:top w:val="single" w:sz="4" w:space="0" w:color="auto"/>
            </w:tcBorders>
          </w:tcPr>
          <w:p w14:paraId="0ED8E965"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327E85F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1984" w:type="dxa"/>
          </w:tcPr>
          <w:p w14:paraId="3AE5DFA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F439922" w14:textId="77777777" w:rsidTr="003F38B6">
        <w:tc>
          <w:tcPr>
            <w:tcW w:w="466" w:type="dxa"/>
            <w:vMerge/>
            <w:tcBorders>
              <w:top w:val="single" w:sz="4" w:space="0" w:color="auto"/>
            </w:tcBorders>
          </w:tcPr>
          <w:p w14:paraId="063D58A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top w:val="single" w:sz="4" w:space="0" w:color="auto"/>
            </w:tcBorders>
          </w:tcPr>
          <w:p w14:paraId="7A7E4EEF"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Borders>
              <w:top w:val="single" w:sz="4" w:space="0" w:color="auto"/>
            </w:tcBorders>
          </w:tcPr>
          <w:p w14:paraId="5AA73257"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5B4315D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1984" w:type="dxa"/>
          </w:tcPr>
          <w:p w14:paraId="37A9919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9D4F27B" w14:textId="77777777" w:rsidTr="003F38B6">
        <w:tc>
          <w:tcPr>
            <w:tcW w:w="466" w:type="dxa"/>
            <w:vMerge/>
            <w:tcBorders>
              <w:top w:val="single" w:sz="4" w:space="0" w:color="auto"/>
            </w:tcBorders>
          </w:tcPr>
          <w:p w14:paraId="5F56A58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top w:val="single" w:sz="4" w:space="0" w:color="auto"/>
            </w:tcBorders>
          </w:tcPr>
          <w:p w14:paraId="1A19601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Borders>
              <w:top w:val="single" w:sz="4" w:space="0" w:color="auto"/>
            </w:tcBorders>
          </w:tcPr>
          <w:p w14:paraId="5A886510"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3D9A09AE"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1984" w:type="dxa"/>
          </w:tcPr>
          <w:p w14:paraId="59721D2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B2AD614" w14:textId="77777777" w:rsidTr="003F38B6">
        <w:tc>
          <w:tcPr>
            <w:tcW w:w="466" w:type="dxa"/>
            <w:vMerge/>
            <w:tcBorders>
              <w:top w:val="single" w:sz="4" w:space="0" w:color="auto"/>
            </w:tcBorders>
          </w:tcPr>
          <w:p w14:paraId="49670A9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top w:val="single" w:sz="4" w:space="0" w:color="auto"/>
            </w:tcBorders>
          </w:tcPr>
          <w:p w14:paraId="110DF549"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Borders>
              <w:top w:val="single" w:sz="4" w:space="0" w:color="auto"/>
            </w:tcBorders>
          </w:tcPr>
          <w:p w14:paraId="5F87AE5C"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7338EC2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 и более</w:t>
            </w:r>
          </w:p>
        </w:tc>
        <w:tc>
          <w:tcPr>
            <w:tcW w:w="1984" w:type="dxa"/>
          </w:tcPr>
          <w:p w14:paraId="69C8106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64EF51F" w14:textId="77777777" w:rsidTr="003F38B6">
        <w:tc>
          <w:tcPr>
            <w:tcW w:w="466" w:type="dxa"/>
            <w:vMerge w:val="restart"/>
          </w:tcPr>
          <w:p w14:paraId="756384B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4195" w:type="dxa"/>
            <w:vMerge w:val="restart"/>
          </w:tcPr>
          <w:p w14:paraId="05E8782B"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Pr>
          <w:p w14:paraId="4256C8F0" w14:textId="77777777" w:rsidR="000F58D7" w:rsidRPr="003D3D5E" w:rsidRDefault="000F58D7" w:rsidP="003F38B6">
            <w:pPr>
              <w:autoSpaceDE w:val="0"/>
              <w:autoSpaceDN w:val="0"/>
              <w:adjustRightInd w:val="0"/>
              <w:spacing w:after="0" w:line="240" w:lineRule="auto"/>
              <w:ind w:hanging="47"/>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2316" w:type="dxa"/>
          </w:tcPr>
          <w:p w14:paraId="1667655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1984" w:type="dxa"/>
          </w:tcPr>
          <w:p w14:paraId="17A6D53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EDB8C5E" w14:textId="77777777" w:rsidTr="003F38B6">
        <w:tc>
          <w:tcPr>
            <w:tcW w:w="466" w:type="dxa"/>
            <w:vMerge/>
          </w:tcPr>
          <w:p w14:paraId="4E1EAB6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09A2AC72"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40BE47F6"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5EDB8B32"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1984" w:type="dxa"/>
          </w:tcPr>
          <w:p w14:paraId="2777ED6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6ED177E" w14:textId="77777777" w:rsidTr="003F38B6">
        <w:tc>
          <w:tcPr>
            <w:tcW w:w="466" w:type="dxa"/>
            <w:vMerge/>
          </w:tcPr>
          <w:p w14:paraId="07A4C6F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5771E33F"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4727C8D8"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5C50E1F4"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1984" w:type="dxa"/>
          </w:tcPr>
          <w:p w14:paraId="25F9458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EA01D9B" w14:textId="77777777" w:rsidTr="003F38B6">
        <w:tc>
          <w:tcPr>
            <w:tcW w:w="466" w:type="dxa"/>
            <w:vMerge/>
          </w:tcPr>
          <w:p w14:paraId="30AB399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33CDBA50"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76716214"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76CCA35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1984" w:type="dxa"/>
          </w:tcPr>
          <w:p w14:paraId="23A3D14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7EF77348" w14:textId="77777777" w:rsidTr="003F38B6">
        <w:tc>
          <w:tcPr>
            <w:tcW w:w="466" w:type="dxa"/>
            <w:vMerge/>
          </w:tcPr>
          <w:p w14:paraId="3F9C9F7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769EA877"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3FB1D052"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2391B3A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 и более</w:t>
            </w:r>
          </w:p>
        </w:tc>
        <w:tc>
          <w:tcPr>
            <w:tcW w:w="1984" w:type="dxa"/>
          </w:tcPr>
          <w:p w14:paraId="27A4F92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181E4E2" w14:textId="77777777" w:rsidTr="003F38B6">
        <w:tc>
          <w:tcPr>
            <w:tcW w:w="466" w:type="dxa"/>
            <w:vMerge w:val="restart"/>
          </w:tcPr>
          <w:p w14:paraId="760E85B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4195" w:type="dxa"/>
            <w:vMerge w:val="restart"/>
          </w:tcPr>
          <w:p w14:paraId="262DBC24"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Pr>
          <w:p w14:paraId="43977D21" w14:textId="77777777" w:rsidR="000F58D7" w:rsidRPr="003D3D5E" w:rsidRDefault="000F58D7" w:rsidP="003F38B6">
            <w:pPr>
              <w:autoSpaceDE w:val="0"/>
              <w:autoSpaceDN w:val="0"/>
              <w:adjustRightInd w:val="0"/>
              <w:spacing w:after="0" w:line="240" w:lineRule="auto"/>
              <w:ind w:hanging="47"/>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2316" w:type="dxa"/>
          </w:tcPr>
          <w:p w14:paraId="25A842D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1984" w:type="dxa"/>
          </w:tcPr>
          <w:p w14:paraId="43190281"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5EF6B9F2" w14:textId="77777777" w:rsidTr="003F38B6">
        <w:tc>
          <w:tcPr>
            <w:tcW w:w="466" w:type="dxa"/>
            <w:vMerge/>
          </w:tcPr>
          <w:p w14:paraId="5F3679A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47E60DC7"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5FAB6CC6"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4E78CDD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1984" w:type="dxa"/>
          </w:tcPr>
          <w:p w14:paraId="0B7D3F6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366A1E84" w14:textId="77777777" w:rsidTr="003F38B6">
        <w:tc>
          <w:tcPr>
            <w:tcW w:w="466" w:type="dxa"/>
            <w:vMerge/>
          </w:tcPr>
          <w:p w14:paraId="3A485D1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052835F1"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72AA1851"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0273DD5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1984" w:type="dxa"/>
          </w:tcPr>
          <w:p w14:paraId="31FF9E5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D4AF827" w14:textId="77777777" w:rsidTr="003F38B6">
        <w:tc>
          <w:tcPr>
            <w:tcW w:w="466" w:type="dxa"/>
            <w:vMerge/>
          </w:tcPr>
          <w:p w14:paraId="20216D3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3D66D654"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2D393314"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0669429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1984" w:type="dxa"/>
          </w:tcPr>
          <w:p w14:paraId="0F2C307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ED33102" w14:textId="77777777" w:rsidTr="003F38B6">
        <w:tc>
          <w:tcPr>
            <w:tcW w:w="466" w:type="dxa"/>
            <w:vMerge/>
          </w:tcPr>
          <w:p w14:paraId="301EC43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Pr>
          <w:p w14:paraId="275B2A5C"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p>
        </w:tc>
        <w:tc>
          <w:tcPr>
            <w:tcW w:w="1245" w:type="dxa"/>
            <w:vMerge/>
          </w:tcPr>
          <w:p w14:paraId="6F74C8DC" w14:textId="77777777" w:rsidR="000F58D7" w:rsidRPr="003D3D5E" w:rsidRDefault="000F58D7" w:rsidP="003F38B6">
            <w:pPr>
              <w:autoSpaceDE w:val="0"/>
              <w:autoSpaceDN w:val="0"/>
              <w:adjustRightInd w:val="0"/>
              <w:spacing w:after="0" w:line="240" w:lineRule="auto"/>
              <w:ind w:hanging="47"/>
              <w:rPr>
                <w:rFonts w:ascii="Times New Roman" w:hAnsi="Times New Roman" w:cs="Times New Roman"/>
                <w:sz w:val="24"/>
                <w:szCs w:val="24"/>
              </w:rPr>
            </w:pPr>
          </w:p>
        </w:tc>
        <w:tc>
          <w:tcPr>
            <w:tcW w:w="2316" w:type="dxa"/>
          </w:tcPr>
          <w:p w14:paraId="6E4A9E06"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 и более</w:t>
            </w:r>
          </w:p>
        </w:tc>
        <w:tc>
          <w:tcPr>
            <w:tcW w:w="1984" w:type="dxa"/>
          </w:tcPr>
          <w:p w14:paraId="3F9D40F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92FC349" w14:textId="77777777" w:rsidTr="003F38B6">
        <w:tc>
          <w:tcPr>
            <w:tcW w:w="466" w:type="dxa"/>
            <w:vMerge w:val="restart"/>
            <w:tcBorders>
              <w:bottom w:val="single" w:sz="4" w:space="0" w:color="auto"/>
            </w:tcBorders>
          </w:tcPr>
          <w:p w14:paraId="570BE04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4.</w:t>
            </w:r>
          </w:p>
        </w:tc>
        <w:tc>
          <w:tcPr>
            <w:tcW w:w="4195" w:type="dxa"/>
            <w:vMerge w:val="restart"/>
            <w:tcBorders>
              <w:bottom w:val="single" w:sz="4" w:space="0" w:color="auto"/>
            </w:tcBorders>
          </w:tcPr>
          <w:p w14:paraId="7DA91495" w14:textId="77777777" w:rsidR="000F58D7" w:rsidRPr="003D3D5E" w:rsidRDefault="000F58D7" w:rsidP="003F38B6">
            <w:pPr>
              <w:autoSpaceDE w:val="0"/>
              <w:autoSpaceDN w:val="0"/>
              <w:adjustRightInd w:val="0"/>
              <w:spacing w:after="0" w:line="240" w:lineRule="auto"/>
              <w:rPr>
                <w:rFonts w:ascii="Times New Roman" w:hAnsi="Times New Roman" w:cs="Times New Roman"/>
                <w:sz w:val="24"/>
                <w:szCs w:val="24"/>
              </w:rPr>
            </w:pPr>
            <w:r w:rsidRPr="003D3D5E">
              <w:rPr>
                <w:rFonts w:ascii="Times New Roman" w:hAnsi="Times New Roman" w:cs="Times New Roman"/>
                <w:sz w:val="24"/>
                <w:szCs w:val="24"/>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bottom w:val="single" w:sz="4" w:space="0" w:color="auto"/>
            </w:tcBorders>
          </w:tcPr>
          <w:p w14:paraId="5A8788D2" w14:textId="77777777" w:rsidR="000F58D7" w:rsidRPr="003D3D5E" w:rsidRDefault="000F58D7" w:rsidP="003F38B6">
            <w:pPr>
              <w:autoSpaceDE w:val="0"/>
              <w:autoSpaceDN w:val="0"/>
              <w:adjustRightInd w:val="0"/>
              <w:spacing w:after="0" w:line="240" w:lineRule="auto"/>
              <w:ind w:hanging="47"/>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человека</w:t>
            </w:r>
          </w:p>
        </w:tc>
        <w:tc>
          <w:tcPr>
            <w:tcW w:w="2316" w:type="dxa"/>
          </w:tcPr>
          <w:p w14:paraId="1C98C153"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1</w:t>
            </w:r>
          </w:p>
        </w:tc>
        <w:tc>
          <w:tcPr>
            <w:tcW w:w="1984" w:type="dxa"/>
          </w:tcPr>
          <w:p w14:paraId="2B3D493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E72D7C6" w14:textId="77777777" w:rsidTr="003F38B6">
        <w:tc>
          <w:tcPr>
            <w:tcW w:w="466" w:type="dxa"/>
            <w:vMerge/>
            <w:tcBorders>
              <w:bottom w:val="single" w:sz="4" w:space="0" w:color="auto"/>
            </w:tcBorders>
          </w:tcPr>
          <w:p w14:paraId="6863B9B5"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bottom w:val="single" w:sz="4" w:space="0" w:color="auto"/>
            </w:tcBorders>
          </w:tcPr>
          <w:p w14:paraId="54D84E10"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45" w:type="dxa"/>
            <w:vMerge/>
            <w:tcBorders>
              <w:bottom w:val="single" w:sz="4" w:space="0" w:color="auto"/>
            </w:tcBorders>
          </w:tcPr>
          <w:p w14:paraId="0937989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316" w:type="dxa"/>
          </w:tcPr>
          <w:p w14:paraId="34E5144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2</w:t>
            </w:r>
          </w:p>
        </w:tc>
        <w:tc>
          <w:tcPr>
            <w:tcW w:w="1984" w:type="dxa"/>
          </w:tcPr>
          <w:p w14:paraId="534879BB"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006B5C4" w14:textId="77777777" w:rsidTr="003F38B6">
        <w:tc>
          <w:tcPr>
            <w:tcW w:w="466" w:type="dxa"/>
            <w:vMerge/>
            <w:tcBorders>
              <w:bottom w:val="single" w:sz="4" w:space="0" w:color="auto"/>
            </w:tcBorders>
          </w:tcPr>
          <w:p w14:paraId="36CC7C6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bottom w:val="single" w:sz="4" w:space="0" w:color="auto"/>
            </w:tcBorders>
          </w:tcPr>
          <w:p w14:paraId="5DCE55F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45" w:type="dxa"/>
            <w:vMerge/>
            <w:tcBorders>
              <w:bottom w:val="single" w:sz="4" w:space="0" w:color="auto"/>
            </w:tcBorders>
          </w:tcPr>
          <w:p w14:paraId="4FC49B9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316" w:type="dxa"/>
          </w:tcPr>
          <w:p w14:paraId="4491551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3</w:t>
            </w:r>
          </w:p>
        </w:tc>
        <w:tc>
          <w:tcPr>
            <w:tcW w:w="1984" w:type="dxa"/>
          </w:tcPr>
          <w:p w14:paraId="167ACC9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06714DB" w14:textId="77777777" w:rsidTr="003F38B6">
        <w:tc>
          <w:tcPr>
            <w:tcW w:w="466" w:type="dxa"/>
            <w:vMerge/>
            <w:tcBorders>
              <w:bottom w:val="single" w:sz="4" w:space="0" w:color="auto"/>
            </w:tcBorders>
          </w:tcPr>
          <w:p w14:paraId="1C77C09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bottom w:val="single" w:sz="4" w:space="0" w:color="auto"/>
            </w:tcBorders>
          </w:tcPr>
          <w:p w14:paraId="39238CD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45" w:type="dxa"/>
            <w:vMerge/>
            <w:tcBorders>
              <w:bottom w:val="single" w:sz="4" w:space="0" w:color="auto"/>
            </w:tcBorders>
          </w:tcPr>
          <w:p w14:paraId="23DFCA0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316" w:type="dxa"/>
          </w:tcPr>
          <w:p w14:paraId="5B5592C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4</w:t>
            </w:r>
          </w:p>
        </w:tc>
        <w:tc>
          <w:tcPr>
            <w:tcW w:w="1984" w:type="dxa"/>
          </w:tcPr>
          <w:p w14:paraId="7CEBE2C2"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5A321F4" w14:textId="77777777" w:rsidTr="003F38B6">
        <w:tc>
          <w:tcPr>
            <w:tcW w:w="466" w:type="dxa"/>
            <w:vMerge/>
            <w:tcBorders>
              <w:bottom w:val="single" w:sz="4" w:space="0" w:color="auto"/>
            </w:tcBorders>
          </w:tcPr>
          <w:p w14:paraId="0D97CA1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4195" w:type="dxa"/>
            <w:vMerge/>
            <w:tcBorders>
              <w:bottom w:val="single" w:sz="4" w:space="0" w:color="auto"/>
            </w:tcBorders>
          </w:tcPr>
          <w:p w14:paraId="13306E23"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1245" w:type="dxa"/>
            <w:vMerge/>
            <w:tcBorders>
              <w:bottom w:val="single" w:sz="4" w:space="0" w:color="auto"/>
            </w:tcBorders>
          </w:tcPr>
          <w:p w14:paraId="43FDE2C7"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c>
          <w:tcPr>
            <w:tcW w:w="2316" w:type="dxa"/>
            <w:tcBorders>
              <w:bottom w:val="single" w:sz="4" w:space="0" w:color="auto"/>
            </w:tcBorders>
          </w:tcPr>
          <w:p w14:paraId="7DF1C2D0"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5 и более</w:t>
            </w:r>
          </w:p>
        </w:tc>
        <w:tc>
          <w:tcPr>
            <w:tcW w:w="1984" w:type="dxa"/>
            <w:tcBorders>
              <w:bottom w:val="single" w:sz="4" w:space="0" w:color="auto"/>
            </w:tcBorders>
          </w:tcPr>
          <w:p w14:paraId="3ECBA5C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49E6252F" w14:textId="3871CC69" w:rsidR="000F58D7" w:rsidRPr="003D3D5E" w:rsidRDefault="000F58D7" w:rsidP="003F38B6">
      <w:pPr>
        <w:autoSpaceDE w:val="0"/>
        <w:autoSpaceDN w:val="0"/>
        <w:adjustRightInd w:val="0"/>
        <w:spacing w:after="0" w:line="240" w:lineRule="auto"/>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10</w:t>
      </w:r>
    </w:p>
    <w:p w14:paraId="1D2D52D8"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6ECFE8FB"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электрической</w:t>
      </w:r>
    </w:p>
    <w:p w14:paraId="3929CE15"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энергии, потребляемой при использовании и содержании</w:t>
      </w:r>
    </w:p>
    <w:p w14:paraId="13D3E0D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общего имущества в многоквартирном доме</w:t>
      </w:r>
    </w:p>
    <w:p w14:paraId="42661A9C"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(в ред. Постановлений Правительства РФ от 26.12.2016 </w:t>
      </w:r>
      <w:hyperlink r:id="rId304" w:history="1">
        <w:r w:rsidRPr="003D3D5E">
          <w:rPr>
            <w:rFonts w:ascii="Times New Roman" w:hAnsi="Times New Roman" w:cs="Times New Roman"/>
            <w:sz w:val="24"/>
            <w:szCs w:val="24"/>
          </w:rPr>
          <w:t>N 1498</w:t>
        </w:r>
      </w:hyperlink>
      <w:r w:rsidRPr="003D3D5E">
        <w:rPr>
          <w:rFonts w:ascii="Times New Roman" w:hAnsi="Times New Roman" w:cs="Times New Roman"/>
          <w:sz w:val="24"/>
          <w:szCs w:val="24"/>
        </w:rPr>
        <w:t>,</w:t>
      </w:r>
    </w:p>
    <w:p w14:paraId="3F4DC5C4" w14:textId="00BB9CA2" w:rsidR="000F58D7" w:rsidRPr="003D3D5E" w:rsidRDefault="000F58D7" w:rsidP="003F38B6">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 xml:space="preserve">от 13.09.2022 </w:t>
      </w:r>
      <w:hyperlink r:id="rId305" w:history="1">
        <w:r w:rsidRPr="003D3D5E">
          <w:rPr>
            <w:rFonts w:ascii="Times New Roman" w:hAnsi="Times New Roman" w:cs="Times New Roman"/>
            <w:sz w:val="24"/>
            <w:szCs w:val="24"/>
          </w:rPr>
          <w:t>N 1598</w:t>
        </w:r>
      </w:hyperlink>
      <w:r w:rsidRPr="003D3D5E">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
        <w:gridCol w:w="5329"/>
        <w:gridCol w:w="2255"/>
        <w:gridCol w:w="1985"/>
      </w:tblGrid>
      <w:tr w:rsidR="000F58D7" w:rsidRPr="003D3D5E" w14:paraId="5E7F648F" w14:textId="77777777" w:rsidTr="003F38B6">
        <w:tc>
          <w:tcPr>
            <w:tcW w:w="5825" w:type="dxa"/>
            <w:gridSpan w:val="2"/>
            <w:tcBorders>
              <w:top w:val="single" w:sz="4" w:space="0" w:color="auto"/>
              <w:bottom w:val="single" w:sz="4" w:space="0" w:color="auto"/>
              <w:right w:val="single" w:sz="4" w:space="0" w:color="auto"/>
            </w:tcBorders>
          </w:tcPr>
          <w:p w14:paraId="25A8BDC1"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Категория многоквартирных домов</w:t>
            </w:r>
          </w:p>
        </w:tc>
        <w:tc>
          <w:tcPr>
            <w:tcW w:w="2255" w:type="dxa"/>
            <w:tcBorders>
              <w:top w:val="single" w:sz="4" w:space="0" w:color="auto"/>
              <w:left w:val="single" w:sz="4" w:space="0" w:color="auto"/>
              <w:bottom w:val="single" w:sz="4" w:space="0" w:color="auto"/>
              <w:right w:val="single" w:sz="4" w:space="0" w:color="auto"/>
            </w:tcBorders>
          </w:tcPr>
          <w:p w14:paraId="55846EE0" w14:textId="77777777" w:rsidR="000F58D7" w:rsidRPr="003D3D5E" w:rsidRDefault="000F58D7" w:rsidP="003F38B6">
            <w:pPr>
              <w:autoSpaceDE w:val="0"/>
              <w:autoSpaceDN w:val="0"/>
              <w:adjustRightInd w:val="0"/>
              <w:spacing w:after="0" w:line="240" w:lineRule="auto"/>
              <w:ind w:hanging="67"/>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1985" w:type="dxa"/>
            <w:tcBorders>
              <w:top w:val="single" w:sz="4" w:space="0" w:color="auto"/>
              <w:left w:val="single" w:sz="4" w:space="0" w:color="auto"/>
              <w:bottom w:val="single" w:sz="4" w:space="0" w:color="auto"/>
            </w:tcBorders>
          </w:tcPr>
          <w:p w14:paraId="549E7871" w14:textId="77777777" w:rsidR="000F58D7" w:rsidRPr="003D3D5E" w:rsidRDefault="000F58D7" w:rsidP="003F38B6">
            <w:pPr>
              <w:autoSpaceDE w:val="0"/>
              <w:autoSpaceDN w:val="0"/>
              <w:adjustRightInd w:val="0"/>
              <w:spacing w:after="0" w:line="240" w:lineRule="auto"/>
              <w:ind w:hanging="46"/>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w:t>
            </w:r>
          </w:p>
        </w:tc>
      </w:tr>
      <w:tr w:rsidR="000F58D7" w:rsidRPr="003D3D5E" w14:paraId="7EFDC65E" w14:textId="77777777" w:rsidTr="003F38B6">
        <w:tc>
          <w:tcPr>
            <w:tcW w:w="496" w:type="dxa"/>
            <w:tcBorders>
              <w:top w:val="single" w:sz="4" w:space="0" w:color="auto"/>
            </w:tcBorders>
          </w:tcPr>
          <w:p w14:paraId="5841B62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w:t>
            </w:r>
          </w:p>
        </w:tc>
        <w:tc>
          <w:tcPr>
            <w:tcW w:w="5329" w:type="dxa"/>
            <w:tcBorders>
              <w:top w:val="single" w:sz="4" w:space="0" w:color="auto"/>
            </w:tcBorders>
          </w:tcPr>
          <w:p w14:paraId="6BF63888"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2255" w:type="dxa"/>
            <w:tcBorders>
              <w:top w:val="single" w:sz="4" w:space="0" w:color="auto"/>
            </w:tcBorders>
          </w:tcPr>
          <w:p w14:paraId="5FE399FD"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кв. метр</w:t>
            </w:r>
          </w:p>
        </w:tc>
        <w:tc>
          <w:tcPr>
            <w:tcW w:w="1985" w:type="dxa"/>
            <w:tcBorders>
              <w:top w:val="single" w:sz="4" w:space="0" w:color="auto"/>
            </w:tcBorders>
          </w:tcPr>
          <w:p w14:paraId="39975DF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0A6F8E04" w14:textId="77777777" w:rsidTr="003F38B6">
        <w:tc>
          <w:tcPr>
            <w:tcW w:w="496" w:type="dxa"/>
          </w:tcPr>
          <w:p w14:paraId="68AFEFF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5329" w:type="dxa"/>
          </w:tcPr>
          <w:p w14:paraId="4095E59E"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2255" w:type="dxa"/>
          </w:tcPr>
          <w:p w14:paraId="5196C726"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кв. метр</w:t>
            </w:r>
          </w:p>
        </w:tc>
        <w:tc>
          <w:tcPr>
            <w:tcW w:w="1985" w:type="dxa"/>
          </w:tcPr>
          <w:p w14:paraId="2062D419"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7645CE4" w14:textId="77777777" w:rsidTr="003F38B6">
        <w:tc>
          <w:tcPr>
            <w:tcW w:w="496" w:type="dxa"/>
          </w:tcPr>
          <w:p w14:paraId="74A7D524"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5329" w:type="dxa"/>
          </w:tcPr>
          <w:p w14:paraId="65A8ADED"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 xml:space="preserve">Многоквартирные дома, не оборудованные лифтами и оборудованные электроотопительными </w:t>
            </w:r>
            <w:r w:rsidRPr="003D3D5E">
              <w:rPr>
                <w:rFonts w:ascii="Times New Roman" w:hAnsi="Times New Roman" w:cs="Times New Roman"/>
                <w:sz w:val="24"/>
                <w:szCs w:val="24"/>
              </w:rPr>
              <w:lastRenderedPageBreak/>
              <w:t>и (или) электронагревательными установками для целей горячего водоснабжения, в отопительный период</w:t>
            </w:r>
          </w:p>
        </w:tc>
        <w:tc>
          <w:tcPr>
            <w:tcW w:w="2255" w:type="dxa"/>
          </w:tcPr>
          <w:p w14:paraId="13255403"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lastRenderedPageBreak/>
              <w:t>кВт·ч</w:t>
            </w:r>
            <w:proofErr w:type="spellEnd"/>
            <w:r w:rsidRPr="003D3D5E">
              <w:rPr>
                <w:rFonts w:ascii="Times New Roman" w:hAnsi="Times New Roman" w:cs="Times New Roman"/>
                <w:sz w:val="24"/>
                <w:szCs w:val="24"/>
              </w:rPr>
              <w:t xml:space="preserve"> в месяц на кв. метр</w:t>
            </w:r>
          </w:p>
        </w:tc>
        <w:tc>
          <w:tcPr>
            <w:tcW w:w="1985" w:type="dxa"/>
          </w:tcPr>
          <w:p w14:paraId="1A14B4AF"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13B3D556" w14:textId="77777777" w:rsidTr="003F38B6">
        <w:tc>
          <w:tcPr>
            <w:tcW w:w="496" w:type="dxa"/>
            <w:tcBorders>
              <w:bottom w:val="single" w:sz="4" w:space="0" w:color="auto"/>
            </w:tcBorders>
          </w:tcPr>
          <w:p w14:paraId="504C5CF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4.</w:t>
            </w:r>
          </w:p>
        </w:tc>
        <w:tc>
          <w:tcPr>
            <w:tcW w:w="5329" w:type="dxa"/>
            <w:tcBorders>
              <w:bottom w:val="single" w:sz="4" w:space="0" w:color="auto"/>
            </w:tcBorders>
          </w:tcPr>
          <w:p w14:paraId="1C9723CF"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2255" w:type="dxa"/>
            <w:tcBorders>
              <w:bottom w:val="single" w:sz="4" w:space="0" w:color="auto"/>
            </w:tcBorders>
          </w:tcPr>
          <w:p w14:paraId="6D4578E4"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кв. метр</w:t>
            </w:r>
          </w:p>
        </w:tc>
        <w:tc>
          <w:tcPr>
            <w:tcW w:w="1985" w:type="dxa"/>
            <w:tcBorders>
              <w:bottom w:val="single" w:sz="4" w:space="0" w:color="auto"/>
            </w:tcBorders>
          </w:tcPr>
          <w:p w14:paraId="1D3BA19D"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10CD7BF0" w14:textId="124D7D5D" w:rsidR="000F58D7" w:rsidRPr="003D3D5E" w:rsidRDefault="000F58D7" w:rsidP="003F38B6">
      <w:pPr>
        <w:autoSpaceDE w:val="0"/>
        <w:autoSpaceDN w:val="0"/>
        <w:adjustRightInd w:val="0"/>
        <w:spacing w:after="0" w:line="240" w:lineRule="auto"/>
        <w:jc w:val="right"/>
        <w:outlineLvl w:val="1"/>
        <w:rPr>
          <w:rFonts w:ascii="Times New Roman" w:hAnsi="Times New Roman" w:cs="Times New Roman"/>
          <w:sz w:val="24"/>
          <w:szCs w:val="24"/>
        </w:rPr>
      </w:pPr>
      <w:r w:rsidRPr="003D3D5E">
        <w:rPr>
          <w:rFonts w:ascii="Times New Roman" w:hAnsi="Times New Roman" w:cs="Times New Roman"/>
          <w:sz w:val="24"/>
          <w:szCs w:val="24"/>
        </w:rPr>
        <w:t>Таблица 11</w:t>
      </w:r>
    </w:p>
    <w:p w14:paraId="361871B7"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ФОРМА</w:t>
      </w:r>
    </w:p>
    <w:p w14:paraId="62CF56EA"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для установления нормативов потребления коммунальной услуги</w:t>
      </w:r>
    </w:p>
    <w:p w14:paraId="47463C41" w14:textId="77777777" w:rsidR="000F58D7" w:rsidRPr="003D3D5E" w:rsidRDefault="000F58D7" w:rsidP="000F58D7">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по электроснабжению при использовании надворных построек,</w:t>
      </w:r>
    </w:p>
    <w:p w14:paraId="6036F5EF" w14:textId="41CF085D" w:rsidR="000F58D7" w:rsidRPr="003D3D5E" w:rsidRDefault="000F58D7" w:rsidP="003F38B6">
      <w:pPr>
        <w:autoSpaceDE w:val="0"/>
        <w:autoSpaceDN w:val="0"/>
        <w:adjustRightInd w:val="0"/>
        <w:spacing w:after="0" w:line="240" w:lineRule="auto"/>
        <w:ind w:firstLine="709"/>
        <w:jc w:val="center"/>
        <w:rPr>
          <w:rFonts w:ascii="Times New Roman" w:hAnsi="Times New Roman" w:cs="Times New Roman"/>
          <w:sz w:val="24"/>
          <w:szCs w:val="24"/>
        </w:rPr>
      </w:pPr>
      <w:r w:rsidRPr="003D3D5E">
        <w:rPr>
          <w:rFonts w:ascii="Times New Roman" w:hAnsi="Times New Roman" w:cs="Times New Roman"/>
          <w:sz w:val="24"/>
          <w:szCs w:val="24"/>
        </w:rPr>
        <w:t>расположенных на земельном участке</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98"/>
        <w:gridCol w:w="5216"/>
        <w:gridCol w:w="2508"/>
        <w:gridCol w:w="1984"/>
      </w:tblGrid>
      <w:tr w:rsidR="000F58D7" w:rsidRPr="003D3D5E" w14:paraId="4D98BD71" w14:textId="77777777" w:rsidTr="003F38B6">
        <w:tc>
          <w:tcPr>
            <w:tcW w:w="5714" w:type="dxa"/>
            <w:gridSpan w:val="2"/>
            <w:tcBorders>
              <w:top w:val="single" w:sz="4" w:space="0" w:color="auto"/>
              <w:bottom w:val="single" w:sz="4" w:space="0" w:color="auto"/>
              <w:right w:val="single" w:sz="4" w:space="0" w:color="auto"/>
            </w:tcBorders>
          </w:tcPr>
          <w:p w14:paraId="3785B45B" w14:textId="77777777" w:rsidR="000F58D7" w:rsidRPr="003D3D5E" w:rsidRDefault="000F58D7" w:rsidP="003F38B6">
            <w:pPr>
              <w:autoSpaceDE w:val="0"/>
              <w:autoSpaceDN w:val="0"/>
              <w:adjustRightInd w:val="0"/>
              <w:spacing w:after="0" w:line="240" w:lineRule="auto"/>
              <w:ind w:hanging="60"/>
              <w:jc w:val="center"/>
              <w:rPr>
                <w:rFonts w:ascii="Times New Roman" w:hAnsi="Times New Roman" w:cs="Times New Roman"/>
                <w:sz w:val="24"/>
                <w:szCs w:val="24"/>
              </w:rPr>
            </w:pPr>
            <w:r w:rsidRPr="003D3D5E">
              <w:rPr>
                <w:rFonts w:ascii="Times New Roman" w:hAnsi="Times New Roman" w:cs="Times New Roman"/>
                <w:sz w:val="24"/>
                <w:szCs w:val="24"/>
              </w:rPr>
              <w:t>Направление использования коммунального ресурса</w:t>
            </w:r>
          </w:p>
        </w:tc>
        <w:tc>
          <w:tcPr>
            <w:tcW w:w="2508" w:type="dxa"/>
            <w:tcBorders>
              <w:top w:val="single" w:sz="4" w:space="0" w:color="auto"/>
              <w:left w:val="single" w:sz="4" w:space="0" w:color="auto"/>
              <w:bottom w:val="single" w:sz="4" w:space="0" w:color="auto"/>
              <w:right w:val="single" w:sz="4" w:space="0" w:color="auto"/>
            </w:tcBorders>
          </w:tcPr>
          <w:p w14:paraId="1F64DB6E"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Единица измерения</w:t>
            </w:r>
          </w:p>
        </w:tc>
        <w:tc>
          <w:tcPr>
            <w:tcW w:w="1984" w:type="dxa"/>
            <w:tcBorders>
              <w:top w:val="single" w:sz="4" w:space="0" w:color="auto"/>
              <w:left w:val="single" w:sz="4" w:space="0" w:color="auto"/>
              <w:bottom w:val="single" w:sz="4" w:space="0" w:color="auto"/>
            </w:tcBorders>
          </w:tcPr>
          <w:p w14:paraId="7B42D2AA"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r w:rsidRPr="003D3D5E">
              <w:rPr>
                <w:rFonts w:ascii="Times New Roman" w:hAnsi="Times New Roman" w:cs="Times New Roman"/>
                <w:sz w:val="24"/>
                <w:szCs w:val="24"/>
              </w:rPr>
              <w:t>Норматив потребления</w:t>
            </w:r>
          </w:p>
        </w:tc>
      </w:tr>
      <w:tr w:rsidR="000F58D7" w:rsidRPr="003D3D5E" w14:paraId="4CB21EAB" w14:textId="77777777" w:rsidTr="003F38B6">
        <w:tc>
          <w:tcPr>
            <w:tcW w:w="498" w:type="dxa"/>
            <w:tcBorders>
              <w:top w:val="single" w:sz="4" w:space="0" w:color="auto"/>
            </w:tcBorders>
          </w:tcPr>
          <w:p w14:paraId="77A8714A"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1.</w:t>
            </w:r>
          </w:p>
        </w:tc>
        <w:tc>
          <w:tcPr>
            <w:tcW w:w="5216" w:type="dxa"/>
            <w:tcBorders>
              <w:top w:val="single" w:sz="4" w:space="0" w:color="auto"/>
            </w:tcBorders>
          </w:tcPr>
          <w:p w14:paraId="140F0A8A"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Освещение в целях содержания сельскохозяйственных животных</w:t>
            </w:r>
          </w:p>
        </w:tc>
        <w:tc>
          <w:tcPr>
            <w:tcW w:w="2508" w:type="dxa"/>
            <w:tcBorders>
              <w:top w:val="single" w:sz="4" w:space="0" w:color="auto"/>
            </w:tcBorders>
          </w:tcPr>
          <w:p w14:paraId="2013FDEB"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кв. м</w:t>
            </w:r>
          </w:p>
        </w:tc>
        <w:tc>
          <w:tcPr>
            <w:tcW w:w="1984" w:type="dxa"/>
            <w:tcBorders>
              <w:top w:val="single" w:sz="4" w:space="0" w:color="auto"/>
            </w:tcBorders>
          </w:tcPr>
          <w:p w14:paraId="3A00D32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2A0A470C" w14:textId="77777777" w:rsidTr="003F38B6">
        <w:tc>
          <w:tcPr>
            <w:tcW w:w="498" w:type="dxa"/>
          </w:tcPr>
          <w:p w14:paraId="684F5E3C"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2.</w:t>
            </w:r>
          </w:p>
        </w:tc>
        <w:tc>
          <w:tcPr>
            <w:tcW w:w="5216" w:type="dxa"/>
          </w:tcPr>
          <w:p w14:paraId="47DF1503"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Освещение иных надворных построек, в том числе бань, саун, бассейнов, гаражей, теплиц (зимних садов)</w:t>
            </w:r>
          </w:p>
        </w:tc>
        <w:tc>
          <w:tcPr>
            <w:tcW w:w="2508" w:type="dxa"/>
          </w:tcPr>
          <w:p w14:paraId="5435FF89"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кв. м</w:t>
            </w:r>
          </w:p>
        </w:tc>
        <w:tc>
          <w:tcPr>
            <w:tcW w:w="1984" w:type="dxa"/>
          </w:tcPr>
          <w:p w14:paraId="369916BE"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r w:rsidR="000F58D7" w:rsidRPr="003D3D5E" w14:paraId="632CE0DB" w14:textId="77777777" w:rsidTr="003F38B6">
        <w:tc>
          <w:tcPr>
            <w:tcW w:w="498" w:type="dxa"/>
            <w:tcBorders>
              <w:bottom w:val="single" w:sz="4" w:space="0" w:color="auto"/>
            </w:tcBorders>
          </w:tcPr>
          <w:p w14:paraId="675470E6"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r w:rsidRPr="003D3D5E">
              <w:rPr>
                <w:rFonts w:ascii="Times New Roman" w:hAnsi="Times New Roman" w:cs="Times New Roman"/>
                <w:sz w:val="24"/>
                <w:szCs w:val="24"/>
              </w:rPr>
              <w:t>3.</w:t>
            </w:r>
          </w:p>
        </w:tc>
        <w:tc>
          <w:tcPr>
            <w:tcW w:w="5216" w:type="dxa"/>
            <w:tcBorders>
              <w:bottom w:val="single" w:sz="4" w:space="0" w:color="auto"/>
            </w:tcBorders>
          </w:tcPr>
          <w:p w14:paraId="2D7C03B8" w14:textId="77777777" w:rsidR="000F58D7" w:rsidRPr="003D3D5E" w:rsidRDefault="000F58D7" w:rsidP="003F38B6">
            <w:pPr>
              <w:autoSpaceDE w:val="0"/>
              <w:autoSpaceDN w:val="0"/>
              <w:adjustRightInd w:val="0"/>
              <w:spacing w:after="0" w:line="240" w:lineRule="auto"/>
              <w:ind w:firstLine="12"/>
              <w:rPr>
                <w:rFonts w:ascii="Times New Roman" w:hAnsi="Times New Roman" w:cs="Times New Roman"/>
                <w:sz w:val="24"/>
                <w:szCs w:val="24"/>
              </w:rPr>
            </w:pPr>
            <w:r w:rsidRPr="003D3D5E">
              <w:rPr>
                <w:rFonts w:ascii="Times New Roman" w:hAnsi="Times New Roman" w:cs="Times New Roman"/>
                <w:sz w:val="24"/>
                <w:szCs w:val="24"/>
              </w:rPr>
              <w:t>Приготовление пищи и подогрев воды для сельскохозяйственных животных</w:t>
            </w:r>
          </w:p>
        </w:tc>
        <w:tc>
          <w:tcPr>
            <w:tcW w:w="2508" w:type="dxa"/>
            <w:tcBorders>
              <w:bottom w:val="single" w:sz="4" w:space="0" w:color="auto"/>
            </w:tcBorders>
          </w:tcPr>
          <w:p w14:paraId="09A76D5C" w14:textId="77777777" w:rsidR="000F58D7" w:rsidRPr="003D3D5E" w:rsidRDefault="000F58D7" w:rsidP="003F38B6">
            <w:pPr>
              <w:autoSpaceDE w:val="0"/>
              <w:autoSpaceDN w:val="0"/>
              <w:adjustRightInd w:val="0"/>
              <w:spacing w:after="0" w:line="240" w:lineRule="auto"/>
              <w:jc w:val="center"/>
              <w:rPr>
                <w:rFonts w:ascii="Times New Roman" w:hAnsi="Times New Roman" w:cs="Times New Roman"/>
                <w:sz w:val="24"/>
                <w:szCs w:val="24"/>
              </w:rPr>
            </w:pPr>
            <w:proofErr w:type="spellStart"/>
            <w:r w:rsidRPr="003D3D5E">
              <w:rPr>
                <w:rFonts w:ascii="Times New Roman" w:hAnsi="Times New Roman" w:cs="Times New Roman"/>
                <w:sz w:val="24"/>
                <w:szCs w:val="24"/>
              </w:rPr>
              <w:t>кВт·ч</w:t>
            </w:r>
            <w:proofErr w:type="spellEnd"/>
            <w:r w:rsidRPr="003D3D5E">
              <w:rPr>
                <w:rFonts w:ascii="Times New Roman" w:hAnsi="Times New Roman" w:cs="Times New Roman"/>
                <w:sz w:val="24"/>
                <w:szCs w:val="24"/>
              </w:rPr>
              <w:t xml:space="preserve"> в месяц на голову животного</w:t>
            </w:r>
          </w:p>
        </w:tc>
        <w:tc>
          <w:tcPr>
            <w:tcW w:w="1984" w:type="dxa"/>
            <w:tcBorders>
              <w:bottom w:val="single" w:sz="4" w:space="0" w:color="auto"/>
            </w:tcBorders>
          </w:tcPr>
          <w:p w14:paraId="771B08C8" w14:textId="77777777" w:rsidR="000F58D7" w:rsidRPr="003D3D5E" w:rsidRDefault="000F58D7" w:rsidP="000F58D7">
            <w:pPr>
              <w:autoSpaceDE w:val="0"/>
              <w:autoSpaceDN w:val="0"/>
              <w:adjustRightInd w:val="0"/>
              <w:spacing w:after="0" w:line="240" w:lineRule="auto"/>
              <w:ind w:firstLine="709"/>
              <w:rPr>
                <w:rFonts w:ascii="Times New Roman" w:hAnsi="Times New Roman" w:cs="Times New Roman"/>
                <w:sz w:val="24"/>
                <w:szCs w:val="24"/>
              </w:rPr>
            </w:pPr>
          </w:p>
        </w:tc>
      </w:tr>
    </w:tbl>
    <w:p w14:paraId="66E62E75" w14:textId="77777777" w:rsidR="000F58D7" w:rsidRPr="003D3D5E" w:rsidRDefault="000F58D7" w:rsidP="003F38B6">
      <w:pPr>
        <w:spacing w:after="0" w:line="240" w:lineRule="auto"/>
        <w:jc w:val="both"/>
        <w:rPr>
          <w:rFonts w:ascii="Times New Roman" w:hAnsi="Times New Roman" w:cs="Times New Roman"/>
          <w:sz w:val="24"/>
          <w:szCs w:val="24"/>
        </w:rPr>
      </w:pPr>
      <w:bookmarkStart w:id="41" w:name="_GoBack"/>
      <w:bookmarkEnd w:id="41"/>
    </w:p>
    <w:sectPr w:rsidR="000F58D7" w:rsidRPr="003D3D5E" w:rsidSect="003C03E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35"/>
    <w:rsid w:val="00011235"/>
    <w:rsid w:val="000455F9"/>
    <w:rsid w:val="000F58D7"/>
    <w:rsid w:val="00110320"/>
    <w:rsid w:val="001670D9"/>
    <w:rsid w:val="00266243"/>
    <w:rsid w:val="00372630"/>
    <w:rsid w:val="003C03E9"/>
    <w:rsid w:val="003D3D5E"/>
    <w:rsid w:val="003F38B6"/>
    <w:rsid w:val="00523557"/>
    <w:rsid w:val="005B4F87"/>
    <w:rsid w:val="00621DF1"/>
    <w:rsid w:val="00810684"/>
    <w:rsid w:val="008E6305"/>
    <w:rsid w:val="00C4780C"/>
    <w:rsid w:val="00FC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40C42315"/>
  <w15:chartTrackingRefBased/>
  <w15:docId w15:val="{0395C7C6-8507-4032-83DB-40403E8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8D7"/>
    <w:rPr>
      <w:color w:val="0563C1" w:themeColor="hyperlink"/>
      <w:u w:val="single"/>
    </w:rPr>
  </w:style>
  <w:style w:type="character" w:styleId="a4">
    <w:name w:val="Unresolved Mention"/>
    <w:basedOn w:val="a0"/>
    <w:uiPriority w:val="99"/>
    <w:semiHidden/>
    <w:unhideWhenUsed/>
    <w:rsid w:val="000F58D7"/>
    <w:rPr>
      <w:color w:val="605E5C"/>
      <w:shd w:val="clear" w:color="auto" w:fill="E1DFDD"/>
    </w:rPr>
  </w:style>
  <w:style w:type="paragraph" w:styleId="a5">
    <w:name w:val="Balloon Text"/>
    <w:basedOn w:val="a"/>
    <w:link w:val="a6"/>
    <w:uiPriority w:val="99"/>
    <w:semiHidden/>
    <w:unhideWhenUsed/>
    <w:rsid w:val="003F38B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3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6796&amp;dst=100090" TargetMode="External"/><Relationship Id="rId299" Type="http://schemas.openxmlformats.org/officeDocument/2006/relationships/hyperlink" Target="https://login.consultant.ru/link/?req=doc&amp;base=LAW&amp;n=485326&amp;dst=100013" TargetMode="External"/><Relationship Id="rId21" Type="http://schemas.openxmlformats.org/officeDocument/2006/relationships/hyperlink" Target="https://login.consultant.ru/link/?req=doc&amp;base=LAW&amp;n=210188&amp;dst=100027" TargetMode="External"/><Relationship Id="rId63" Type="http://schemas.openxmlformats.org/officeDocument/2006/relationships/hyperlink" Target="https://login.consultant.ru/link/?req=doc&amp;base=LAW&amp;n=495436&amp;dst=100029" TargetMode="External"/><Relationship Id="rId159" Type="http://schemas.openxmlformats.org/officeDocument/2006/relationships/hyperlink" Target="https://login.consultant.ru/link/?req=doc&amp;base=LAW&amp;n=485326&amp;dst=100013" TargetMode="External"/><Relationship Id="rId170" Type="http://schemas.openxmlformats.org/officeDocument/2006/relationships/hyperlink" Target="https://login.consultant.ru/link/?req=doc&amp;base=LAW&amp;n=426796&amp;dst=100113" TargetMode="External"/><Relationship Id="rId226" Type="http://schemas.openxmlformats.org/officeDocument/2006/relationships/image" Target="media/image36.wmf"/><Relationship Id="rId268" Type="http://schemas.openxmlformats.org/officeDocument/2006/relationships/hyperlink" Target="https://login.consultant.ru/link/?req=doc&amp;base=LAW&amp;n=426796&amp;dst=100244" TargetMode="External"/><Relationship Id="rId32" Type="http://schemas.openxmlformats.org/officeDocument/2006/relationships/hyperlink" Target="https://login.consultant.ru/link/?req=doc&amp;base=LAW&amp;n=145179&amp;dst=100017" TargetMode="External"/><Relationship Id="rId74" Type="http://schemas.openxmlformats.org/officeDocument/2006/relationships/hyperlink" Target="https://login.consultant.ru/link/?req=doc&amp;base=LAW&amp;n=426796&amp;dst=100060" TargetMode="External"/><Relationship Id="rId128" Type="http://schemas.openxmlformats.org/officeDocument/2006/relationships/hyperlink" Target="https://login.consultant.ru/link/?req=doc&amp;base=LAW&amp;n=522272&amp;dst=100031" TargetMode="External"/><Relationship Id="rId5" Type="http://schemas.openxmlformats.org/officeDocument/2006/relationships/hyperlink" Target="https://login.consultant.ru/link/?req=doc&amp;base=LAW&amp;n=426796&amp;dst=100020" TargetMode="External"/><Relationship Id="rId181" Type="http://schemas.openxmlformats.org/officeDocument/2006/relationships/image" Target="media/image12.wmf"/><Relationship Id="rId237" Type="http://schemas.openxmlformats.org/officeDocument/2006/relationships/hyperlink" Target="https://login.consultant.ru/link/?req=doc&amp;base=LAW&amp;n=145179&amp;dst=100073" TargetMode="External"/><Relationship Id="rId279" Type="http://schemas.openxmlformats.org/officeDocument/2006/relationships/image" Target="media/image48.wmf"/><Relationship Id="rId43" Type="http://schemas.openxmlformats.org/officeDocument/2006/relationships/hyperlink" Target="https://login.consultant.ru/link/?req=doc&amp;base=LAW&amp;n=426796&amp;dst=100040" TargetMode="External"/><Relationship Id="rId139" Type="http://schemas.openxmlformats.org/officeDocument/2006/relationships/hyperlink" Target="https://login.consultant.ru/link/?req=doc&amp;base=LAW&amp;n=426796&amp;dst=100103" TargetMode="External"/><Relationship Id="rId290" Type="http://schemas.openxmlformats.org/officeDocument/2006/relationships/hyperlink" Target="https://login.consultant.ru/link/?req=doc&amp;base=LAW&amp;n=210188&amp;dst=100119" TargetMode="External"/><Relationship Id="rId304" Type="http://schemas.openxmlformats.org/officeDocument/2006/relationships/hyperlink" Target="https://login.consultant.ru/link/?req=doc&amp;base=LAW&amp;n=210188&amp;dst=100130" TargetMode="External"/><Relationship Id="rId85" Type="http://schemas.openxmlformats.org/officeDocument/2006/relationships/hyperlink" Target="https://login.consultant.ru/link/?req=doc&amp;base=LAW&amp;n=426796&amp;dst=100071" TargetMode="External"/><Relationship Id="rId150" Type="http://schemas.openxmlformats.org/officeDocument/2006/relationships/hyperlink" Target="https://login.consultant.ru/link/?req=doc&amp;base=LAW&amp;n=93648&amp;dst=100012" TargetMode="External"/><Relationship Id="rId192" Type="http://schemas.openxmlformats.org/officeDocument/2006/relationships/image" Target="media/image16.wmf"/><Relationship Id="rId206" Type="http://schemas.openxmlformats.org/officeDocument/2006/relationships/image" Target="media/image23.wmf"/><Relationship Id="rId248" Type="http://schemas.openxmlformats.org/officeDocument/2006/relationships/hyperlink" Target="https://login.consultant.ru/link/?req=doc&amp;base=LAW&amp;n=495436&amp;dst=100072" TargetMode="External"/><Relationship Id="rId12" Type="http://schemas.openxmlformats.org/officeDocument/2006/relationships/hyperlink" Target="https://login.consultant.ru/link/?req=doc&amp;base=LAW&amp;n=522272&amp;dst=100031" TargetMode="External"/><Relationship Id="rId108" Type="http://schemas.openxmlformats.org/officeDocument/2006/relationships/hyperlink" Target="https://login.consultant.ru/link/?req=doc&amp;base=LAW&amp;n=210188&amp;dst=100097" TargetMode="External"/><Relationship Id="rId54" Type="http://schemas.openxmlformats.org/officeDocument/2006/relationships/hyperlink" Target="https://login.consultant.ru/link/?req=doc&amp;base=LAW&amp;n=426796&amp;dst=100048" TargetMode="External"/><Relationship Id="rId96" Type="http://schemas.openxmlformats.org/officeDocument/2006/relationships/hyperlink" Target="https://login.consultant.ru/link/?req=doc&amp;base=LAW&amp;n=210188&amp;dst=100093" TargetMode="External"/><Relationship Id="rId161" Type="http://schemas.openxmlformats.org/officeDocument/2006/relationships/hyperlink" Target="https://login.consultant.ru/link/?req=doc&amp;base=LAW&amp;n=477877&amp;dst=100015" TargetMode="External"/><Relationship Id="rId217" Type="http://schemas.openxmlformats.org/officeDocument/2006/relationships/hyperlink" Target="https://login.consultant.ru/link/?req=doc&amp;base=LAW&amp;n=485326&amp;dst=100013" TargetMode="External"/><Relationship Id="rId259" Type="http://schemas.openxmlformats.org/officeDocument/2006/relationships/hyperlink" Target="https://login.consultant.ru/link/?req=doc&amp;base=LAW&amp;n=426796&amp;dst=100236" TargetMode="External"/><Relationship Id="rId23" Type="http://schemas.openxmlformats.org/officeDocument/2006/relationships/hyperlink" Target="https://login.consultant.ru/link/?req=doc&amp;base=LAW&amp;n=210188&amp;dst=100028" TargetMode="External"/><Relationship Id="rId119" Type="http://schemas.openxmlformats.org/officeDocument/2006/relationships/hyperlink" Target="https://login.consultant.ru/link/?req=doc&amp;base=LAW&amp;n=522272&amp;dst=100031" TargetMode="External"/><Relationship Id="rId270" Type="http://schemas.openxmlformats.org/officeDocument/2006/relationships/hyperlink" Target="https://login.consultant.ru/link/?req=doc&amp;base=LAW&amp;n=426796&amp;dst=100246" TargetMode="External"/><Relationship Id="rId291" Type="http://schemas.openxmlformats.org/officeDocument/2006/relationships/hyperlink" Target="https://login.consultant.ru/link/?req=doc&amp;base=LAW&amp;n=426796&amp;dst=100262" TargetMode="External"/><Relationship Id="rId305" Type="http://schemas.openxmlformats.org/officeDocument/2006/relationships/hyperlink" Target="https://login.consultant.ru/link/?req=doc&amp;base=LAW&amp;n=426796&amp;dst=100304" TargetMode="External"/><Relationship Id="rId44" Type="http://schemas.openxmlformats.org/officeDocument/2006/relationships/hyperlink" Target="https://login.consultant.ru/link/?req=doc&amp;base=LAW&amp;n=210188&amp;dst=100050" TargetMode="External"/><Relationship Id="rId65" Type="http://schemas.openxmlformats.org/officeDocument/2006/relationships/hyperlink" Target="https://login.consultant.ru/link/?req=doc&amp;base=LAW&amp;n=210188&amp;dst=100067" TargetMode="External"/><Relationship Id="rId86" Type="http://schemas.openxmlformats.org/officeDocument/2006/relationships/hyperlink" Target="https://login.consultant.ru/link/?req=doc&amp;base=LAW&amp;n=426796&amp;dst=100072" TargetMode="External"/><Relationship Id="rId130" Type="http://schemas.openxmlformats.org/officeDocument/2006/relationships/hyperlink" Target="https://login.consultant.ru/link/?req=doc&amp;base=LAW&amp;n=426796&amp;dst=100099" TargetMode="External"/><Relationship Id="rId151" Type="http://schemas.openxmlformats.org/officeDocument/2006/relationships/hyperlink" Target="https://login.consultant.ru/link/?req=doc&amp;base=LAW&amp;n=164161&amp;dst=100022" TargetMode="External"/><Relationship Id="rId172" Type="http://schemas.openxmlformats.org/officeDocument/2006/relationships/image" Target="media/image6.wmf"/><Relationship Id="rId193" Type="http://schemas.openxmlformats.org/officeDocument/2006/relationships/hyperlink" Target="https://login.consultant.ru/link/?req=doc&amp;base=LAW&amp;n=461266&amp;dst=100005" TargetMode="External"/><Relationship Id="rId207" Type="http://schemas.openxmlformats.org/officeDocument/2006/relationships/image" Target="media/image24.wmf"/><Relationship Id="rId228" Type="http://schemas.openxmlformats.org/officeDocument/2006/relationships/image" Target="media/image37.wmf"/><Relationship Id="rId249" Type="http://schemas.openxmlformats.org/officeDocument/2006/relationships/hyperlink" Target="https://login.consultant.ru/link/?req=doc&amp;base=LAW&amp;n=523616&amp;dst=100041" TargetMode="External"/><Relationship Id="rId13" Type="http://schemas.openxmlformats.org/officeDocument/2006/relationships/hyperlink" Target="https://login.consultant.ru/link/?req=doc&amp;base=LAW&amp;n=519501&amp;dst=100023" TargetMode="External"/><Relationship Id="rId109" Type="http://schemas.openxmlformats.org/officeDocument/2006/relationships/hyperlink" Target="https://login.consultant.ru/link/?req=doc&amp;base=LAW&amp;n=210188&amp;dst=100101" TargetMode="External"/><Relationship Id="rId260" Type="http://schemas.openxmlformats.org/officeDocument/2006/relationships/image" Target="media/image43.wmf"/><Relationship Id="rId281" Type="http://schemas.openxmlformats.org/officeDocument/2006/relationships/hyperlink" Target="https://login.consultant.ru/link/?req=doc&amp;base=LAW&amp;n=485326&amp;dst=100013" TargetMode="External"/><Relationship Id="rId34" Type="http://schemas.openxmlformats.org/officeDocument/2006/relationships/hyperlink" Target="https://login.consultant.ru/link/?req=doc&amp;base=LAW&amp;n=210188&amp;dst=100038" TargetMode="External"/><Relationship Id="rId55" Type="http://schemas.openxmlformats.org/officeDocument/2006/relationships/hyperlink" Target="https://login.consultant.ru/link/?req=doc&amp;base=LAW&amp;n=426796&amp;dst=100050" TargetMode="External"/><Relationship Id="rId76" Type="http://schemas.openxmlformats.org/officeDocument/2006/relationships/hyperlink" Target="https://login.consultant.ru/link/?req=doc&amp;base=LAW&amp;n=210188&amp;dst=100078" TargetMode="External"/><Relationship Id="rId97" Type="http://schemas.openxmlformats.org/officeDocument/2006/relationships/hyperlink" Target="https://login.consultant.ru/link/?req=doc&amp;base=LAW&amp;n=426796&amp;dst=100076" TargetMode="External"/><Relationship Id="rId120" Type="http://schemas.openxmlformats.org/officeDocument/2006/relationships/hyperlink" Target="https://login.consultant.ru/link/?req=doc&amp;base=LAW&amp;n=426796&amp;dst=100092" TargetMode="External"/><Relationship Id="rId141" Type="http://schemas.openxmlformats.org/officeDocument/2006/relationships/hyperlink" Target="https://login.consultant.ru/link/?req=doc&amp;base=LAW&amp;n=210188&amp;dst=100103" TargetMode="External"/><Relationship Id="rId7" Type="http://schemas.openxmlformats.org/officeDocument/2006/relationships/hyperlink" Target="https://login.consultant.ru/link/?req=doc&amp;base=LAW&amp;n=426796&amp;dst=100024" TargetMode="External"/><Relationship Id="rId162" Type="http://schemas.openxmlformats.org/officeDocument/2006/relationships/hyperlink" Target="https://login.consultant.ru/link/?req=doc&amp;base=LAW&amp;n=426796&amp;dst=100108" TargetMode="External"/><Relationship Id="rId183" Type="http://schemas.openxmlformats.org/officeDocument/2006/relationships/hyperlink" Target="https://login.consultant.ru/link/?req=doc&amp;base=STR&amp;n=30822&amp;dst=100026" TargetMode="External"/><Relationship Id="rId218" Type="http://schemas.openxmlformats.org/officeDocument/2006/relationships/image" Target="media/image28.wmf"/><Relationship Id="rId239" Type="http://schemas.openxmlformats.org/officeDocument/2006/relationships/hyperlink" Target="https://login.consultant.ru/link/?req=doc&amp;base=LAW&amp;n=485326&amp;dst=100013" TargetMode="External"/><Relationship Id="rId250" Type="http://schemas.openxmlformats.org/officeDocument/2006/relationships/hyperlink" Target="https://login.consultant.ru/link/?req=doc&amp;base=LAW&amp;n=426796&amp;dst=100224" TargetMode="External"/><Relationship Id="rId271" Type="http://schemas.openxmlformats.org/officeDocument/2006/relationships/hyperlink" Target="https://login.consultant.ru/link/?req=doc&amp;base=LAW&amp;n=426796&amp;dst=100247" TargetMode="External"/><Relationship Id="rId292" Type="http://schemas.openxmlformats.org/officeDocument/2006/relationships/hyperlink" Target="https://login.consultant.ru/link/?req=doc&amp;base=LAW&amp;n=210188&amp;dst=100121" TargetMode="External"/><Relationship Id="rId306" Type="http://schemas.openxmlformats.org/officeDocument/2006/relationships/fontTable" Target="fontTable.xml"/><Relationship Id="rId24" Type="http://schemas.openxmlformats.org/officeDocument/2006/relationships/hyperlink" Target="https://login.consultant.ru/link/?req=doc&amp;base=LAW&amp;n=210188&amp;dst=100032" TargetMode="External"/><Relationship Id="rId45" Type="http://schemas.openxmlformats.org/officeDocument/2006/relationships/hyperlink" Target="https://login.consultant.ru/link/?req=doc&amp;base=LAW&amp;n=210188&amp;dst=100051" TargetMode="External"/><Relationship Id="rId66" Type="http://schemas.openxmlformats.org/officeDocument/2006/relationships/hyperlink" Target="https://login.consultant.ru/link/?req=doc&amp;base=LAW&amp;n=426796&amp;dst=100056" TargetMode="External"/><Relationship Id="rId87" Type="http://schemas.openxmlformats.org/officeDocument/2006/relationships/hyperlink" Target="https://login.consultant.ru/link/?req=doc&amp;base=LAW&amp;n=210188&amp;dst=100086" TargetMode="External"/><Relationship Id="rId110" Type="http://schemas.openxmlformats.org/officeDocument/2006/relationships/hyperlink" Target="https://login.consultant.ru/link/?req=doc&amp;base=LAW&amp;n=426796&amp;dst=100083" TargetMode="External"/><Relationship Id="rId131" Type="http://schemas.openxmlformats.org/officeDocument/2006/relationships/hyperlink" Target="https://login.consultant.ru/link/?req=doc&amp;base=LAW&amp;n=495431&amp;dst=100032" TargetMode="External"/><Relationship Id="rId152" Type="http://schemas.openxmlformats.org/officeDocument/2006/relationships/hyperlink" Target="https://login.consultant.ru/link/?req=doc&amp;base=LAW&amp;n=495436&amp;dst=100041" TargetMode="External"/><Relationship Id="rId173" Type="http://schemas.openxmlformats.org/officeDocument/2006/relationships/image" Target="media/image7.wmf"/><Relationship Id="rId194" Type="http://schemas.openxmlformats.org/officeDocument/2006/relationships/image" Target="media/image17.wmf"/><Relationship Id="rId208" Type="http://schemas.openxmlformats.org/officeDocument/2006/relationships/image" Target="media/image25.wmf"/><Relationship Id="rId229" Type="http://schemas.openxmlformats.org/officeDocument/2006/relationships/hyperlink" Target="https://login.consultant.ru/link/?req=doc&amp;base=LAW&amp;n=426796&amp;dst=100209" TargetMode="External"/><Relationship Id="rId240" Type="http://schemas.openxmlformats.org/officeDocument/2006/relationships/hyperlink" Target="https://login.consultant.ru/link/?req=doc&amp;base=LAW&amp;n=495431&amp;dst=100055" TargetMode="External"/><Relationship Id="rId261" Type="http://schemas.openxmlformats.org/officeDocument/2006/relationships/hyperlink" Target="https://login.consultant.ru/link/?req=doc&amp;base=LAW&amp;n=426796&amp;dst=100237" TargetMode="External"/><Relationship Id="rId14" Type="http://schemas.openxmlformats.org/officeDocument/2006/relationships/hyperlink" Target="https://login.consultant.ru/link/?req=doc&amp;base=LAW&amp;n=426796&amp;dst=100028" TargetMode="External"/><Relationship Id="rId35" Type="http://schemas.openxmlformats.org/officeDocument/2006/relationships/hyperlink" Target="https://login.consultant.ru/link/?req=doc&amp;base=LAW&amp;n=210188&amp;dst=100044" TargetMode="External"/><Relationship Id="rId56" Type="http://schemas.openxmlformats.org/officeDocument/2006/relationships/hyperlink" Target="https://login.consultant.ru/link/?req=doc&amp;base=LAW&amp;n=426796&amp;dst=100052" TargetMode="External"/><Relationship Id="rId77" Type="http://schemas.openxmlformats.org/officeDocument/2006/relationships/hyperlink" Target="https://login.consultant.ru/link/?req=doc&amp;base=LAW&amp;n=426796&amp;dst=100063" TargetMode="External"/><Relationship Id="rId100" Type="http://schemas.openxmlformats.org/officeDocument/2006/relationships/hyperlink" Target="https://login.consultant.ru/link/?req=doc&amp;base=LAW&amp;n=210188&amp;dst=100096" TargetMode="External"/><Relationship Id="rId282" Type="http://schemas.openxmlformats.org/officeDocument/2006/relationships/image" Target="media/image49.wmf"/><Relationship Id="rId8" Type="http://schemas.openxmlformats.org/officeDocument/2006/relationships/hyperlink" Target="https://login.consultant.ru/link/?req=doc&amp;base=LAW&amp;n=522272&amp;dst=100031" TargetMode="External"/><Relationship Id="rId98" Type="http://schemas.openxmlformats.org/officeDocument/2006/relationships/hyperlink" Target="https://login.consultant.ru/link/?req=doc&amp;base=LAW&amp;n=495431&amp;dst=100022" TargetMode="External"/><Relationship Id="rId121" Type="http://schemas.openxmlformats.org/officeDocument/2006/relationships/hyperlink" Target="https://login.consultant.ru/link/?req=doc&amp;base=LAW&amp;n=426796&amp;dst=100094" TargetMode="External"/><Relationship Id="rId142" Type="http://schemas.openxmlformats.org/officeDocument/2006/relationships/hyperlink" Target="https://login.consultant.ru/link/?req=doc&amp;base=LAW&amp;n=426796&amp;dst=100104" TargetMode="External"/><Relationship Id="rId163" Type="http://schemas.openxmlformats.org/officeDocument/2006/relationships/hyperlink" Target="https://login.consultant.ru/link/?req=doc&amp;base=LAW&amp;n=461266&amp;dst=100005" TargetMode="External"/><Relationship Id="rId184" Type="http://schemas.openxmlformats.org/officeDocument/2006/relationships/hyperlink" Target="https://login.consultant.ru/link/?req=doc&amp;base=LAW&amp;n=522272&amp;dst=100031" TargetMode="External"/><Relationship Id="rId219" Type="http://schemas.openxmlformats.org/officeDocument/2006/relationships/image" Target="media/image29.wmf"/><Relationship Id="rId230" Type="http://schemas.openxmlformats.org/officeDocument/2006/relationships/hyperlink" Target="https://login.consultant.ru/link/?req=doc&amp;base=LAW&amp;n=485326&amp;dst=100013" TargetMode="External"/><Relationship Id="rId251" Type="http://schemas.openxmlformats.org/officeDocument/2006/relationships/hyperlink" Target="https://login.consultant.ru/link/?req=doc&amp;base=LAW&amp;n=426796&amp;dst=100227" TargetMode="External"/><Relationship Id="rId25" Type="http://schemas.openxmlformats.org/officeDocument/2006/relationships/hyperlink" Target="https://login.consultant.ru/link/?req=doc&amp;base=LAW&amp;n=426796&amp;dst=100033" TargetMode="External"/><Relationship Id="rId46" Type="http://schemas.openxmlformats.org/officeDocument/2006/relationships/hyperlink" Target="https://login.consultant.ru/link/?req=doc&amp;base=LAW&amp;n=426796&amp;dst=100041" TargetMode="External"/><Relationship Id="rId67" Type="http://schemas.openxmlformats.org/officeDocument/2006/relationships/hyperlink" Target="https://login.consultant.ru/link/?req=doc&amp;base=LAW&amp;n=495436&amp;dst=100030" TargetMode="External"/><Relationship Id="rId272" Type="http://schemas.openxmlformats.org/officeDocument/2006/relationships/hyperlink" Target="https://login.consultant.ru/link/?req=doc&amp;base=LAW&amp;n=495431&amp;dst=100059" TargetMode="External"/><Relationship Id="rId293" Type="http://schemas.openxmlformats.org/officeDocument/2006/relationships/hyperlink" Target="https://login.consultant.ru/link/?req=doc&amp;base=LAW&amp;n=426796&amp;dst=100264" TargetMode="External"/><Relationship Id="rId307" Type="http://schemas.openxmlformats.org/officeDocument/2006/relationships/theme" Target="theme/theme1.xml"/><Relationship Id="rId88" Type="http://schemas.openxmlformats.org/officeDocument/2006/relationships/hyperlink" Target="https://login.consultant.ru/link/?req=doc&amp;base=LAW&amp;n=426796&amp;dst=100074" TargetMode="External"/><Relationship Id="rId111" Type="http://schemas.openxmlformats.org/officeDocument/2006/relationships/hyperlink" Target="https://login.consultant.ru/link/?req=doc&amp;base=LAW&amp;n=426796&amp;dst=100084" TargetMode="External"/><Relationship Id="rId132" Type="http://schemas.openxmlformats.org/officeDocument/2006/relationships/hyperlink" Target="https://login.consultant.ru/link/?req=doc&amp;base=LAW&amp;n=495431&amp;dst=100033" TargetMode="External"/><Relationship Id="rId153" Type="http://schemas.openxmlformats.org/officeDocument/2006/relationships/hyperlink" Target="https://login.consultant.ru/link/?req=doc&amp;base=LAW&amp;n=495436&amp;dst=100047" TargetMode="External"/><Relationship Id="rId174" Type="http://schemas.openxmlformats.org/officeDocument/2006/relationships/image" Target="media/image8.wmf"/><Relationship Id="rId195" Type="http://schemas.openxmlformats.org/officeDocument/2006/relationships/image" Target="media/image18.wmf"/><Relationship Id="rId209" Type="http://schemas.openxmlformats.org/officeDocument/2006/relationships/hyperlink" Target="https://login.consultant.ru/link/?req=doc&amp;base=LAW&amp;n=495431&amp;dst=100051" TargetMode="External"/><Relationship Id="rId220" Type="http://schemas.openxmlformats.org/officeDocument/2006/relationships/image" Target="media/image30.wmf"/><Relationship Id="rId241" Type="http://schemas.openxmlformats.org/officeDocument/2006/relationships/image" Target="media/image40.wmf"/><Relationship Id="rId15" Type="http://schemas.openxmlformats.org/officeDocument/2006/relationships/hyperlink" Target="https://login.consultant.ru/link/?req=doc&amp;base=LAW&amp;n=210188&amp;dst=100026" TargetMode="External"/><Relationship Id="rId36" Type="http://schemas.openxmlformats.org/officeDocument/2006/relationships/hyperlink" Target="https://login.consultant.ru/link/?req=doc&amp;base=LAW&amp;n=426796&amp;dst=100034" TargetMode="External"/><Relationship Id="rId57" Type="http://schemas.openxmlformats.org/officeDocument/2006/relationships/hyperlink" Target="https://login.consultant.ru/link/?req=doc&amp;base=LAW&amp;n=210188&amp;dst=100061" TargetMode="External"/><Relationship Id="rId262" Type="http://schemas.openxmlformats.org/officeDocument/2006/relationships/hyperlink" Target="https://login.consultant.ru/link/?req=doc&amp;base=LAW&amp;n=426796&amp;dst=100238" TargetMode="External"/><Relationship Id="rId283" Type="http://schemas.openxmlformats.org/officeDocument/2006/relationships/image" Target="media/image50.wmf"/><Relationship Id="rId78" Type="http://schemas.openxmlformats.org/officeDocument/2006/relationships/hyperlink" Target="https://login.consultant.ru/link/?req=doc&amp;base=LAW&amp;n=210188&amp;dst=100079" TargetMode="External"/><Relationship Id="rId99" Type="http://schemas.openxmlformats.org/officeDocument/2006/relationships/hyperlink" Target="https://login.consultant.ru/link/?req=doc&amp;base=LAW&amp;n=522272&amp;dst=100031" TargetMode="External"/><Relationship Id="rId101" Type="http://schemas.openxmlformats.org/officeDocument/2006/relationships/hyperlink" Target="https://login.consultant.ru/link/?req=doc&amp;base=LAW&amp;n=495436&amp;dst=100033" TargetMode="External"/><Relationship Id="rId122" Type="http://schemas.openxmlformats.org/officeDocument/2006/relationships/hyperlink" Target="https://login.consultant.ru/link/?req=doc&amp;base=LAW&amp;n=522272&amp;dst=100031" TargetMode="External"/><Relationship Id="rId143" Type="http://schemas.openxmlformats.org/officeDocument/2006/relationships/hyperlink" Target="https://login.consultant.ru/link/?req=doc&amp;base=LAW&amp;n=522272&amp;dst=100031" TargetMode="External"/><Relationship Id="rId164" Type="http://schemas.openxmlformats.org/officeDocument/2006/relationships/hyperlink" Target="https://login.consultant.ru/link/?req=doc&amp;base=LAW&amp;n=210188&amp;dst=100107" TargetMode="External"/><Relationship Id="rId185" Type="http://schemas.openxmlformats.org/officeDocument/2006/relationships/image" Target="media/image14.wmf"/><Relationship Id="rId9" Type="http://schemas.openxmlformats.org/officeDocument/2006/relationships/hyperlink" Target="https://login.consultant.ru/link/?req=doc&amp;base=LAW&amp;n=210188&amp;dst=100022" TargetMode="External"/><Relationship Id="rId210" Type="http://schemas.openxmlformats.org/officeDocument/2006/relationships/hyperlink" Target="https://login.consultant.ru/link/?req=doc&amp;base=LAW&amp;n=210188&amp;dst=100117" TargetMode="External"/><Relationship Id="rId26" Type="http://schemas.openxmlformats.org/officeDocument/2006/relationships/hyperlink" Target="https://login.consultant.ru/link/?req=doc&amp;base=LAW&amp;n=210188&amp;dst=100034" TargetMode="External"/><Relationship Id="rId231" Type="http://schemas.openxmlformats.org/officeDocument/2006/relationships/image" Target="media/image38.wmf"/><Relationship Id="rId252" Type="http://schemas.openxmlformats.org/officeDocument/2006/relationships/image" Target="media/image42.wmf"/><Relationship Id="rId273" Type="http://schemas.openxmlformats.org/officeDocument/2006/relationships/image" Target="media/image44.wmf"/><Relationship Id="rId294" Type="http://schemas.openxmlformats.org/officeDocument/2006/relationships/hyperlink" Target="https://login.consultant.ru/link/?req=doc&amp;base=LAW&amp;n=426796&amp;dst=100265" TargetMode="External"/><Relationship Id="rId47" Type="http://schemas.openxmlformats.org/officeDocument/2006/relationships/hyperlink" Target="https://login.consultant.ru/link/?req=doc&amp;base=LAW&amp;n=495436&amp;dst=100024" TargetMode="External"/><Relationship Id="rId68" Type="http://schemas.openxmlformats.org/officeDocument/2006/relationships/hyperlink" Target="https://login.consultant.ru/link/?req=doc&amp;base=LAW&amp;n=210188&amp;dst=100069" TargetMode="External"/><Relationship Id="rId89" Type="http://schemas.openxmlformats.org/officeDocument/2006/relationships/hyperlink" Target="https://login.consultant.ru/link/?req=doc&amp;base=LAW&amp;n=210188&amp;dst=100088" TargetMode="External"/><Relationship Id="rId112" Type="http://schemas.openxmlformats.org/officeDocument/2006/relationships/hyperlink" Target="https://login.consultant.ru/link/?req=doc&amp;base=LAW&amp;n=495436&amp;dst=100034" TargetMode="External"/><Relationship Id="rId133" Type="http://schemas.openxmlformats.org/officeDocument/2006/relationships/hyperlink" Target="https://login.consultant.ru/link/?req=doc&amp;base=LAW&amp;n=210188&amp;dst=100101" TargetMode="External"/><Relationship Id="rId154" Type="http://schemas.openxmlformats.org/officeDocument/2006/relationships/hyperlink" Target="https://login.consultant.ru/link/?req=doc&amp;base=LAW&amp;n=495436&amp;dst=100051" TargetMode="External"/><Relationship Id="rId175" Type="http://schemas.openxmlformats.org/officeDocument/2006/relationships/image" Target="media/image9.wmf"/><Relationship Id="rId196" Type="http://schemas.openxmlformats.org/officeDocument/2006/relationships/hyperlink" Target="https://login.consultant.ru/link/?req=doc&amp;base=LAW&amp;n=426796&amp;dst=100165" TargetMode="External"/><Relationship Id="rId200" Type="http://schemas.openxmlformats.org/officeDocument/2006/relationships/hyperlink" Target="https://login.consultant.ru/link/?req=doc&amp;base=LAW&amp;n=495431&amp;dst=100042" TargetMode="External"/><Relationship Id="rId16" Type="http://schemas.openxmlformats.org/officeDocument/2006/relationships/hyperlink" Target="https://login.consultant.ru/link/?req=doc&amp;base=LAW&amp;n=397879&amp;dst=100009" TargetMode="External"/><Relationship Id="rId221" Type="http://schemas.openxmlformats.org/officeDocument/2006/relationships/image" Target="media/image31.wmf"/><Relationship Id="rId242" Type="http://schemas.openxmlformats.org/officeDocument/2006/relationships/hyperlink" Target="https://login.consultant.ru/link/?req=doc&amp;base=LAW&amp;n=495436&amp;dst=100069" TargetMode="External"/><Relationship Id="rId263" Type="http://schemas.openxmlformats.org/officeDocument/2006/relationships/hyperlink" Target="https://login.consultant.ru/link/?req=doc&amp;base=LAW&amp;n=426796&amp;dst=100239" TargetMode="External"/><Relationship Id="rId284" Type="http://schemas.openxmlformats.org/officeDocument/2006/relationships/hyperlink" Target="https://login.consultant.ru/link/?req=doc&amp;base=LAW&amp;n=485326&amp;dst=100013" TargetMode="External"/><Relationship Id="rId37" Type="http://schemas.openxmlformats.org/officeDocument/2006/relationships/hyperlink" Target="https://login.consultant.ru/link/?req=doc&amp;base=LAW&amp;n=210188&amp;dst=100047" TargetMode="External"/><Relationship Id="rId58" Type="http://schemas.openxmlformats.org/officeDocument/2006/relationships/hyperlink" Target="https://login.consultant.ru/link/?req=doc&amp;base=LAW&amp;n=426796&amp;dst=100053" TargetMode="External"/><Relationship Id="rId79" Type="http://schemas.openxmlformats.org/officeDocument/2006/relationships/hyperlink" Target="https://login.consultant.ru/link/?req=doc&amp;base=LAW&amp;n=426796&amp;dst=100064" TargetMode="External"/><Relationship Id="rId102" Type="http://schemas.openxmlformats.org/officeDocument/2006/relationships/hyperlink" Target="https://login.consultant.ru/link/?req=doc&amp;base=LAW&amp;n=522272&amp;dst=100031" TargetMode="External"/><Relationship Id="rId123" Type="http://schemas.openxmlformats.org/officeDocument/2006/relationships/hyperlink" Target="https://login.consultant.ru/link/?req=doc&amp;base=LAW&amp;n=495436&amp;dst=100039" TargetMode="External"/><Relationship Id="rId144" Type="http://schemas.openxmlformats.org/officeDocument/2006/relationships/hyperlink" Target="https://login.consultant.ru/link/?req=doc&amp;base=LAW&amp;n=210188&amp;dst=100104" TargetMode="External"/><Relationship Id="rId90" Type="http://schemas.openxmlformats.org/officeDocument/2006/relationships/hyperlink" Target="https://login.consultant.ru/link/?req=doc&amp;base=LAW&amp;n=426796&amp;dst=100075" TargetMode="External"/><Relationship Id="rId165" Type="http://schemas.openxmlformats.org/officeDocument/2006/relationships/hyperlink" Target="https://login.consultant.ru/link/?req=doc&amp;base=LAW&amp;n=426796&amp;dst=100112" TargetMode="External"/><Relationship Id="rId186" Type="http://schemas.openxmlformats.org/officeDocument/2006/relationships/hyperlink" Target="https://login.consultant.ru/link/?req=doc&amp;base=STR&amp;n=30822&amp;dst=100026" TargetMode="External"/><Relationship Id="rId211" Type="http://schemas.openxmlformats.org/officeDocument/2006/relationships/hyperlink" Target="https://login.consultant.ru/link/?req=doc&amp;base=LAW&amp;n=485326&amp;dst=100013" TargetMode="External"/><Relationship Id="rId232" Type="http://schemas.openxmlformats.org/officeDocument/2006/relationships/hyperlink" Target="https://login.consultant.ru/link/?req=doc&amp;base=LAW&amp;n=426796&amp;dst=100218" TargetMode="External"/><Relationship Id="rId253" Type="http://schemas.openxmlformats.org/officeDocument/2006/relationships/hyperlink" Target="https://login.consultant.ru/link/?req=doc&amp;base=LAW&amp;n=426796&amp;dst=100228" TargetMode="External"/><Relationship Id="rId274" Type="http://schemas.openxmlformats.org/officeDocument/2006/relationships/image" Target="media/image45.wmf"/><Relationship Id="rId295" Type="http://schemas.openxmlformats.org/officeDocument/2006/relationships/image" Target="media/image53.wmf"/><Relationship Id="rId27" Type="http://schemas.openxmlformats.org/officeDocument/2006/relationships/hyperlink" Target="https://login.consultant.ru/link/?req=doc&amp;base=LAW&amp;n=210188&amp;dst=100035" TargetMode="External"/><Relationship Id="rId48" Type="http://schemas.openxmlformats.org/officeDocument/2006/relationships/hyperlink" Target="https://login.consultant.ru/link/?req=doc&amp;base=LAW&amp;n=210188&amp;dst=100053" TargetMode="External"/><Relationship Id="rId69" Type="http://schemas.openxmlformats.org/officeDocument/2006/relationships/hyperlink" Target="https://login.consultant.ru/link/?req=doc&amp;base=LAW&amp;n=426796&amp;dst=100057" TargetMode="External"/><Relationship Id="rId113" Type="http://schemas.openxmlformats.org/officeDocument/2006/relationships/hyperlink" Target="https://login.consultant.ru/link/?req=doc&amp;base=LAW&amp;n=426796&amp;dst=100086" TargetMode="External"/><Relationship Id="rId134" Type="http://schemas.openxmlformats.org/officeDocument/2006/relationships/hyperlink" Target="https://login.consultant.ru/link/?req=doc&amp;base=LAW&amp;n=426796&amp;dst=100101" TargetMode="External"/><Relationship Id="rId80" Type="http://schemas.openxmlformats.org/officeDocument/2006/relationships/hyperlink" Target="https://login.consultant.ru/link/?req=doc&amp;base=LAW&amp;n=426796&amp;dst=100065" TargetMode="External"/><Relationship Id="rId155" Type="http://schemas.openxmlformats.org/officeDocument/2006/relationships/hyperlink" Target="https://login.consultant.ru/link/?req=doc&amp;base=LAW&amp;n=495436&amp;dst=100053" TargetMode="External"/><Relationship Id="rId176" Type="http://schemas.openxmlformats.org/officeDocument/2006/relationships/image" Target="media/image10.wmf"/><Relationship Id="rId197" Type="http://schemas.openxmlformats.org/officeDocument/2006/relationships/hyperlink" Target="https://login.consultant.ru/link/?req=doc&amp;base=LAW&amp;n=485326&amp;dst=100013" TargetMode="External"/><Relationship Id="rId201" Type="http://schemas.openxmlformats.org/officeDocument/2006/relationships/hyperlink" Target="https://login.consultant.ru/link/?req=doc&amp;base=LAW&amp;n=426796&amp;dst=100176" TargetMode="External"/><Relationship Id="rId222" Type="http://schemas.openxmlformats.org/officeDocument/2006/relationships/image" Target="media/image32.wmf"/><Relationship Id="rId243" Type="http://schemas.openxmlformats.org/officeDocument/2006/relationships/hyperlink" Target="https://login.consultant.ru/link/?req=doc&amp;base=LAW&amp;n=463212&amp;dst=276" TargetMode="External"/><Relationship Id="rId264" Type="http://schemas.openxmlformats.org/officeDocument/2006/relationships/hyperlink" Target="https://login.consultant.ru/link/?req=doc&amp;base=LAW&amp;n=426796&amp;dst=100240" TargetMode="External"/><Relationship Id="rId285" Type="http://schemas.openxmlformats.org/officeDocument/2006/relationships/image" Target="media/image51.wmf"/><Relationship Id="rId17" Type="http://schemas.openxmlformats.org/officeDocument/2006/relationships/hyperlink" Target="https://login.consultant.ru/link/?req=doc&amp;base=LAW&amp;n=426796&amp;dst=100030" TargetMode="External"/><Relationship Id="rId38" Type="http://schemas.openxmlformats.org/officeDocument/2006/relationships/hyperlink" Target="https://login.consultant.ru/link/?req=doc&amp;base=LAW&amp;n=426796&amp;dst=100036" TargetMode="External"/><Relationship Id="rId59" Type="http://schemas.openxmlformats.org/officeDocument/2006/relationships/hyperlink" Target="https://login.consultant.ru/link/?req=doc&amp;base=LAW&amp;n=210188&amp;dst=100063" TargetMode="External"/><Relationship Id="rId103" Type="http://schemas.openxmlformats.org/officeDocument/2006/relationships/hyperlink" Target="https://login.consultant.ru/link/?req=doc&amp;base=LAW&amp;n=210188&amp;dst=100096" TargetMode="External"/><Relationship Id="rId124" Type="http://schemas.openxmlformats.org/officeDocument/2006/relationships/hyperlink" Target="https://login.consultant.ru/link/?req=doc&amp;base=LAW&amp;n=426796&amp;dst=100097" TargetMode="External"/><Relationship Id="rId70" Type="http://schemas.openxmlformats.org/officeDocument/2006/relationships/hyperlink" Target="https://login.consultant.ru/link/?req=doc&amp;base=LAW&amp;n=210188&amp;dst=100070" TargetMode="External"/><Relationship Id="rId91" Type="http://schemas.openxmlformats.org/officeDocument/2006/relationships/hyperlink" Target="https://login.consultant.ru/link/?req=doc&amp;base=LAW&amp;n=522272&amp;dst=100031" TargetMode="External"/><Relationship Id="rId145" Type="http://schemas.openxmlformats.org/officeDocument/2006/relationships/hyperlink" Target="https://login.consultant.ru/link/?req=doc&amp;base=LAW&amp;n=426796&amp;dst=100105" TargetMode="External"/><Relationship Id="rId166" Type="http://schemas.openxmlformats.org/officeDocument/2006/relationships/image" Target="media/image1.wmf"/><Relationship Id="rId187" Type="http://schemas.openxmlformats.org/officeDocument/2006/relationships/image" Target="media/image15.wmf"/><Relationship Id="rId1" Type="http://schemas.openxmlformats.org/officeDocument/2006/relationships/styles" Target="styles.xml"/><Relationship Id="rId212" Type="http://schemas.openxmlformats.org/officeDocument/2006/relationships/image" Target="media/image26.wmf"/><Relationship Id="rId233" Type="http://schemas.openxmlformats.org/officeDocument/2006/relationships/hyperlink" Target="https://login.consultant.ru/link/?req=doc&amp;base=LAW&amp;n=426796&amp;dst=100219" TargetMode="External"/><Relationship Id="rId254" Type="http://schemas.openxmlformats.org/officeDocument/2006/relationships/hyperlink" Target="https://login.consultant.ru/link/?req=doc&amp;base=LAW&amp;n=426796&amp;dst=100229" TargetMode="External"/><Relationship Id="rId28" Type="http://schemas.openxmlformats.org/officeDocument/2006/relationships/hyperlink" Target="https://login.consultant.ru/link/?req=doc&amp;base=LAW&amp;n=495431&amp;dst=100016" TargetMode="External"/><Relationship Id="rId49" Type="http://schemas.openxmlformats.org/officeDocument/2006/relationships/hyperlink" Target="https://login.consultant.ru/link/?req=doc&amp;base=LAW&amp;n=426796&amp;dst=100044" TargetMode="External"/><Relationship Id="rId114" Type="http://schemas.openxmlformats.org/officeDocument/2006/relationships/hyperlink" Target="https://login.consultant.ru/link/?req=doc&amp;base=LAW&amp;n=495431&amp;dst=100024" TargetMode="External"/><Relationship Id="rId275" Type="http://schemas.openxmlformats.org/officeDocument/2006/relationships/image" Target="media/image46.wmf"/><Relationship Id="rId296" Type="http://schemas.openxmlformats.org/officeDocument/2006/relationships/hyperlink" Target="https://login.consultant.ru/link/?req=doc&amp;base=LAW&amp;n=485326&amp;dst=100013" TargetMode="External"/><Relationship Id="rId300" Type="http://schemas.openxmlformats.org/officeDocument/2006/relationships/hyperlink" Target="https://login.consultant.ru/link/?req=doc&amp;base=LAW&amp;n=495436&amp;dst=100116" TargetMode="External"/><Relationship Id="rId60" Type="http://schemas.openxmlformats.org/officeDocument/2006/relationships/hyperlink" Target="https://login.consultant.ru/link/?req=doc&amp;base=LAW&amp;n=426796&amp;dst=100053" TargetMode="External"/><Relationship Id="rId81" Type="http://schemas.openxmlformats.org/officeDocument/2006/relationships/hyperlink" Target="https://login.consultant.ru/link/?req=doc&amp;base=LAW&amp;n=210188&amp;dst=100084" TargetMode="External"/><Relationship Id="rId135" Type="http://schemas.openxmlformats.org/officeDocument/2006/relationships/hyperlink" Target="https://login.consultant.ru/link/?req=doc&amp;base=LAW&amp;n=495436&amp;dst=100040" TargetMode="External"/><Relationship Id="rId156" Type="http://schemas.openxmlformats.org/officeDocument/2006/relationships/hyperlink" Target="https://login.consultant.ru/link/?req=doc&amp;base=LAW&amp;n=145179&amp;dst=100019" TargetMode="External"/><Relationship Id="rId177" Type="http://schemas.openxmlformats.org/officeDocument/2006/relationships/hyperlink" Target="https://login.consultant.ru/link/?req=doc&amp;base=LAW&amp;n=461309&amp;dst=1035" TargetMode="External"/><Relationship Id="rId198" Type="http://schemas.openxmlformats.org/officeDocument/2006/relationships/image" Target="media/image19.wmf"/><Relationship Id="rId202" Type="http://schemas.openxmlformats.org/officeDocument/2006/relationships/image" Target="media/image20.wmf"/><Relationship Id="rId223" Type="http://schemas.openxmlformats.org/officeDocument/2006/relationships/image" Target="media/image33.wmf"/><Relationship Id="rId244" Type="http://schemas.openxmlformats.org/officeDocument/2006/relationships/hyperlink" Target="https://login.consultant.ru/link/?req=doc&amp;base=LAW&amp;n=495436&amp;dst=100070" TargetMode="External"/><Relationship Id="rId18" Type="http://schemas.openxmlformats.org/officeDocument/2006/relationships/hyperlink" Target="https://login.consultant.ru/link/?req=doc&amp;base=LAW&amp;n=495436&amp;dst=100015" TargetMode="External"/><Relationship Id="rId39" Type="http://schemas.openxmlformats.org/officeDocument/2006/relationships/hyperlink" Target="https://login.consultant.ru/link/?req=doc&amp;base=LAW&amp;n=210188&amp;dst=100048" TargetMode="External"/><Relationship Id="rId265" Type="http://schemas.openxmlformats.org/officeDocument/2006/relationships/hyperlink" Target="https://login.consultant.ru/link/?req=doc&amp;base=LAW&amp;n=426796&amp;dst=100241" TargetMode="External"/><Relationship Id="rId286" Type="http://schemas.openxmlformats.org/officeDocument/2006/relationships/hyperlink" Target="https://login.consultant.ru/link/?req=doc&amp;base=LAW&amp;n=522272&amp;dst=100031" TargetMode="External"/><Relationship Id="rId50" Type="http://schemas.openxmlformats.org/officeDocument/2006/relationships/hyperlink" Target="https://login.consultant.ru/link/?req=doc&amp;base=LAW&amp;n=495436&amp;dst=100025" TargetMode="External"/><Relationship Id="rId104" Type="http://schemas.openxmlformats.org/officeDocument/2006/relationships/hyperlink" Target="https://login.consultant.ru/link/?req=doc&amp;base=LAW&amp;n=426796&amp;dst=100078" TargetMode="External"/><Relationship Id="rId125" Type="http://schemas.openxmlformats.org/officeDocument/2006/relationships/hyperlink" Target="https://login.consultant.ru/link/?req=doc&amp;base=LAW&amp;n=522272&amp;dst=100031" TargetMode="External"/><Relationship Id="rId146" Type="http://schemas.openxmlformats.org/officeDocument/2006/relationships/hyperlink" Target="https://login.consultant.ru/link/?req=doc&amp;base=LAW&amp;n=495431&amp;dst=100035" TargetMode="External"/><Relationship Id="rId167" Type="http://schemas.openxmlformats.org/officeDocument/2006/relationships/image" Target="media/image2.wmf"/><Relationship Id="rId188" Type="http://schemas.openxmlformats.org/officeDocument/2006/relationships/hyperlink" Target="https://login.consultant.ru/link/?req=doc&amp;base=LAW&amp;n=426796&amp;dst=100148" TargetMode="External"/><Relationship Id="rId71" Type="http://schemas.openxmlformats.org/officeDocument/2006/relationships/hyperlink" Target="https://login.consultant.ru/link/?req=doc&amp;base=LAW&amp;n=426796&amp;dst=100058" TargetMode="External"/><Relationship Id="rId92" Type="http://schemas.openxmlformats.org/officeDocument/2006/relationships/hyperlink" Target="https://login.consultant.ru/link/?req=doc&amp;base=LAW&amp;n=210188&amp;dst=100090" TargetMode="External"/><Relationship Id="rId213" Type="http://schemas.openxmlformats.org/officeDocument/2006/relationships/hyperlink" Target="https://login.consultant.ru/link/?req=doc&amp;base=LAW&amp;n=485326&amp;dst=100013" TargetMode="External"/><Relationship Id="rId234" Type="http://schemas.openxmlformats.org/officeDocument/2006/relationships/hyperlink" Target="https://login.consultant.ru/link/?req=doc&amp;base=LAW&amp;n=426796&amp;dst=100220" TargetMode="External"/><Relationship Id="rId2" Type="http://schemas.openxmlformats.org/officeDocument/2006/relationships/settings" Target="settings.xml"/><Relationship Id="rId29" Type="http://schemas.openxmlformats.org/officeDocument/2006/relationships/hyperlink" Target="https://login.consultant.ru/link/?req=doc&amp;base=LAW&amp;n=210188&amp;dst=100036" TargetMode="External"/><Relationship Id="rId255" Type="http://schemas.openxmlformats.org/officeDocument/2006/relationships/hyperlink" Target="https://login.consultant.ru/link/?req=doc&amp;base=LAW&amp;n=523616&amp;dst=100041" TargetMode="External"/><Relationship Id="rId276" Type="http://schemas.openxmlformats.org/officeDocument/2006/relationships/hyperlink" Target="https://login.consultant.ru/link/?req=doc&amp;base=LAW&amp;n=485326&amp;dst=100013" TargetMode="External"/><Relationship Id="rId297" Type="http://schemas.openxmlformats.org/officeDocument/2006/relationships/image" Target="media/image54.wmf"/><Relationship Id="rId40" Type="http://schemas.openxmlformats.org/officeDocument/2006/relationships/hyperlink" Target="https://login.consultant.ru/link/?req=doc&amp;base=LAW&amp;n=426796&amp;dst=100039" TargetMode="External"/><Relationship Id="rId115" Type="http://schemas.openxmlformats.org/officeDocument/2006/relationships/hyperlink" Target="https://login.consultant.ru/link/?req=doc&amp;base=LAW&amp;n=495431&amp;dst=100030" TargetMode="External"/><Relationship Id="rId136" Type="http://schemas.openxmlformats.org/officeDocument/2006/relationships/hyperlink" Target="https://login.consultant.ru/link/?req=doc&amp;base=LAW&amp;n=210188&amp;dst=100101" TargetMode="External"/><Relationship Id="rId157" Type="http://schemas.openxmlformats.org/officeDocument/2006/relationships/hyperlink" Target="https://login.consultant.ru/link/?req=doc&amp;base=LAW&amp;n=495436&amp;dst=100052" TargetMode="External"/><Relationship Id="rId178" Type="http://schemas.openxmlformats.org/officeDocument/2006/relationships/hyperlink" Target="https://login.consultant.ru/link/?req=doc&amp;base=LAW&amp;n=426796&amp;dst=100132" TargetMode="External"/><Relationship Id="rId301" Type="http://schemas.openxmlformats.org/officeDocument/2006/relationships/hyperlink" Target="https://login.consultant.ru/link/?req=doc&amp;base=LAW&amp;n=210188&amp;dst=100123" TargetMode="External"/><Relationship Id="rId61" Type="http://schemas.openxmlformats.org/officeDocument/2006/relationships/hyperlink" Target="https://login.consultant.ru/link/?req=doc&amp;base=LAW&amp;n=210188&amp;dst=100065" TargetMode="External"/><Relationship Id="rId82" Type="http://schemas.openxmlformats.org/officeDocument/2006/relationships/hyperlink" Target="https://login.consultant.ru/link/?req=doc&amp;base=LAW&amp;n=426796&amp;dst=100068" TargetMode="External"/><Relationship Id="rId199" Type="http://schemas.openxmlformats.org/officeDocument/2006/relationships/hyperlink" Target="https://login.consultant.ru/link/?req=doc&amp;base=LAW&amp;n=426796&amp;dst=100174" TargetMode="External"/><Relationship Id="rId203" Type="http://schemas.openxmlformats.org/officeDocument/2006/relationships/hyperlink" Target="https://login.consultant.ru/link/?req=doc&amp;base=LAW&amp;n=426796&amp;dst=100178" TargetMode="External"/><Relationship Id="rId19" Type="http://schemas.openxmlformats.org/officeDocument/2006/relationships/hyperlink" Target="https://login.consultant.ru/link/?req=doc&amp;base=LAW&amp;n=495431&amp;dst=100012" TargetMode="External"/><Relationship Id="rId224" Type="http://schemas.openxmlformats.org/officeDocument/2006/relationships/image" Target="media/image34.wmf"/><Relationship Id="rId245" Type="http://schemas.openxmlformats.org/officeDocument/2006/relationships/hyperlink" Target="https://login.consultant.ru/link/?req=doc&amp;base=LAW&amp;n=426796&amp;dst=100222" TargetMode="External"/><Relationship Id="rId266" Type="http://schemas.openxmlformats.org/officeDocument/2006/relationships/hyperlink" Target="https://login.consultant.ru/link/?req=doc&amp;base=LAW&amp;n=426796&amp;dst=100242" TargetMode="External"/><Relationship Id="rId287" Type="http://schemas.openxmlformats.org/officeDocument/2006/relationships/hyperlink" Target="https://login.consultant.ru/link/?req=doc&amp;base=LAW&amp;n=426796&amp;dst=100261" TargetMode="External"/><Relationship Id="rId30" Type="http://schemas.openxmlformats.org/officeDocument/2006/relationships/hyperlink" Target="https://login.consultant.ru/link/?req=doc&amp;base=LAW&amp;n=145179&amp;dst=100016" TargetMode="External"/><Relationship Id="rId105" Type="http://schemas.openxmlformats.org/officeDocument/2006/relationships/hyperlink" Target="https://login.consultant.ru/link/?req=doc&amp;base=LAW&amp;n=500914&amp;dst=100021" TargetMode="External"/><Relationship Id="rId126" Type="http://schemas.openxmlformats.org/officeDocument/2006/relationships/hyperlink" Target="https://login.consultant.ru/link/?req=doc&amp;base=LAW&amp;n=426796&amp;dst=100097" TargetMode="External"/><Relationship Id="rId147" Type="http://schemas.openxmlformats.org/officeDocument/2006/relationships/hyperlink" Target="https://login.consultant.ru/link/?req=doc&amp;base=LAW&amp;n=426796&amp;dst=100106" TargetMode="External"/><Relationship Id="rId168" Type="http://schemas.openxmlformats.org/officeDocument/2006/relationships/image" Target="media/image3.wmf"/><Relationship Id="rId51" Type="http://schemas.openxmlformats.org/officeDocument/2006/relationships/hyperlink" Target="https://login.consultant.ru/link/?req=doc&amp;base=LAW&amp;n=210188&amp;dst=100056" TargetMode="External"/><Relationship Id="rId72" Type="http://schemas.openxmlformats.org/officeDocument/2006/relationships/hyperlink" Target="https://login.consultant.ru/link/?req=doc&amp;base=LAW&amp;n=495436&amp;dst=100032" TargetMode="External"/><Relationship Id="rId93" Type="http://schemas.openxmlformats.org/officeDocument/2006/relationships/hyperlink" Target="https://login.consultant.ru/link/?req=doc&amp;base=LAW&amp;n=495431&amp;dst=100400" TargetMode="External"/><Relationship Id="rId189" Type="http://schemas.openxmlformats.org/officeDocument/2006/relationships/hyperlink" Target="https://login.consultant.ru/link/?req=doc&amp;base=LAW&amp;n=485326&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6796&amp;dst=100196" TargetMode="External"/><Relationship Id="rId235" Type="http://schemas.openxmlformats.org/officeDocument/2006/relationships/hyperlink" Target="https://login.consultant.ru/link/?req=doc&amp;base=LAW&amp;n=426796&amp;dst=100221" TargetMode="External"/><Relationship Id="rId256" Type="http://schemas.openxmlformats.org/officeDocument/2006/relationships/hyperlink" Target="https://login.consultant.ru/link/?req=doc&amp;base=LAW&amp;n=426796&amp;dst=100230" TargetMode="External"/><Relationship Id="rId277" Type="http://schemas.openxmlformats.org/officeDocument/2006/relationships/hyperlink" Target="https://login.consultant.ru/link/?req=doc&amp;base=LAW&amp;n=426796&amp;dst=100248" TargetMode="External"/><Relationship Id="rId298" Type="http://schemas.openxmlformats.org/officeDocument/2006/relationships/image" Target="media/image55.wmf"/><Relationship Id="rId116" Type="http://schemas.openxmlformats.org/officeDocument/2006/relationships/hyperlink" Target="https://login.consultant.ru/link/?req=doc&amp;base=LAW&amp;n=426796&amp;dst=100089" TargetMode="External"/><Relationship Id="rId137" Type="http://schemas.openxmlformats.org/officeDocument/2006/relationships/hyperlink" Target="https://login.consultant.ru/link/?req=doc&amp;base=LAW&amp;n=426796&amp;dst=100102" TargetMode="External"/><Relationship Id="rId158" Type="http://schemas.openxmlformats.org/officeDocument/2006/relationships/hyperlink" Target="https://login.consultant.ru/link/?req=doc&amp;base=LAW&amp;n=495431&amp;dst=100039" TargetMode="External"/><Relationship Id="rId302" Type="http://schemas.openxmlformats.org/officeDocument/2006/relationships/hyperlink" Target="https://login.consultant.ru/link/?req=doc&amp;base=LAW&amp;n=426796&amp;dst=100267" TargetMode="External"/><Relationship Id="rId20" Type="http://schemas.openxmlformats.org/officeDocument/2006/relationships/hyperlink" Target="https://login.consultant.ru/link/?req=doc&amp;base=LAW&amp;n=495436&amp;dst=100016" TargetMode="External"/><Relationship Id="rId41" Type="http://schemas.openxmlformats.org/officeDocument/2006/relationships/hyperlink" Target="https://login.consultant.ru/link/?req=doc&amp;base=LAW&amp;n=495436&amp;dst=100018" TargetMode="External"/><Relationship Id="rId62" Type="http://schemas.openxmlformats.org/officeDocument/2006/relationships/hyperlink" Target="https://login.consultant.ru/link/?req=doc&amp;base=LAW&amp;n=426796&amp;dst=100055" TargetMode="External"/><Relationship Id="rId83" Type="http://schemas.openxmlformats.org/officeDocument/2006/relationships/hyperlink" Target="https://login.consultant.ru/link/?req=doc&amp;base=LAW&amp;n=500914&amp;dst=100021" TargetMode="External"/><Relationship Id="rId179" Type="http://schemas.openxmlformats.org/officeDocument/2006/relationships/image" Target="media/image11.wmf"/><Relationship Id="rId190" Type="http://schemas.openxmlformats.org/officeDocument/2006/relationships/hyperlink" Target="https://login.consultant.ru/link/?req=doc&amp;base=LAW&amp;n=145179&amp;dst=100035" TargetMode="External"/><Relationship Id="rId204" Type="http://schemas.openxmlformats.org/officeDocument/2006/relationships/image" Target="media/image21.wmf"/><Relationship Id="rId225" Type="http://schemas.openxmlformats.org/officeDocument/2006/relationships/image" Target="media/image35.wmf"/><Relationship Id="rId246" Type="http://schemas.openxmlformats.org/officeDocument/2006/relationships/hyperlink" Target="https://login.consultant.ru/link/?req=doc&amp;base=LAW&amp;n=495431&amp;dst=100057" TargetMode="External"/><Relationship Id="rId267" Type="http://schemas.openxmlformats.org/officeDocument/2006/relationships/hyperlink" Target="https://login.consultant.ru/link/?req=doc&amp;base=LAW&amp;n=426796&amp;dst=100243" TargetMode="External"/><Relationship Id="rId288" Type="http://schemas.openxmlformats.org/officeDocument/2006/relationships/image" Target="media/image52.wmf"/><Relationship Id="rId106" Type="http://schemas.openxmlformats.org/officeDocument/2006/relationships/hyperlink" Target="https://login.consultant.ru/link/?req=doc&amp;base=LAW&amp;n=426796&amp;dst=100079" TargetMode="External"/><Relationship Id="rId127" Type="http://schemas.openxmlformats.org/officeDocument/2006/relationships/hyperlink" Target="https://login.consultant.ru/link/?req=doc&amp;base=LAW&amp;n=522272&amp;dst=100031" TargetMode="External"/><Relationship Id="rId10" Type="http://schemas.openxmlformats.org/officeDocument/2006/relationships/hyperlink" Target="https://login.consultant.ru/link/?req=doc&amp;base=LAW&amp;n=522272&amp;dst=100031" TargetMode="External"/><Relationship Id="rId31" Type="http://schemas.openxmlformats.org/officeDocument/2006/relationships/hyperlink" Target="https://login.consultant.ru/link/?req=doc&amp;base=LAW&amp;n=210188&amp;dst=100037" TargetMode="External"/><Relationship Id="rId52" Type="http://schemas.openxmlformats.org/officeDocument/2006/relationships/hyperlink" Target="https://login.consultant.ru/link/?req=doc&amp;base=LAW&amp;n=426796&amp;dst=100045" TargetMode="External"/><Relationship Id="rId73" Type="http://schemas.openxmlformats.org/officeDocument/2006/relationships/hyperlink" Target="https://login.consultant.ru/link/?req=doc&amp;base=LAW&amp;n=210188&amp;dst=100072" TargetMode="External"/><Relationship Id="rId94" Type="http://schemas.openxmlformats.org/officeDocument/2006/relationships/hyperlink" Target="https://login.consultant.ru/link/?req=doc&amp;base=LAW&amp;n=522272&amp;dst=100031" TargetMode="External"/><Relationship Id="rId148" Type="http://schemas.openxmlformats.org/officeDocument/2006/relationships/hyperlink" Target="https://login.consultant.ru/link/?req=doc&amp;base=LAW&amp;n=62061&amp;dst=100012" TargetMode="External"/><Relationship Id="rId169" Type="http://schemas.openxmlformats.org/officeDocument/2006/relationships/image" Target="media/image4.wmf"/><Relationship Id="rId4" Type="http://schemas.openxmlformats.org/officeDocument/2006/relationships/hyperlink" Target="https://login.consultant.ru/link/?req=doc&amp;base=LAW&amp;n=210188&amp;dst=100020" TargetMode="External"/><Relationship Id="rId180" Type="http://schemas.openxmlformats.org/officeDocument/2006/relationships/hyperlink" Target="https://login.consultant.ru/link/?req=doc&amp;base=LAW&amp;n=522272&amp;dst=100031" TargetMode="External"/><Relationship Id="rId215" Type="http://schemas.openxmlformats.org/officeDocument/2006/relationships/image" Target="media/image27.wmf"/><Relationship Id="rId236" Type="http://schemas.openxmlformats.org/officeDocument/2006/relationships/hyperlink" Target="https://login.consultant.ru/link/?req=doc&amp;base=LAW&amp;n=145179&amp;dst=100072" TargetMode="External"/><Relationship Id="rId257" Type="http://schemas.openxmlformats.org/officeDocument/2006/relationships/hyperlink" Target="https://login.consultant.ru/link/?req=doc&amp;base=LAW&amp;n=426796&amp;dst=100231" TargetMode="External"/><Relationship Id="rId278" Type="http://schemas.openxmlformats.org/officeDocument/2006/relationships/image" Target="media/image47.wmf"/><Relationship Id="rId303" Type="http://schemas.openxmlformats.org/officeDocument/2006/relationships/hyperlink" Target="https://login.consultant.ru/link/?req=doc&amp;base=LAW&amp;n=426796&amp;dst=100269" TargetMode="External"/><Relationship Id="rId42" Type="http://schemas.openxmlformats.org/officeDocument/2006/relationships/hyperlink" Target="https://login.consultant.ru/link/?req=doc&amp;base=LAW&amp;n=495436&amp;dst=100021" TargetMode="External"/><Relationship Id="rId84" Type="http://schemas.openxmlformats.org/officeDocument/2006/relationships/hyperlink" Target="https://login.consultant.ru/link/?req=doc&amp;base=LAW&amp;n=210188&amp;dst=100085" TargetMode="External"/><Relationship Id="rId138" Type="http://schemas.openxmlformats.org/officeDocument/2006/relationships/hyperlink" Target="https://login.consultant.ru/link/?req=doc&amp;base=LAW&amp;n=210188&amp;dst=100102" TargetMode="External"/><Relationship Id="rId191" Type="http://schemas.openxmlformats.org/officeDocument/2006/relationships/hyperlink" Target="https://login.consultant.ru/link/?req=doc&amp;base=LAW&amp;n=495431&amp;dst=100040" TargetMode="External"/><Relationship Id="rId205" Type="http://schemas.openxmlformats.org/officeDocument/2006/relationships/image" Target="media/image22.wmf"/><Relationship Id="rId247" Type="http://schemas.openxmlformats.org/officeDocument/2006/relationships/image" Target="media/image41.wmf"/><Relationship Id="rId107" Type="http://schemas.openxmlformats.org/officeDocument/2006/relationships/hyperlink" Target="https://login.consultant.ru/link/?req=doc&amp;base=LAW&amp;n=426796&amp;dst=100082" TargetMode="External"/><Relationship Id="rId289" Type="http://schemas.openxmlformats.org/officeDocument/2006/relationships/hyperlink" Target="https://login.consultant.ru/link/?req=doc&amp;base=LAW&amp;n=485326&amp;dst=100013" TargetMode="External"/><Relationship Id="rId11" Type="http://schemas.openxmlformats.org/officeDocument/2006/relationships/hyperlink" Target="https://login.consultant.ru/link/?req=doc&amp;base=LAW&amp;n=426796&amp;dst=100026" TargetMode="External"/><Relationship Id="rId53" Type="http://schemas.openxmlformats.org/officeDocument/2006/relationships/hyperlink" Target="https://login.consultant.ru/link/?req=doc&amp;base=LAW&amp;n=210188&amp;dst=100058" TargetMode="External"/><Relationship Id="rId149" Type="http://schemas.openxmlformats.org/officeDocument/2006/relationships/hyperlink" Target="https://login.consultant.ru/link/?req=doc&amp;base=LAW&amp;n=164161&amp;dst=100022" TargetMode="External"/><Relationship Id="rId95" Type="http://schemas.openxmlformats.org/officeDocument/2006/relationships/hyperlink" Target="https://login.consultant.ru/link/?req=doc&amp;base=LAW&amp;n=495431&amp;dst=100020" TargetMode="External"/><Relationship Id="rId160" Type="http://schemas.openxmlformats.org/officeDocument/2006/relationships/hyperlink" Target="https://login.consultant.ru/link/?req=doc&amp;base=LAW&amp;n=210188&amp;dst=100105" TargetMode="External"/><Relationship Id="rId216" Type="http://schemas.openxmlformats.org/officeDocument/2006/relationships/hyperlink" Target="https://login.consultant.ru/link/?req=doc&amp;base=LAW&amp;n=210188&amp;dst=100118" TargetMode="External"/><Relationship Id="rId258" Type="http://schemas.openxmlformats.org/officeDocument/2006/relationships/hyperlink" Target="https://login.consultant.ru/link/?req=doc&amp;base=LAW&amp;n=426796&amp;dst=100234" TargetMode="External"/><Relationship Id="rId22" Type="http://schemas.openxmlformats.org/officeDocument/2006/relationships/hyperlink" Target="https://login.consultant.ru/link/?req=doc&amp;base=LAW&amp;n=426796&amp;dst=100033" TargetMode="External"/><Relationship Id="rId64" Type="http://schemas.openxmlformats.org/officeDocument/2006/relationships/hyperlink" Target="https://login.consultant.ru/link/?req=doc&amp;base=LAW&amp;n=210188&amp;dst=100066" TargetMode="External"/><Relationship Id="rId118" Type="http://schemas.openxmlformats.org/officeDocument/2006/relationships/hyperlink" Target="https://login.consultant.ru/link/?req=doc&amp;base=LAW&amp;n=495436&amp;dst=100037" TargetMode="External"/><Relationship Id="rId171" Type="http://schemas.openxmlformats.org/officeDocument/2006/relationships/image" Target="media/image5.wmf"/><Relationship Id="rId227" Type="http://schemas.openxmlformats.org/officeDocument/2006/relationships/hyperlink" Target="https://login.consultant.ru/link/?req=doc&amp;base=LAW&amp;n=426796&amp;dst=100208" TargetMode="External"/><Relationship Id="rId269" Type="http://schemas.openxmlformats.org/officeDocument/2006/relationships/hyperlink" Target="https://login.consultant.ru/link/?req=doc&amp;base=LAW&amp;n=426796&amp;dst=100245" TargetMode="External"/><Relationship Id="rId33" Type="http://schemas.openxmlformats.org/officeDocument/2006/relationships/hyperlink" Target="https://login.consultant.ru/link/?req=doc&amp;base=LAW&amp;n=426796&amp;dst=100033" TargetMode="External"/><Relationship Id="rId129" Type="http://schemas.openxmlformats.org/officeDocument/2006/relationships/hyperlink" Target="https://login.consultant.ru/link/?req=doc&amp;base=LAW&amp;n=426796&amp;dst=100098" TargetMode="External"/><Relationship Id="rId280" Type="http://schemas.openxmlformats.org/officeDocument/2006/relationships/hyperlink" Target="https://login.consultant.ru/link/?req=doc&amp;base=LAW&amp;n=426796&amp;dst=100250" TargetMode="External"/><Relationship Id="rId75" Type="http://schemas.openxmlformats.org/officeDocument/2006/relationships/hyperlink" Target="https://login.consultant.ru/link/?req=doc&amp;base=LAW&amp;n=426796&amp;dst=100061" TargetMode="External"/><Relationship Id="rId140" Type="http://schemas.openxmlformats.org/officeDocument/2006/relationships/hyperlink" Target="https://login.consultant.ru/link/?req=doc&amp;base=LAW&amp;n=495436&amp;dst=100040" TargetMode="External"/><Relationship Id="rId182" Type="http://schemas.openxmlformats.org/officeDocument/2006/relationships/image" Target="media/image13.wmf"/><Relationship Id="rId6" Type="http://schemas.openxmlformats.org/officeDocument/2006/relationships/hyperlink" Target="https://login.consultant.ru/link/?req=doc&amp;base=LAW&amp;n=426796&amp;dst=100022" TargetMode="External"/><Relationship Id="rId238"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21107</Words>
  <Characters>120313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2026-02-10T11:42:00Z</dcterms:created>
  <dcterms:modified xsi:type="dcterms:W3CDTF">2026-02-10T11:42:00Z</dcterms:modified>
</cp:coreProperties>
</file>