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BA" w:rsidRPr="00AD3BBA" w:rsidRDefault="00AD3BBA" w:rsidP="00AD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B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D3BBA" w:rsidRPr="00AD3BBA" w:rsidRDefault="00AD3BBA" w:rsidP="00AD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BA">
        <w:rPr>
          <w:rFonts w:ascii="Times New Roman" w:hAnsi="Times New Roman" w:cs="Times New Roman"/>
          <w:b/>
          <w:sz w:val="28"/>
          <w:szCs w:val="28"/>
        </w:rPr>
        <w:t xml:space="preserve">для руководителей муниципальных учреждений и предприятий городского округа город Стерлитамак Республики Башкортостан по </w:t>
      </w:r>
      <w:proofErr w:type="spellStart"/>
      <w:r w:rsidRPr="00AD3BBA">
        <w:rPr>
          <w:rFonts w:ascii="Times New Roman" w:hAnsi="Times New Roman" w:cs="Times New Roman"/>
          <w:b/>
          <w:sz w:val="28"/>
          <w:szCs w:val="28"/>
        </w:rPr>
        <w:t>спецоценке</w:t>
      </w:r>
      <w:proofErr w:type="spellEnd"/>
      <w:r w:rsidRPr="00AD3BBA">
        <w:rPr>
          <w:rFonts w:ascii="Times New Roman" w:hAnsi="Times New Roman" w:cs="Times New Roman"/>
          <w:b/>
          <w:sz w:val="28"/>
          <w:szCs w:val="28"/>
        </w:rPr>
        <w:t xml:space="preserve"> условий труда (СОУТ)</w:t>
      </w:r>
    </w:p>
    <w:p w:rsidR="00AD3BBA" w:rsidRPr="00AD3BBA" w:rsidRDefault="00AD3BBA" w:rsidP="00AD3B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BA">
        <w:rPr>
          <w:rFonts w:ascii="Times New Roman" w:hAnsi="Times New Roman" w:cs="Times New Roman"/>
          <w:sz w:val="28"/>
          <w:szCs w:val="28"/>
        </w:rPr>
        <w:t xml:space="preserve">Указанная информация составлена Министерством семьи и труда РБ в разрезе муниципальных районов и городских округов Республики Башкортостан на основании данных Федеральной государственной информационной </w:t>
      </w:r>
      <w:proofErr w:type="gramStart"/>
      <w:r w:rsidRPr="00AD3BBA">
        <w:rPr>
          <w:rFonts w:ascii="Times New Roman" w:hAnsi="Times New Roman" w:cs="Times New Roman"/>
          <w:sz w:val="28"/>
          <w:szCs w:val="28"/>
        </w:rPr>
        <w:t>системы учета результатов специальной оценки условий</w:t>
      </w:r>
      <w:proofErr w:type="gramEnd"/>
      <w:r w:rsidRPr="00AD3BBA">
        <w:rPr>
          <w:rFonts w:ascii="Times New Roman" w:hAnsi="Times New Roman" w:cs="Times New Roman"/>
          <w:sz w:val="28"/>
          <w:szCs w:val="28"/>
        </w:rPr>
        <w:t xml:space="preserve"> труда (ФГИС СОУТ), оператором которой является Минтруд России.</w:t>
      </w:r>
    </w:p>
    <w:p w:rsidR="00AD3BBA" w:rsidRDefault="00AD3BBA" w:rsidP="00AD3B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BA">
        <w:rPr>
          <w:rFonts w:ascii="Times New Roman" w:hAnsi="Times New Roman" w:cs="Times New Roman"/>
          <w:sz w:val="28"/>
          <w:szCs w:val="28"/>
        </w:rPr>
        <w:t xml:space="preserve"> Следует учитывать, что в соответствии с Федеральным законом от 28.12.2013 № 426-ФЗ «О специальной оценке условий труда» все работодатели обязаны завершить проведение первоначальной СОУТ не </w:t>
      </w:r>
      <w:proofErr w:type="gramStart"/>
      <w:r w:rsidRPr="00AD3B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3BBA">
        <w:rPr>
          <w:rFonts w:ascii="Times New Roman" w:hAnsi="Times New Roman" w:cs="Times New Roman"/>
          <w:sz w:val="28"/>
          <w:szCs w:val="28"/>
        </w:rPr>
        <w:t xml:space="preserve"> чем 31 декабря 2018 года, а затем проводить эту работу с периодичностью не реже чем один раз в пять лет. Пока, по состоянию на 1 июля 2018 года, удельный вес работников, в отношении которых </w:t>
      </w:r>
      <w:proofErr w:type="gramStart"/>
      <w:r w:rsidRPr="00AD3BBA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AD3BBA">
        <w:rPr>
          <w:rFonts w:ascii="Times New Roman" w:hAnsi="Times New Roman" w:cs="Times New Roman"/>
          <w:sz w:val="28"/>
          <w:szCs w:val="28"/>
        </w:rPr>
        <w:t xml:space="preserve"> СОУТ, составляет лишь 63,9 % от среднесписочной численности работников, занятых во всех видах экономической деятельности республики, а с учетом действующих результатов АРМ – 71,8 %. </w:t>
      </w:r>
    </w:p>
    <w:p w:rsidR="00AD3BBA" w:rsidRDefault="00AD3BBA" w:rsidP="00AD3B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BA">
        <w:rPr>
          <w:rFonts w:ascii="Times New Roman" w:hAnsi="Times New Roman" w:cs="Times New Roman"/>
          <w:sz w:val="28"/>
          <w:szCs w:val="28"/>
        </w:rPr>
        <w:t xml:space="preserve">Напоминаем, что результаты СОУТ служат основанием для установления работникам предусмотренных Трудовым кодексом Российской Федерации гарантий и компенсаций за работу с вредными и (или) опасными условиями труда (оплата труда в повышенном размере по сравнению с тарифными ставками (окладами), дополнительный отпуск и сокращенный рабочий день, подтверждение права на льготную пенсию и др.). </w:t>
      </w:r>
    </w:p>
    <w:p w:rsidR="00A11ED9" w:rsidRPr="00AD3BBA" w:rsidRDefault="00AD3BBA" w:rsidP="00AD3BBA">
      <w:pPr>
        <w:pStyle w:val="a3"/>
        <w:spacing w:line="360" w:lineRule="auto"/>
        <w:ind w:firstLine="709"/>
        <w:jc w:val="both"/>
      </w:pPr>
      <w:bookmarkStart w:id="0" w:name="_GoBack"/>
      <w:bookmarkEnd w:id="0"/>
      <w:r w:rsidRPr="00AD3BBA">
        <w:rPr>
          <w:rFonts w:ascii="Times New Roman" w:hAnsi="Times New Roman" w:cs="Times New Roman"/>
          <w:sz w:val="28"/>
          <w:szCs w:val="28"/>
        </w:rPr>
        <w:t xml:space="preserve">С 1 января 2015 года нарушение работодателем установленного порядка проведения СОУТ или ее </w:t>
      </w:r>
      <w:proofErr w:type="spellStart"/>
      <w:r w:rsidRPr="00AD3BB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AD3BBA">
        <w:rPr>
          <w:rFonts w:ascii="Times New Roman" w:hAnsi="Times New Roman" w:cs="Times New Roman"/>
          <w:sz w:val="28"/>
          <w:szCs w:val="28"/>
        </w:rPr>
        <w:t xml:space="preserve"> наказывается административным наказанием в виде штрафа: для должностных лиц – от 5 до 10 тысяч рублей, для юридических</w:t>
      </w:r>
      <w:r w:rsidRPr="00AD3BBA">
        <w:t xml:space="preserve"> лиц </w:t>
      </w:r>
      <w:r w:rsidRPr="00AD3BBA">
        <w:rPr>
          <w:rFonts w:ascii="Times New Roman" w:hAnsi="Times New Roman" w:cs="Times New Roman"/>
          <w:sz w:val="28"/>
          <w:szCs w:val="28"/>
        </w:rPr>
        <w:t>– от 60 до 80 тысяч рублей.</w:t>
      </w:r>
      <w:r w:rsidRPr="00AD3BBA">
        <w:t xml:space="preserve"> </w:t>
      </w:r>
    </w:p>
    <w:sectPr w:rsidR="00A11ED9" w:rsidRPr="00AD3BBA" w:rsidSect="00AD3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BA"/>
    <w:rsid w:val="00A11ED9"/>
    <w:rsid w:val="00A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</cp:revision>
  <dcterms:created xsi:type="dcterms:W3CDTF">2018-11-30T09:54:00Z</dcterms:created>
  <dcterms:modified xsi:type="dcterms:W3CDTF">2018-11-30T09:54:00Z</dcterms:modified>
</cp:coreProperties>
</file>