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5B" w:rsidRDefault="00D72D5B" w:rsidP="00D72D5B">
      <w:pPr>
        <w:pStyle w:val="2"/>
      </w:pPr>
      <w:r>
        <w:t xml:space="preserve">Основные макроэкономические показатели </w:t>
      </w:r>
    </w:p>
    <w:p w:rsidR="00D72D5B" w:rsidRDefault="00D72D5B" w:rsidP="00D72D5B">
      <w:pPr>
        <w:pStyle w:val="2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</w:p>
    <w:p w:rsidR="00D72D5B" w:rsidRDefault="00D72D5B" w:rsidP="00D72D5B">
      <w:pPr>
        <w:pStyle w:val="2"/>
        <w:rPr>
          <w:sz w:val="10"/>
          <w:szCs w:val="10"/>
        </w:rPr>
      </w:pPr>
      <w:r>
        <w:t>Республики Башкортостан за январь 2013 года</w:t>
      </w:r>
    </w:p>
    <w:p w:rsidR="00D72D5B" w:rsidRDefault="00D72D5B" w:rsidP="00D72D5B">
      <w:pPr>
        <w:pStyle w:val="2"/>
      </w:pPr>
    </w:p>
    <w:tbl>
      <w:tblPr>
        <w:tblW w:w="10703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532"/>
        <w:gridCol w:w="2353"/>
      </w:tblGrid>
      <w:tr w:rsidR="00D72D5B" w:rsidRPr="00001077" w:rsidTr="009F28CB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B" w:rsidRPr="00001077" w:rsidRDefault="00D72D5B" w:rsidP="009F28CB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B" w:rsidRPr="00001077" w:rsidRDefault="00D72D5B" w:rsidP="009F28CB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  <w:r>
              <w:rPr>
                <w:b/>
                <w:sz w:val="26"/>
                <w:szCs w:val="26"/>
              </w:rPr>
              <w:t xml:space="preserve">января </w:t>
            </w:r>
            <w:r w:rsidRPr="00001077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3</w:t>
            </w:r>
            <w:r w:rsidRPr="00001077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B" w:rsidRDefault="00D72D5B" w:rsidP="009F28CB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  <w:r>
              <w:rPr>
                <w:b/>
                <w:sz w:val="26"/>
                <w:szCs w:val="26"/>
              </w:rPr>
              <w:t xml:space="preserve">января </w:t>
            </w:r>
          </w:p>
          <w:p w:rsidR="00D72D5B" w:rsidRPr="00001077" w:rsidRDefault="00D72D5B" w:rsidP="009F28CB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</w:t>
            </w:r>
            <w:r w:rsidRPr="0000107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D72D5B" w:rsidRPr="00262553" w:rsidTr="009F28CB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B" w:rsidRPr="00484FCD" w:rsidRDefault="00D72D5B" w:rsidP="009F28CB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B" w:rsidRPr="005C392F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9645,1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5B" w:rsidRPr="005C392F" w:rsidRDefault="00D72D5B" w:rsidP="009F28C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5C392F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6284,7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5C392F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117,4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5C392F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 w:rsidRPr="005C392F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5C392F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5C392F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928,4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5C392F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163,4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5C392F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273,9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5C392F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>
              <w:rPr>
                <w:sz w:val="28"/>
                <w:szCs w:val="28"/>
              </w:rPr>
              <w:t>01</w:t>
            </w:r>
            <w:r w:rsidRPr="002625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262553">
              <w:rPr>
                <w:sz w:val="28"/>
                <w:szCs w:val="28"/>
              </w:rPr>
              <w:t>г</w:t>
            </w:r>
            <w:proofErr w:type="gramStart"/>
            <w:r w:rsidRPr="00262553">
              <w:rPr>
                <w:sz w:val="28"/>
                <w:szCs w:val="28"/>
              </w:rPr>
              <w:t>.(</w:t>
            </w:r>
            <w:proofErr w:type="gramEnd"/>
            <w:r w:rsidRPr="00262553">
              <w:rPr>
                <w:sz w:val="28"/>
                <w:szCs w:val="28"/>
              </w:rPr>
              <w:t>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766672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8540,8</w:t>
            </w:r>
            <w:bookmarkStart w:id="0" w:name="_GoBack"/>
            <w:bookmarkEnd w:id="0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766672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r w:rsidRPr="00262553">
              <w:rPr>
                <w:sz w:val="28"/>
                <w:szCs w:val="28"/>
              </w:rPr>
              <w:t>тыс.кв.м</w:t>
            </w:r>
            <w:proofErr w:type="gramStart"/>
            <w:r w:rsidRPr="00262553">
              <w:rPr>
                <w:sz w:val="28"/>
                <w:szCs w:val="28"/>
              </w:rPr>
              <w:t>.о</w:t>
            </w:r>
            <w:proofErr w:type="gramEnd"/>
            <w:r w:rsidRPr="00262553">
              <w:rPr>
                <w:sz w:val="28"/>
                <w:szCs w:val="28"/>
              </w:rPr>
              <w:t>бщей площади)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766672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766672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146,1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</w:p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766672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766672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розничной торговли на 01.01.2013г. </w:t>
            </w:r>
            <w:r w:rsidRPr="00262553">
              <w:rPr>
                <w:sz w:val="28"/>
                <w:szCs w:val="28"/>
              </w:rPr>
              <w:t>(млн.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3A2650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53163,9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3A2650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112,3 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>
              <w:rPr>
                <w:sz w:val="28"/>
                <w:szCs w:val="28"/>
              </w:rPr>
              <w:t>01</w:t>
            </w:r>
            <w:r w:rsidRPr="002625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20535,1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outlineLvl w:val="0"/>
              <w:rPr>
                <w:sz w:val="28"/>
                <w:szCs w:val="28"/>
              </w:rPr>
            </w:pPr>
            <w:r w:rsidRPr="001E0571">
              <w:rPr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 на 01.01.2013г.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9606,0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01.01.2013г.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Численность пенсионеров 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безработицы(%)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 w:rsidRPr="001E0571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sz w:val="28"/>
                <w:szCs w:val="28"/>
              </w:rPr>
            </w:pPr>
            <w:r w:rsidRPr="001E0571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8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Родилось 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</w:tr>
      <w:tr w:rsidR="00D72D5B" w:rsidRPr="00262553" w:rsidTr="009F28CB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262553" w:rsidRDefault="00D72D5B" w:rsidP="009F28CB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Умерло 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5B" w:rsidRPr="001E0571" w:rsidRDefault="00D72D5B" w:rsidP="009F2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</w:tr>
    </w:tbl>
    <w:p w:rsidR="004B1D6A" w:rsidRDefault="004B1D6A"/>
    <w:sectPr w:rsidR="004B1D6A" w:rsidSect="004B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2D5B"/>
    <w:rsid w:val="0045411C"/>
    <w:rsid w:val="004A307A"/>
    <w:rsid w:val="004B1D6A"/>
    <w:rsid w:val="00D7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D5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D5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D72D5B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D72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Speciao</dc:creator>
  <cp:keywords/>
  <dc:description/>
  <cp:lastModifiedBy>Speciao</cp:lastModifiedBy>
  <cp:revision>2</cp:revision>
  <dcterms:created xsi:type="dcterms:W3CDTF">2013-02-20T04:39:00Z</dcterms:created>
  <dcterms:modified xsi:type="dcterms:W3CDTF">2013-02-20T04:39:00Z</dcterms:modified>
</cp:coreProperties>
</file>