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214"/>
        <w:gridCol w:w="1580"/>
        <w:gridCol w:w="4214"/>
      </w:tblGrid>
      <w:tr w:rsidR="001B5D2F" w:rsidRPr="00405509" w:rsidTr="001B5D2F">
        <w:trPr>
          <w:cantSplit/>
          <w:trHeight w:val="1055"/>
        </w:trPr>
        <w:tc>
          <w:tcPr>
            <w:tcW w:w="4214" w:type="dxa"/>
            <w:tcBorders>
              <w:top w:val="nil"/>
              <w:left w:val="nil"/>
              <w:bottom w:val="thinThickSmallGap" w:sz="24" w:space="0" w:color="auto"/>
              <w:right w:val="nil"/>
            </w:tcBorders>
            <w:vAlign w:val="center"/>
          </w:tcPr>
          <w:p w:rsidR="001B5D2F" w:rsidRPr="00405509" w:rsidRDefault="001B5D2F" w:rsidP="001B5D2F">
            <w:pPr>
              <w:keepNext/>
              <w:jc w:val="center"/>
              <w:outlineLvl w:val="0"/>
              <w:rPr>
                <w:rFonts w:ascii="TNRCyrBash" w:hAnsi="TNRCyrBash"/>
                <w:b/>
                <w:bCs/>
              </w:rPr>
            </w:pPr>
            <w:r w:rsidRPr="00405509">
              <w:rPr>
                <w:rFonts w:ascii="TNRCyrBash" w:hAnsi="TNRCyrBash"/>
                <w:b/>
                <w:bCs/>
              </w:rPr>
              <w:t>Баш</w:t>
            </w:r>
            <w:proofErr w:type="gramStart"/>
            <w:r w:rsidRPr="00405509">
              <w:rPr>
                <w:rFonts w:ascii="TNRCyrBash" w:hAnsi="TNRCyrBash"/>
                <w:b/>
                <w:bCs/>
                <w:lang w:val="en-US"/>
              </w:rPr>
              <w:t>k</w:t>
            </w:r>
            <w:proofErr w:type="spellStart"/>
            <w:proofErr w:type="gramEnd"/>
            <w:r w:rsidRPr="00405509">
              <w:rPr>
                <w:rFonts w:ascii="TNRCyrBash" w:hAnsi="TNRCyrBash"/>
                <w:b/>
                <w:bCs/>
              </w:rPr>
              <w:t>ортостан</w:t>
            </w:r>
            <w:proofErr w:type="spellEnd"/>
            <w:r w:rsidRPr="00405509">
              <w:rPr>
                <w:rFonts w:ascii="TNRCyrBash" w:hAnsi="TNRCyrBash"/>
                <w:b/>
                <w:bCs/>
              </w:rPr>
              <w:t xml:space="preserve">  Республика</w:t>
            </w:r>
            <w:r w:rsidRPr="00405509">
              <w:rPr>
                <w:rFonts w:ascii="TNRCyrBash" w:hAnsi="TNRCyrBash"/>
                <w:b/>
                <w:bCs/>
                <w:lang w:val="en-US"/>
              </w:rPr>
              <w:t>h</w:t>
            </w:r>
            <w:r w:rsidRPr="00405509">
              <w:rPr>
                <w:rFonts w:ascii="TNRCyrBash" w:hAnsi="TNRCyrBash"/>
                <w:b/>
                <w:bCs/>
              </w:rPr>
              <w:t>ы</w:t>
            </w:r>
          </w:p>
          <w:p w:rsidR="001B5D2F" w:rsidRPr="00405509" w:rsidRDefault="001B5D2F" w:rsidP="001B5D2F">
            <w:pPr>
              <w:keepNext/>
              <w:jc w:val="center"/>
              <w:outlineLvl w:val="0"/>
              <w:rPr>
                <w:rFonts w:ascii="TNRCyrBash" w:hAnsi="TNRCyrBash"/>
                <w:b/>
                <w:bCs/>
              </w:rPr>
            </w:pPr>
            <w:proofErr w:type="spellStart"/>
            <w:r w:rsidRPr="00405509">
              <w:rPr>
                <w:rFonts w:ascii="TNRCyrBash" w:hAnsi="TNRCyrBash"/>
                <w:b/>
                <w:bCs/>
              </w:rPr>
              <w:t>Ст</w:t>
            </w:r>
            <w:proofErr w:type="spellEnd"/>
            <w:proofErr w:type="gramStart"/>
            <w:r w:rsidRPr="00405509">
              <w:rPr>
                <w:rFonts w:ascii="TNRCyrBash" w:hAnsi="TNRCyrBash"/>
                <w:b/>
                <w:bCs/>
                <w:lang w:val="en-US"/>
              </w:rPr>
              <w:t>e</w:t>
            </w:r>
            <w:proofErr w:type="spellStart"/>
            <w:proofErr w:type="gramEnd"/>
            <w:r w:rsidRPr="00405509">
              <w:rPr>
                <w:rFonts w:ascii="TNRCyrBash" w:hAnsi="TNRCyrBash"/>
                <w:b/>
                <w:bCs/>
              </w:rPr>
              <w:t>рлетама</w:t>
            </w:r>
            <w:proofErr w:type="spellEnd"/>
            <w:r w:rsidRPr="00405509">
              <w:rPr>
                <w:rFonts w:ascii="TNRCyrBash" w:hAnsi="TNRCyrBash"/>
                <w:b/>
                <w:bCs/>
                <w:lang w:val="en-US"/>
              </w:rPr>
              <w:t>k</w:t>
            </w:r>
            <w:r w:rsidRPr="00405509">
              <w:rPr>
                <w:rFonts w:ascii="TNRCyrBash" w:hAnsi="TNRCyrBash"/>
                <w:b/>
                <w:bCs/>
              </w:rPr>
              <w:t xml:space="preserve"> </w:t>
            </w:r>
            <w:proofErr w:type="spellStart"/>
            <w:r w:rsidRPr="00405509">
              <w:rPr>
                <w:rFonts w:ascii="TNRCyrBash" w:hAnsi="TNRCyrBash"/>
                <w:b/>
                <w:bCs/>
                <w:lang w:val="en-US"/>
              </w:rPr>
              <w:t>k</w:t>
            </w:r>
            <w:proofErr w:type="spellEnd"/>
            <w:r w:rsidRPr="00405509">
              <w:rPr>
                <w:rFonts w:ascii="TNRCyrBash" w:hAnsi="TNRCyrBash"/>
                <w:b/>
                <w:bCs/>
              </w:rPr>
              <w:t>ала</w:t>
            </w:r>
            <w:r w:rsidRPr="00405509">
              <w:rPr>
                <w:rFonts w:ascii="TNRCyrBash" w:hAnsi="TNRCyrBash"/>
                <w:b/>
                <w:bCs/>
                <w:lang w:val="en-US"/>
              </w:rPr>
              <w:t>h</w:t>
            </w:r>
            <w:r w:rsidRPr="00405509">
              <w:rPr>
                <w:rFonts w:ascii="TNRCyrBash" w:hAnsi="TNRCyrBash"/>
                <w:b/>
                <w:bCs/>
              </w:rPr>
              <w:t>ы</w:t>
            </w:r>
          </w:p>
          <w:p w:rsidR="001B5D2F" w:rsidRPr="00405509" w:rsidRDefault="001B5D2F" w:rsidP="001B5D2F">
            <w:pPr>
              <w:ind w:right="21"/>
              <w:jc w:val="center"/>
              <w:rPr>
                <w:b/>
              </w:rPr>
            </w:pPr>
            <w:r w:rsidRPr="00405509">
              <w:rPr>
                <w:rFonts w:ascii="TNRCyrBash" w:hAnsi="TNRCyrBash"/>
                <w:b/>
                <w:lang w:val="en-US"/>
              </w:rPr>
              <w:t>k</w:t>
            </w:r>
            <w:r w:rsidRPr="00405509">
              <w:rPr>
                <w:rFonts w:ascii="TNRCyrBash" w:hAnsi="TNRCyrBash"/>
                <w:b/>
              </w:rPr>
              <w:t xml:space="preserve">ала </w:t>
            </w:r>
            <w:proofErr w:type="spellStart"/>
            <w:r w:rsidRPr="00405509">
              <w:rPr>
                <w:rFonts w:ascii="TNRCyrBash" w:hAnsi="TNRCyrBash"/>
                <w:b/>
              </w:rPr>
              <w:t>округы</w:t>
            </w:r>
            <w:proofErr w:type="spellEnd"/>
            <w:r w:rsidRPr="00405509">
              <w:rPr>
                <w:rFonts w:ascii="TNRCyrBash" w:hAnsi="TNRCyrBash"/>
                <w:b/>
              </w:rPr>
              <w:t xml:space="preserve">                                      </w:t>
            </w:r>
            <w:proofErr w:type="spellStart"/>
            <w:r w:rsidRPr="00405509">
              <w:rPr>
                <w:rFonts w:ascii="TNRCyrBash" w:hAnsi="TNRCyrBash"/>
                <w:b/>
              </w:rPr>
              <w:t>Хакими</w:t>
            </w:r>
            <w:r w:rsidRPr="00405509">
              <w:rPr>
                <w:b/>
              </w:rPr>
              <w:t>ә</w:t>
            </w:r>
            <w:r w:rsidRPr="00405509">
              <w:rPr>
                <w:rFonts w:ascii="TNRCyrBash" w:hAnsi="TNRCyrBash"/>
                <w:b/>
              </w:rPr>
              <w:t>те</w:t>
            </w:r>
            <w:proofErr w:type="spellEnd"/>
          </w:p>
          <w:p w:rsidR="001B5D2F" w:rsidRPr="00405509" w:rsidRDefault="001B5D2F" w:rsidP="001B5D2F">
            <w:pPr>
              <w:jc w:val="center"/>
              <w:rPr>
                <w:sz w:val="18"/>
              </w:rPr>
            </w:pPr>
          </w:p>
        </w:tc>
        <w:tc>
          <w:tcPr>
            <w:tcW w:w="1580" w:type="dxa"/>
            <w:tcBorders>
              <w:top w:val="nil"/>
              <w:left w:val="nil"/>
              <w:bottom w:val="thinThickSmallGap" w:sz="24" w:space="0" w:color="auto"/>
              <w:right w:val="nil"/>
            </w:tcBorders>
            <w:vAlign w:val="center"/>
          </w:tcPr>
          <w:p w:rsidR="001B5D2F" w:rsidRPr="00405509" w:rsidRDefault="001B5D2F" w:rsidP="001B5D2F">
            <w:pPr>
              <w:tabs>
                <w:tab w:val="left" w:pos="4860"/>
              </w:tabs>
              <w:jc w:val="center"/>
            </w:pPr>
            <w:r w:rsidRPr="00405509">
              <w:object w:dxaOrig="953" w:dyaOrig="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2.8pt" o:ole="">
                  <v:imagedata r:id="rId6" o:title=""/>
                </v:shape>
                <o:OLEObject Type="Embed" ProgID="Photoshop.Image.9" ShapeID="_x0000_i1025" DrawAspect="Content" ObjectID="_1620716668" r:id="rId7"/>
              </w:object>
            </w:r>
          </w:p>
        </w:tc>
        <w:tc>
          <w:tcPr>
            <w:tcW w:w="4214" w:type="dxa"/>
            <w:tcBorders>
              <w:top w:val="nil"/>
              <w:left w:val="nil"/>
              <w:bottom w:val="thinThickSmallGap" w:sz="24" w:space="0" w:color="auto"/>
              <w:right w:val="nil"/>
            </w:tcBorders>
            <w:vAlign w:val="center"/>
          </w:tcPr>
          <w:p w:rsidR="001B5D2F" w:rsidRPr="00405509" w:rsidRDefault="001B5D2F" w:rsidP="001B5D2F">
            <w:pPr>
              <w:keepNext/>
              <w:jc w:val="center"/>
              <w:outlineLvl w:val="0"/>
              <w:rPr>
                <w:rFonts w:ascii="TNRCyrBash" w:hAnsi="TNRCyrBash"/>
                <w:b/>
                <w:bCs/>
              </w:rPr>
            </w:pPr>
            <w:r w:rsidRPr="00405509">
              <w:rPr>
                <w:rFonts w:ascii="TNRCyrBash" w:hAnsi="TNRCyrBash"/>
                <w:b/>
                <w:bCs/>
              </w:rPr>
              <w:t>Администрация</w:t>
            </w:r>
          </w:p>
          <w:p w:rsidR="001B5D2F" w:rsidRPr="00405509" w:rsidRDefault="001B5D2F" w:rsidP="001B5D2F">
            <w:pPr>
              <w:jc w:val="center"/>
              <w:rPr>
                <w:rFonts w:ascii="TNRCyrBash" w:hAnsi="TNRCyrBash"/>
                <w:b/>
              </w:rPr>
            </w:pPr>
            <w:r w:rsidRPr="00405509">
              <w:rPr>
                <w:rFonts w:ascii="TNRCyrBash" w:hAnsi="TNRCyrBash"/>
                <w:b/>
              </w:rPr>
              <w:t xml:space="preserve">городского округа </w:t>
            </w:r>
          </w:p>
          <w:p w:rsidR="001B5D2F" w:rsidRPr="00405509" w:rsidRDefault="001B5D2F" w:rsidP="001B5D2F">
            <w:pPr>
              <w:jc w:val="center"/>
              <w:rPr>
                <w:rFonts w:ascii="TNRCyrBash" w:hAnsi="TNRCyrBash"/>
                <w:b/>
              </w:rPr>
            </w:pPr>
            <w:r w:rsidRPr="00405509">
              <w:rPr>
                <w:rFonts w:ascii="TNRCyrBash" w:hAnsi="TNRCyrBash"/>
                <w:b/>
              </w:rPr>
              <w:t>город Стерлитамак</w:t>
            </w:r>
          </w:p>
          <w:p w:rsidR="001B5D2F" w:rsidRPr="00405509" w:rsidRDefault="001B5D2F" w:rsidP="001B5D2F">
            <w:pPr>
              <w:jc w:val="center"/>
              <w:rPr>
                <w:rFonts w:ascii="TNRCyrBash" w:hAnsi="TNRCyrBash"/>
                <w:b/>
                <w:sz w:val="28"/>
                <w:szCs w:val="28"/>
              </w:rPr>
            </w:pPr>
            <w:r w:rsidRPr="00405509">
              <w:rPr>
                <w:rFonts w:ascii="TNRCyrBash" w:hAnsi="TNRCyrBash"/>
                <w:b/>
              </w:rPr>
              <w:t>Республики Башкортостан</w:t>
            </w:r>
          </w:p>
          <w:p w:rsidR="001B5D2F" w:rsidRPr="00405509" w:rsidRDefault="001B5D2F" w:rsidP="001B5D2F">
            <w:pPr>
              <w:jc w:val="center"/>
              <w:rPr>
                <w:b/>
                <w:sz w:val="18"/>
              </w:rPr>
            </w:pPr>
          </w:p>
        </w:tc>
      </w:tr>
    </w:tbl>
    <w:p w:rsidR="001B5D2F" w:rsidRPr="00405509" w:rsidRDefault="001B5D2F" w:rsidP="001B5D2F">
      <w:pPr>
        <w:rPr>
          <w:sz w:val="18"/>
        </w:rPr>
      </w:pPr>
    </w:p>
    <w:tbl>
      <w:tblPr>
        <w:tblW w:w="9996" w:type="dxa"/>
        <w:tblLayout w:type="fixed"/>
        <w:tblCellMar>
          <w:left w:w="0" w:type="dxa"/>
          <w:right w:w="0" w:type="dxa"/>
        </w:tblCellMar>
        <w:tblLook w:val="0000" w:firstRow="0" w:lastRow="0" w:firstColumn="0" w:lastColumn="0" w:noHBand="0" w:noVBand="0"/>
      </w:tblPr>
      <w:tblGrid>
        <w:gridCol w:w="4209"/>
        <w:gridCol w:w="1578"/>
        <w:gridCol w:w="4209"/>
      </w:tblGrid>
      <w:tr w:rsidR="00405509" w:rsidRPr="00405509" w:rsidTr="001B5D2F">
        <w:trPr>
          <w:trHeight w:val="1616"/>
        </w:trPr>
        <w:tc>
          <w:tcPr>
            <w:tcW w:w="4209" w:type="dxa"/>
          </w:tcPr>
          <w:p w:rsidR="001B5D2F" w:rsidRPr="00405509" w:rsidRDefault="001B5D2F" w:rsidP="001B5D2F">
            <w:pPr>
              <w:keepNext/>
              <w:spacing w:after="480"/>
              <w:jc w:val="center"/>
              <w:outlineLvl w:val="2"/>
              <w:rPr>
                <w:rFonts w:ascii="TNRCyrBash" w:hAnsi="TNRCyrBash"/>
                <w:b/>
                <w:bCs/>
                <w:sz w:val="28"/>
                <w:szCs w:val="28"/>
              </w:rPr>
            </w:pPr>
            <w:proofErr w:type="gramStart"/>
            <w:r w:rsidRPr="00405509">
              <w:rPr>
                <w:rFonts w:ascii="TNRCyrBash" w:hAnsi="TNRCyrBash"/>
                <w:b/>
                <w:bCs/>
                <w:sz w:val="30"/>
                <w:szCs w:val="30"/>
              </w:rPr>
              <w:t>K</w:t>
            </w:r>
            <w:proofErr w:type="gramEnd"/>
            <w:r w:rsidRPr="00405509">
              <w:rPr>
                <w:rFonts w:ascii="TNRCyrBash" w:hAnsi="TNRCyrBash"/>
                <w:b/>
                <w:bCs/>
                <w:sz w:val="28"/>
                <w:szCs w:val="28"/>
              </w:rPr>
              <w:t xml:space="preserve">АРАР </w:t>
            </w:r>
          </w:p>
          <w:p w:rsidR="001B5D2F" w:rsidRPr="00405509" w:rsidRDefault="00902BBE" w:rsidP="00902BBE">
            <w:pPr>
              <w:keepNext/>
              <w:spacing w:after="480"/>
              <w:jc w:val="center"/>
              <w:outlineLvl w:val="2"/>
              <w:rPr>
                <w:rFonts w:ascii="TNRCyrBash" w:hAnsi="TNRCyrBash"/>
                <w:b/>
                <w:bCs/>
                <w:sz w:val="28"/>
                <w:szCs w:val="28"/>
              </w:rPr>
            </w:pPr>
            <w:r w:rsidRPr="00902BBE">
              <w:rPr>
                <w:rFonts w:ascii="TNRCyrBash" w:hAnsi="TNRCyrBash"/>
                <w:bCs/>
                <w:sz w:val="28"/>
                <w:szCs w:val="28"/>
              </w:rPr>
              <w:t>29.05.20</w:t>
            </w:r>
            <w:bookmarkStart w:id="0" w:name="_GoBack"/>
            <w:bookmarkEnd w:id="0"/>
            <w:r w:rsidRPr="00902BBE">
              <w:rPr>
                <w:rFonts w:ascii="TNRCyrBash" w:hAnsi="TNRCyrBash"/>
                <w:bCs/>
                <w:sz w:val="28"/>
                <w:szCs w:val="28"/>
              </w:rPr>
              <w:t>19</w:t>
            </w:r>
            <w:r w:rsidR="001B5D2F" w:rsidRPr="00405509">
              <w:rPr>
                <w:rFonts w:ascii="TNRCyrBash" w:hAnsi="TNRCyrBash"/>
                <w:bCs/>
                <w:sz w:val="28"/>
                <w:szCs w:val="28"/>
              </w:rPr>
              <w:t xml:space="preserve"> й</w:t>
            </w:r>
            <w:r w:rsidR="001B5D2F" w:rsidRPr="00405509">
              <w:rPr>
                <w:rFonts w:ascii="TNRCyrBash" w:hAnsi="TNRCyrBash"/>
                <w:b/>
                <w:bCs/>
                <w:sz w:val="28"/>
                <w:szCs w:val="28"/>
              </w:rPr>
              <w:t>.</w:t>
            </w:r>
          </w:p>
        </w:tc>
        <w:tc>
          <w:tcPr>
            <w:tcW w:w="1578" w:type="dxa"/>
          </w:tcPr>
          <w:p w:rsidR="001B5D2F" w:rsidRPr="00405509" w:rsidRDefault="001B5D2F" w:rsidP="001B5D2F">
            <w:pPr>
              <w:spacing w:after="480"/>
              <w:rPr>
                <w:rFonts w:ascii="TNRCyrBash" w:hAnsi="TNRCyrBash"/>
                <w:sz w:val="28"/>
                <w:szCs w:val="28"/>
              </w:rPr>
            </w:pPr>
          </w:p>
          <w:p w:rsidR="001B5D2F" w:rsidRPr="00405509" w:rsidRDefault="001B5D2F" w:rsidP="00902BBE">
            <w:pPr>
              <w:spacing w:after="480"/>
              <w:rPr>
                <w:rFonts w:ascii="TNRCyrBash" w:hAnsi="TNRCyrBash"/>
                <w:sz w:val="28"/>
                <w:szCs w:val="28"/>
              </w:rPr>
            </w:pPr>
            <w:r w:rsidRPr="00405509">
              <w:rPr>
                <w:rFonts w:ascii="TNRCyrBash" w:hAnsi="TNRCyrBash"/>
                <w:sz w:val="28"/>
                <w:szCs w:val="28"/>
              </w:rPr>
              <w:t>№</w:t>
            </w:r>
            <w:r w:rsidR="00902BBE">
              <w:rPr>
                <w:rFonts w:ascii="TNRCyrBash" w:hAnsi="TNRCyrBash"/>
                <w:sz w:val="28"/>
                <w:szCs w:val="28"/>
              </w:rPr>
              <w:t xml:space="preserve"> 1081</w:t>
            </w:r>
          </w:p>
        </w:tc>
        <w:tc>
          <w:tcPr>
            <w:tcW w:w="4209" w:type="dxa"/>
          </w:tcPr>
          <w:p w:rsidR="001B5D2F" w:rsidRPr="00405509" w:rsidRDefault="001B5D2F" w:rsidP="001B5D2F">
            <w:pPr>
              <w:keepNext/>
              <w:spacing w:after="480"/>
              <w:jc w:val="center"/>
              <w:outlineLvl w:val="2"/>
              <w:rPr>
                <w:rFonts w:ascii="TNRCyrBash" w:hAnsi="TNRCyrBash"/>
                <w:b/>
                <w:bCs/>
                <w:sz w:val="28"/>
                <w:szCs w:val="28"/>
              </w:rPr>
            </w:pPr>
            <w:r w:rsidRPr="00405509">
              <w:rPr>
                <w:rFonts w:ascii="TNRCyrBash" w:hAnsi="TNRCyrBash"/>
                <w:b/>
                <w:bCs/>
                <w:sz w:val="28"/>
                <w:szCs w:val="28"/>
              </w:rPr>
              <w:t>ПОСТАНОВЛЕНИЕ</w:t>
            </w:r>
          </w:p>
          <w:p w:rsidR="001B5D2F" w:rsidRPr="00405509" w:rsidRDefault="00902BBE" w:rsidP="00902BBE">
            <w:pPr>
              <w:spacing w:after="480"/>
              <w:jc w:val="center"/>
              <w:rPr>
                <w:rFonts w:ascii="TNRCyrBash" w:hAnsi="TNRCyrBash"/>
                <w:sz w:val="28"/>
                <w:szCs w:val="28"/>
              </w:rPr>
            </w:pPr>
            <w:r>
              <w:rPr>
                <w:sz w:val="28"/>
                <w:szCs w:val="28"/>
              </w:rPr>
              <w:t>29.05.</w:t>
            </w:r>
            <w:r w:rsidR="001B5D2F" w:rsidRPr="00405509">
              <w:rPr>
                <w:sz w:val="28"/>
                <w:szCs w:val="28"/>
              </w:rPr>
              <w:t>20</w:t>
            </w:r>
            <w:r>
              <w:rPr>
                <w:rFonts w:ascii="TNRCyrBash" w:hAnsi="TNRCyrBash"/>
                <w:sz w:val="28"/>
                <w:szCs w:val="28"/>
              </w:rPr>
              <w:t>19</w:t>
            </w:r>
            <w:r w:rsidR="001B5D2F" w:rsidRPr="00405509">
              <w:rPr>
                <w:rFonts w:ascii="TNRCyrBash" w:hAnsi="TNRCyrBash"/>
                <w:sz w:val="28"/>
                <w:szCs w:val="28"/>
              </w:rPr>
              <w:t xml:space="preserve"> г.</w:t>
            </w:r>
          </w:p>
        </w:tc>
      </w:tr>
    </w:tbl>
    <w:p w:rsidR="001B5D2F" w:rsidRPr="00405509" w:rsidRDefault="001B5D2F" w:rsidP="00250056">
      <w:pPr>
        <w:keepNext/>
        <w:jc w:val="center"/>
        <w:outlineLvl w:val="0"/>
        <w:rPr>
          <w:bCs/>
          <w:sz w:val="28"/>
          <w:szCs w:val="28"/>
        </w:rPr>
      </w:pPr>
      <w:r w:rsidRPr="00405509">
        <w:rPr>
          <w:bCs/>
          <w:sz w:val="28"/>
          <w:szCs w:val="28"/>
        </w:rPr>
        <w:t xml:space="preserve">О внесении изменений в постановление администрации городского округа </w:t>
      </w:r>
      <w:r w:rsidR="00495BE5">
        <w:rPr>
          <w:bCs/>
          <w:sz w:val="28"/>
          <w:szCs w:val="28"/>
        </w:rPr>
        <w:t xml:space="preserve">      </w:t>
      </w:r>
      <w:r w:rsidRPr="00405509">
        <w:rPr>
          <w:bCs/>
          <w:sz w:val="28"/>
          <w:szCs w:val="28"/>
        </w:rPr>
        <w:t>г. Стерлитамак Республики Башкортостан  от 21.01.2016 № 85</w:t>
      </w:r>
    </w:p>
    <w:p w:rsidR="001B5D2F" w:rsidRPr="00405509" w:rsidRDefault="001B5D2F" w:rsidP="00250056">
      <w:pPr>
        <w:keepNext/>
        <w:jc w:val="center"/>
        <w:outlineLvl w:val="0"/>
        <w:rPr>
          <w:bCs/>
          <w:sz w:val="28"/>
          <w:szCs w:val="28"/>
        </w:rPr>
      </w:pPr>
      <w:r w:rsidRPr="00405509">
        <w:rPr>
          <w:bCs/>
          <w:sz w:val="28"/>
          <w:szCs w:val="28"/>
        </w:rPr>
        <w:t>«Об утверждении  муниципальной программы  «Обеспечение жильём молодых семей городского округа город Стерлитамак на 2016-2020 годы»</w:t>
      </w:r>
    </w:p>
    <w:p w:rsidR="00250056" w:rsidRPr="00405509" w:rsidRDefault="00250056" w:rsidP="00250056">
      <w:pPr>
        <w:keepNext/>
        <w:jc w:val="center"/>
        <w:outlineLvl w:val="0"/>
        <w:rPr>
          <w:sz w:val="28"/>
          <w:szCs w:val="28"/>
        </w:rPr>
      </w:pPr>
      <w:r w:rsidRPr="00405509">
        <w:rPr>
          <w:sz w:val="28"/>
          <w:szCs w:val="28"/>
        </w:rPr>
        <w:t>(в ред. от 04.03.2016 № 434, от 20.02.2017 № 291, от 28.11.2018 № 2465, от 29.12.2018 № 2829)</w:t>
      </w:r>
    </w:p>
    <w:p w:rsidR="001B5D2F" w:rsidRPr="00405509" w:rsidRDefault="001B5D2F" w:rsidP="001B5D2F">
      <w:pPr>
        <w:keepNext/>
        <w:outlineLvl w:val="0"/>
        <w:rPr>
          <w:bCs/>
          <w:sz w:val="28"/>
          <w:szCs w:val="28"/>
        </w:rPr>
      </w:pPr>
    </w:p>
    <w:p w:rsidR="001B5D2F" w:rsidRPr="00405509" w:rsidRDefault="001B5D2F" w:rsidP="001B5D2F"/>
    <w:p w:rsidR="00CE0A96" w:rsidRPr="00405509" w:rsidRDefault="001B5D2F" w:rsidP="00CE0A96">
      <w:pPr>
        <w:ind w:firstLine="708"/>
        <w:jc w:val="both"/>
        <w:rPr>
          <w:sz w:val="28"/>
          <w:szCs w:val="28"/>
        </w:rPr>
      </w:pPr>
      <w:proofErr w:type="gramStart"/>
      <w:r w:rsidRPr="00405509">
        <w:rPr>
          <w:sz w:val="28"/>
        </w:rPr>
        <w:t>Руководствуясь п.6 ч.1 ст.16 Федерального  закона Российской Федерации от 06.10.2003 № 131-ФЗ «Об общих принципах организации местного самоуправления в Российской Федерации», Законом Республики Башкортостан от 24.07.2002 № 350-з «О государственной поддержке молодых семей в Республике Башкортостан», в целях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roofErr w:type="gramEnd"/>
      <w:r w:rsidRPr="00405509">
        <w:rPr>
          <w:sz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утверждённой постановлением Правительства Российской Федерации от 17.12.2010 № 1050, в связи с внесенными изменениями в вышеуказанное постановление, </w:t>
      </w:r>
      <w:proofErr w:type="gramStart"/>
      <w:r w:rsidRPr="00405509">
        <w:rPr>
          <w:sz w:val="28"/>
        </w:rPr>
        <w:t>п</w:t>
      </w:r>
      <w:proofErr w:type="gramEnd"/>
      <w:r w:rsidRPr="00405509">
        <w:rPr>
          <w:sz w:val="28"/>
        </w:rPr>
        <w:t xml:space="preserve"> о с т а н о в л я ю:</w:t>
      </w:r>
    </w:p>
    <w:p w:rsidR="00CE0A96" w:rsidRPr="00405509" w:rsidRDefault="00CE0A96" w:rsidP="00CE0A96">
      <w:pPr>
        <w:ind w:firstLine="708"/>
        <w:jc w:val="both"/>
        <w:rPr>
          <w:sz w:val="28"/>
          <w:szCs w:val="28"/>
        </w:rPr>
      </w:pPr>
      <w:r w:rsidRPr="00405509">
        <w:rPr>
          <w:sz w:val="28"/>
          <w:szCs w:val="28"/>
        </w:rPr>
        <w:t>1.</w:t>
      </w:r>
      <w:r w:rsidRPr="00405509">
        <w:rPr>
          <w:sz w:val="28"/>
        </w:rPr>
        <w:t xml:space="preserve"> </w:t>
      </w:r>
      <w:proofErr w:type="gramStart"/>
      <w:r w:rsidR="001E1885" w:rsidRPr="00405509">
        <w:rPr>
          <w:sz w:val="28"/>
        </w:rPr>
        <w:t xml:space="preserve">Муниципальную программу «Обеспечение жильем молодых семей городского  округа </w:t>
      </w:r>
      <w:r w:rsidR="007E0B81" w:rsidRPr="00405509">
        <w:rPr>
          <w:sz w:val="28"/>
        </w:rPr>
        <w:t xml:space="preserve"> город Стерлитамак на  2016-2021</w:t>
      </w:r>
      <w:r w:rsidR="001E1885" w:rsidRPr="00405509">
        <w:rPr>
          <w:sz w:val="28"/>
        </w:rPr>
        <w:t xml:space="preserve"> годы», утвержденную постановлением </w:t>
      </w:r>
      <w:r w:rsidR="001B5D2F" w:rsidRPr="00405509">
        <w:rPr>
          <w:sz w:val="28"/>
        </w:rPr>
        <w:t xml:space="preserve">администрации городского округа г. Стерлитамак Республики Башкортостан от 21.01.2016 № 85 «Об утверждении муниципальной программы «Обеспечение жильем молодых семей городского  округа  город Стерлитамак на  2016-2020 годы» </w:t>
      </w:r>
      <w:r w:rsidR="001E1885" w:rsidRPr="00405509">
        <w:rPr>
          <w:sz w:val="28"/>
        </w:rPr>
        <w:t>(в ред. от 04.03.2016 № 434, от 20.02.2017 № 291, от 28.11.2018 № 2465, от 29.12.2018 № 2829) (далее Постановление), изложить в новой редакции</w:t>
      </w:r>
      <w:proofErr w:type="gramEnd"/>
      <w:r w:rsidR="001E1885" w:rsidRPr="00405509">
        <w:rPr>
          <w:sz w:val="28"/>
        </w:rPr>
        <w:t xml:space="preserve"> (приложения).</w:t>
      </w:r>
    </w:p>
    <w:p w:rsidR="00CE0A96" w:rsidRPr="00405509" w:rsidRDefault="00CE0A96" w:rsidP="00CE0A96">
      <w:pPr>
        <w:ind w:firstLine="708"/>
        <w:jc w:val="both"/>
        <w:rPr>
          <w:sz w:val="28"/>
          <w:szCs w:val="28"/>
        </w:rPr>
      </w:pPr>
      <w:r w:rsidRPr="00405509">
        <w:rPr>
          <w:sz w:val="28"/>
          <w:szCs w:val="28"/>
        </w:rPr>
        <w:t xml:space="preserve">2. </w:t>
      </w:r>
      <w:r w:rsidR="006D775E" w:rsidRPr="00405509">
        <w:rPr>
          <w:sz w:val="28"/>
          <w:szCs w:val="28"/>
        </w:rPr>
        <w:t>Отделу  по  жилищной    политике    администрации  городского  округа</w:t>
      </w:r>
      <w:r w:rsidR="00250056" w:rsidRPr="00405509">
        <w:rPr>
          <w:sz w:val="28"/>
          <w:szCs w:val="28"/>
        </w:rPr>
        <w:t xml:space="preserve"> </w:t>
      </w:r>
      <w:r w:rsidR="001B3892" w:rsidRPr="00405509">
        <w:rPr>
          <w:sz w:val="28"/>
          <w:szCs w:val="28"/>
        </w:rPr>
        <w:t xml:space="preserve">город Стерлитамак, </w:t>
      </w:r>
      <w:r w:rsidR="006D775E" w:rsidRPr="00405509">
        <w:rPr>
          <w:sz w:val="28"/>
          <w:szCs w:val="28"/>
        </w:rPr>
        <w:t>о</w:t>
      </w:r>
      <w:r w:rsidR="006D775E" w:rsidRPr="00405509">
        <w:rPr>
          <w:sz w:val="28"/>
        </w:rPr>
        <w:t>тделу  по  молодежной политике  администрации  город</w:t>
      </w:r>
      <w:r w:rsidR="001B3892" w:rsidRPr="00405509">
        <w:rPr>
          <w:sz w:val="28"/>
        </w:rPr>
        <w:t xml:space="preserve">ского округа город Стерлитамак </w:t>
      </w:r>
      <w:r w:rsidR="006D775E" w:rsidRPr="00405509">
        <w:rPr>
          <w:sz w:val="28"/>
          <w:szCs w:val="28"/>
        </w:rPr>
        <w:t>обеспечить выполнение муниципальной программы «Обеспечение жильём молодых семей в городском округ</w:t>
      </w:r>
      <w:r w:rsidR="001B3892" w:rsidRPr="00405509">
        <w:rPr>
          <w:sz w:val="28"/>
          <w:szCs w:val="28"/>
        </w:rPr>
        <w:t>е город Стерлитамак на 2016-2021</w:t>
      </w:r>
      <w:r w:rsidR="006D775E" w:rsidRPr="00405509">
        <w:rPr>
          <w:sz w:val="28"/>
          <w:szCs w:val="28"/>
        </w:rPr>
        <w:t xml:space="preserve"> годы».</w:t>
      </w:r>
    </w:p>
    <w:p w:rsidR="00CE0A96" w:rsidRPr="00405509" w:rsidRDefault="00CE0A96" w:rsidP="00CE0A96">
      <w:pPr>
        <w:ind w:firstLine="708"/>
        <w:jc w:val="both"/>
        <w:rPr>
          <w:sz w:val="28"/>
          <w:szCs w:val="28"/>
        </w:rPr>
      </w:pPr>
      <w:r w:rsidRPr="00405509">
        <w:rPr>
          <w:sz w:val="28"/>
          <w:szCs w:val="28"/>
        </w:rPr>
        <w:lastRenderedPageBreak/>
        <w:t xml:space="preserve">3. </w:t>
      </w:r>
      <w:r w:rsidR="006D775E" w:rsidRPr="00405509">
        <w:rPr>
          <w:sz w:val="28"/>
          <w:szCs w:val="28"/>
        </w:rPr>
        <w:t xml:space="preserve">Настоящее постановление </w:t>
      </w:r>
      <w:r w:rsidR="00250056" w:rsidRPr="00405509">
        <w:rPr>
          <w:sz w:val="28"/>
          <w:szCs w:val="28"/>
        </w:rPr>
        <w:t xml:space="preserve">подлежит обнародованию в здании </w:t>
      </w:r>
      <w:r w:rsidR="006D775E" w:rsidRPr="00405509">
        <w:rPr>
          <w:sz w:val="28"/>
          <w:szCs w:val="28"/>
        </w:rPr>
        <w:t>администрации в течени</w:t>
      </w:r>
      <w:proofErr w:type="gramStart"/>
      <w:r w:rsidR="006D775E" w:rsidRPr="00405509">
        <w:rPr>
          <w:sz w:val="28"/>
          <w:szCs w:val="28"/>
        </w:rPr>
        <w:t>и</w:t>
      </w:r>
      <w:proofErr w:type="gramEnd"/>
      <w:r w:rsidR="006D775E" w:rsidRPr="00405509">
        <w:rPr>
          <w:sz w:val="28"/>
          <w:szCs w:val="28"/>
        </w:rPr>
        <w:t xml:space="preserve"> 7 дней после дня его подписания.</w:t>
      </w:r>
    </w:p>
    <w:p w:rsidR="00CE0A96" w:rsidRPr="00405509" w:rsidRDefault="00CE0A96" w:rsidP="00CE0A96">
      <w:pPr>
        <w:tabs>
          <w:tab w:val="num" w:pos="0"/>
        </w:tabs>
        <w:ind w:firstLine="708"/>
        <w:jc w:val="both"/>
        <w:rPr>
          <w:sz w:val="28"/>
          <w:szCs w:val="28"/>
        </w:rPr>
      </w:pPr>
      <w:r w:rsidRPr="00405509">
        <w:rPr>
          <w:sz w:val="28"/>
          <w:szCs w:val="28"/>
        </w:rPr>
        <w:t xml:space="preserve">4. </w:t>
      </w:r>
      <w:r w:rsidR="006D775E" w:rsidRPr="00405509">
        <w:rPr>
          <w:sz w:val="28"/>
          <w:szCs w:val="28"/>
        </w:rPr>
        <w:t xml:space="preserve">Отделу по жилищной политике администрации городского округа город Стерлитамак опубликовать </w:t>
      </w:r>
      <w:r w:rsidRPr="00405509">
        <w:rPr>
          <w:sz w:val="28"/>
          <w:szCs w:val="28"/>
        </w:rPr>
        <w:t>настоящее постановление</w:t>
      </w:r>
      <w:r w:rsidR="006D775E" w:rsidRPr="00405509">
        <w:rPr>
          <w:sz w:val="28"/>
          <w:szCs w:val="28"/>
        </w:rPr>
        <w:t xml:space="preserve"> в газете </w:t>
      </w:r>
      <w:r w:rsidR="001E1885" w:rsidRPr="00405509">
        <w:rPr>
          <w:sz w:val="28"/>
          <w:szCs w:val="28"/>
        </w:rPr>
        <w:t>«</w:t>
      </w:r>
      <w:proofErr w:type="spellStart"/>
      <w:r w:rsidR="006D775E" w:rsidRPr="00405509">
        <w:rPr>
          <w:sz w:val="28"/>
          <w:szCs w:val="28"/>
        </w:rPr>
        <w:t>Стерлитамакский</w:t>
      </w:r>
      <w:proofErr w:type="spellEnd"/>
      <w:r w:rsidR="006D775E" w:rsidRPr="00405509">
        <w:rPr>
          <w:sz w:val="28"/>
          <w:szCs w:val="28"/>
        </w:rPr>
        <w:t xml:space="preserve"> рабочий</w:t>
      </w:r>
      <w:r w:rsidR="001E1885" w:rsidRPr="00405509">
        <w:rPr>
          <w:sz w:val="28"/>
          <w:szCs w:val="28"/>
        </w:rPr>
        <w:t>»</w:t>
      </w:r>
      <w:r w:rsidR="006D775E" w:rsidRPr="00405509">
        <w:rPr>
          <w:sz w:val="28"/>
          <w:szCs w:val="28"/>
        </w:rPr>
        <w:t xml:space="preserve"> </w:t>
      </w:r>
      <w:r w:rsidRPr="00405509">
        <w:rPr>
          <w:sz w:val="28"/>
          <w:szCs w:val="28"/>
        </w:rPr>
        <w:t>и разместить на официальном сайте администрации городского округа город Стерлитамак Республики Башкортостан в сети Интернет.</w:t>
      </w:r>
    </w:p>
    <w:p w:rsidR="006D775E" w:rsidRPr="00405509" w:rsidRDefault="00CE0A96" w:rsidP="00CE0A96">
      <w:pPr>
        <w:tabs>
          <w:tab w:val="num" w:pos="0"/>
        </w:tabs>
        <w:ind w:firstLine="708"/>
        <w:jc w:val="both"/>
        <w:rPr>
          <w:sz w:val="28"/>
          <w:szCs w:val="28"/>
        </w:rPr>
      </w:pPr>
      <w:r w:rsidRPr="00405509">
        <w:rPr>
          <w:sz w:val="28"/>
          <w:szCs w:val="28"/>
        </w:rPr>
        <w:t xml:space="preserve">5. </w:t>
      </w:r>
      <w:proofErr w:type="gramStart"/>
      <w:r w:rsidR="006D775E" w:rsidRPr="00405509">
        <w:rPr>
          <w:sz w:val="28"/>
          <w:szCs w:val="28"/>
        </w:rPr>
        <w:t>Контроль   за</w:t>
      </w:r>
      <w:proofErr w:type="gramEnd"/>
      <w:r w:rsidR="006D775E" w:rsidRPr="00405509">
        <w:rPr>
          <w:sz w:val="28"/>
          <w:szCs w:val="28"/>
        </w:rPr>
        <w:t xml:space="preserve">   исполнением   настоящего  постановления   возложить на</w:t>
      </w:r>
      <w:r w:rsidR="001E1885" w:rsidRPr="00405509">
        <w:rPr>
          <w:sz w:val="28"/>
          <w:szCs w:val="28"/>
        </w:rPr>
        <w:t xml:space="preserve"> </w:t>
      </w:r>
      <w:r w:rsidR="006D775E" w:rsidRPr="00405509">
        <w:rPr>
          <w:sz w:val="28"/>
          <w:szCs w:val="28"/>
        </w:rPr>
        <w:t xml:space="preserve">первого заместителя главы администрации по </w:t>
      </w:r>
      <w:r w:rsidR="001B3892" w:rsidRPr="00405509">
        <w:rPr>
          <w:sz w:val="28"/>
          <w:szCs w:val="28"/>
        </w:rPr>
        <w:t>строительству и развитию инфраструктуры городского округа.</w:t>
      </w:r>
      <w:r w:rsidR="006D775E" w:rsidRPr="00405509">
        <w:rPr>
          <w:sz w:val="28"/>
          <w:szCs w:val="28"/>
        </w:rPr>
        <w:t xml:space="preserve"> </w:t>
      </w:r>
    </w:p>
    <w:p w:rsidR="000F3C7B" w:rsidRPr="00405509" w:rsidRDefault="000F3C7B" w:rsidP="006D775E">
      <w:pPr>
        <w:jc w:val="both"/>
        <w:rPr>
          <w:sz w:val="28"/>
          <w:szCs w:val="28"/>
        </w:rPr>
      </w:pPr>
    </w:p>
    <w:p w:rsidR="000F3C7B" w:rsidRPr="00405509" w:rsidRDefault="000F3C7B" w:rsidP="006D775E">
      <w:pPr>
        <w:jc w:val="both"/>
        <w:rPr>
          <w:sz w:val="28"/>
          <w:szCs w:val="28"/>
        </w:rPr>
      </w:pPr>
    </w:p>
    <w:p w:rsidR="000F3C7B" w:rsidRPr="00405509" w:rsidRDefault="000F3C7B" w:rsidP="006D775E">
      <w:pPr>
        <w:jc w:val="both"/>
        <w:rPr>
          <w:sz w:val="28"/>
          <w:szCs w:val="28"/>
        </w:rPr>
      </w:pPr>
      <w:r w:rsidRPr="00405509">
        <w:rPr>
          <w:sz w:val="28"/>
          <w:szCs w:val="28"/>
        </w:rPr>
        <w:t>Глава администрации                                                                             В.И. Куликов</w:t>
      </w:r>
    </w:p>
    <w:p w:rsidR="006D775E" w:rsidRPr="00405509" w:rsidRDefault="006D775E" w:rsidP="006D775E">
      <w:pPr>
        <w:rPr>
          <w:b/>
          <w:sz w:val="28"/>
          <w:szCs w:val="28"/>
        </w:rPr>
      </w:pPr>
    </w:p>
    <w:tbl>
      <w:tblPr>
        <w:tblW w:w="5466" w:type="dxa"/>
        <w:tblInd w:w="4423" w:type="dxa"/>
        <w:tblLook w:val="01E0" w:firstRow="1" w:lastRow="1" w:firstColumn="1" w:lastColumn="1" w:noHBand="0" w:noVBand="0"/>
      </w:tblPr>
      <w:tblGrid>
        <w:gridCol w:w="5466"/>
      </w:tblGrid>
      <w:tr w:rsidR="00405509" w:rsidRPr="00405509" w:rsidTr="00EE706F">
        <w:trPr>
          <w:trHeight w:val="1418"/>
        </w:trPr>
        <w:tc>
          <w:tcPr>
            <w:tcW w:w="5466" w:type="dxa"/>
          </w:tcPr>
          <w:p w:rsidR="001B5D2F" w:rsidRPr="00405509" w:rsidRDefault="001B5D2F" w:rsidP="006D775E">
            <w:pPr>
              <w:rPr>
                <w:spacing w:val="20"/>
              </w:rPr>
            </w:pPr>
            <w:bookmarkStart w:id="1" w:name="sub_1000"/>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1B5D2F" w:rsidRPr="00405509" w:rsidRDefault="001B5D2F" w:rsidP="006D775E">
            <w:pPr>
              <w:rPr>
                <w:spacing w:val="20"/>
              </w:rPr>
            </w:pPr>
          </w:p>
          <w:p w:rsidR="00E725B1" w:rsidRPr="00405509" w:rsidRDefault="00E725B1" w:rsidP="006D775E">
            <w:pPr>
              <w:rPr>
                <w:spacing w:val="20"/>
              </w:rPr>
            </w:pPr>
          </w:p>
          <w:p w:rsidR="001B5D2F" w:rsidRPr="00405509" w:rsidRDefault="001B5D2F" w:rsidP="006D775E">
            <w:pPr>
              <w:rPr>
                <w:spacing w:val="20"/>
              </w:rPr>
            </w:pPr>
          </w:p>
          <w:p w:rsidR="00CE0A96" w:rsidRPr="00405509" w:rsidRDefault="00CE0A96" w:rsidP="006D775E">
            <w:pPr>
              <w:rPr>
                <w:spacing w:val="20"/>
              </w:rPr>
            </w:pPr>
          </w:p>
          <w:p w:rsidR="006D775E" w:rsidRPr="00405509" w:rsidRDefault="006D775E" w:rsidP="00EE706F">
            <w:pPr>
              <w:jc w:val="center"/>
              <w:rPr>
                <w:spacing w:val="20"/>
              </w:rPr>
            </w:pPr>
          </w:p>
          <w:p w:rsidR="006D775E" w:rsidRPr="00405509" w:rsidRDefault="006D775E" w:rsidP="00EE706F">
            <w:pPr>
              <w:jc w:val="center"/>
              <w:rPr>
                <w:spacing w:val="20"/>
              </w:rPr>
            </w:pPr>
            <w:r w:rsidRPr="00405509">
              <w:rPr>
                <w:spacing w:val="20"/>
              </w:rPr>
              <w:lastRenderedPageBreak/>
              <w:t>Утверждена</w:t>
            </w:r>
          </w:p>
          <w:p w:rsidR="006D775E" w:rsidRPr="00405509" w:rsidRDefault="006D775E" w:rsidP="00EE706F">
            <w:pPr>
              <w:rPr>
                <w:spacing w:val="20"/>
              </w:rPr>
            </w:pPr>
            <w:r w:rsidRPr="00405509">
              <w:rPr>
                <w:spacing w:val="20"/>
              </w:rPr>
              <w:t xml:space="preserve">       Постановлением администрации </w:t>
            </w:r>
          </w:p>
          <w:p w:rsidR="006D775E" w:rsidRPr="00405509" w:rsidRDefault="006D775E" w:rsidP="00EE706F">
            <w:pPr>
              <w:jc w:val="center"/>
              <w:rPr>
                <w:spacing w:val="20"/>
              </w:rPr>
            </w:pPr>
            <w:r w:rsidRPr="00405509">
              <w:rPr>
                <w:spacing w:val="20"/>
              </w:rPr>
              <w:t xml:space="preserve">      городского округа город Стерлитамак</w:t>
            </w:r>
          </w:p>
          <w:p w:rsidR="006D775E" w:rsidRPr="00405509" w:rsidRDefault="006D775E" w:rsidP="00EE706F">
            <w:pPr>
              <w:jc w:val="center"/>
              <w:rPr>
                <w:spacing w:val="20"/>
              </w:rPr>
            </w:pPr>
            <w:r w:rsidRPr="00405509">
              <w:rPr>
                <w:spacing w:val="20"/>
              </w:rPr>
              <w:t xml:space="preserve">    № _____от  _______________________</w:t>
            </w:r>
          </w:p>
          <w:p w:rsidR="00EC7DC2" w:rsidRPr="00405509" w:rsidRDefault="00EC7DC2" w:rsidP="00EE706F">
            <w:pPr>
              <w:jc w:val="center"/>
              <w:rPr>
                <w:spacing w:val="20"/>
              </w:rPr>
            </w:pPr>
          </w:p>
        </w:tc>
      </w:tr>
    </w:tbl>
    <w:p w:rsidR="006D775E" w:rsidRPr="00405509" w:rsidRDefault="006D775E" w:rsidP="006D775E">
      <w:pPr>
        <w:autoSpaceDE w:val="0"/>
        <w:autoSpaceDN w:val="0"/>
        <w:adjustRightInd w:val="0"/>
        <w:spacing w:before="108" w:after="108"/>
        <w:jc w:val="center"/>
        <w:outlineLvl w:val="0"/>
        <w:rPr>
          <w:bCs/>
          <w:sz w:val="28"/>
          <w:szCs w:val="28"/>
        </w:rPr>
      </w:pPr>
      <w:r w:rsidRPr="00405509">
        <w:rPr>
          <w:bCs/>
          <w:sz w:val="28"/>
          <w:szCs w:val="28"/>
        </w:rPr>
        <w:lastRenderedPageBreak/>
        <w:t>Муниципальная программа «Обеспечение жильем молодых семей городского округ</w:t>
      </w:r>
      <w:r w:rsidR="00EE706F" w:rsidRPr="00405509">
        <w:rPr>
          <w:bCs/>
          <w:sz w:val="28"/>
          <w:szCs w:val="28"/>
        </w:rPr>
        <w:t>а город Стерлитамак на 2016-2021</w:t>
      </w:r>
      <w:r w:rsidRPr="00405509">
        <w:rPr>
          <w:bCs/>
          <w:sz w:val="28"/>
          <w:szCs w:val="28"/>
        </w:rPr>
        <w:t xml:space="preserve"> годы»</w:t>
      </w:r>
    </w:p>
    <w:p w:rsidR="006D775E" w:rsidRPr="00405509" w:rsidRDefault="006D775E" w:rsidP="006D775E">
      <w:pPr>
        <w:autoSpaceDE w:val="0"/>
        <w:autoSpaceDN w:val="0"/>
        <w:adjustRightInd w:val="0"/>
        <w:spacing w:before="108" w:after="108"/>
        <w:jc w:val="center"/>
        <w:outlineLvl w:val="0"/>
        <w:rPr>
          <w:bCs/>
          <w:sz w:val="28"/>
          <w:szCs w:val="28"/>
        </w:rPr>
      </w:pPr>
      <w:r w:rsidRPr="00405509">
        <w:rPr>
          <w:bCs/>
          <w:sz w:val="28"/>
          <w:szCs w:val="28"/>
        </w:rPr>
        <w:t>ПАСПОРТ</w:t>
      </w:r>
    </w:p>
    <w:p w:rsidR="006D775E" w:rsidRPr="00405509" w:rsidRDefault="006D775E" w:rsidP="006D775E">
      <w:pPr>
        <w:autoSpaceDE w:val="0"/>
        <w:autoSpaceDN w:val="0"/>
        <w:adjustRightInd w:val="0"/>
        <w:spacing w:before="108" w:after="108"/>
        <w:jc w:val="center"/>
        <w:outlineLvl w:val="0"/>
        <w:rPr>
          <w:bCs/>
          <w:sz w:val="28"/>
          <w:szCs w:val="28"/>
        </w:rPr>
      </w:pPr>
      <w:r w:rsidRPr="00405509">
        <w:rPr>
          <w:bCs/>
          <w:sz w:val="28"/>
          <w:szCs w:val="28"/>
        </w:rPr>
        <w:t>МУНИЦИПАЛЬНОЙ  ПРОГРАММЫ</w:t>
      </w:r>
      <w:r w:rsidRPr="00405509">
        <w:rPr>
          <w:bCs/>
          <w:sz w:val="28"/>
          <w:szCs w:val="28"/>
        </w:rPr>
        <w:br/>
      </w:r>
      <w:bookmarkEnd w:id="1"/>
    </w:p>
    <w:tbl>
      <w:tblPr>
        <w:tblW w:w="5000" w:type="pct"/>
        <w:tblLook w:val="01E0" w:firstRow="1" w:lastRow="1" w:firstColumn="1" w:lastColumn="1" w:noHBand="0" w:noVBand="0"/>
      </w:tblPr>
      <w:tblGrid>
        <w:gridCol w:w="4478"/>
        <w:gridCol w:w="5376"/>
      </w:tblGrid>
      <w:tr w:rsidR="00405509" w:rsidRPr="00405509" w:rsidTr="00EE706F">
        <w:trPr>
          <w:trHeight w:val="141"/>
        </w:trPr>
        <w:tc>
          <w:tcPr>
            <w:tcW w:w="2272" w:type="pct"/>
          </w:tcPr>
          <w:p w:rsidR="006D775E" w:rsidRPr="00405509" w:rsidRDefault="006D775E" w:rsidP="00EE706F">
            <w:pPr>
              <w:autoSpaceDE w:val="0"/>
              <w:autoSpaceDN w:val="0"/>
              <w:adjustRightInd w:val="0"/>
              <w:jc w:val="both"/>
              <w:rPr>
                <w:sz w:val="28"/>
                <w:szCs w:val="28"/>
              </w:rPr>
            </w:pPr>
            <w:r w:rsidRPr="00405509">
              <w:rPr>
                <w:noProof/>
                <w:sz w:val="28"/>
                <w:szCs w:val="28"/>
              </w:rPr>
              <w:t xml:space="preserve">1. Наименование программы                         </w:t>
            </w:r>
          </w:p>
          <w:p w:rsidR="006D775E" w:rsidRPr="00405509" w:rsidRDefault="006D775E" w:rsidP="00EE706F">
            <w:pPr>
              <w:autoSpaceDE w:val="0"/>
              <w:autoSpaceDN w:val="0"/>
              <w:adjustRightInd w:val="0"/>
              <w:spacing w:before="108" w:after="108"/>
              <w:jc w:val="center"/>
              <w:outlineLvl w:val="0"/>
              <w:rPr>
                <w:b/>
                <w:bCs/>
                <w:sz w:val="28"/>
                <w:szCs w:val="28"/>
              </w:rPr>
            </w:pPr>
          </w:p>
        </w:tc>
        <w:tc>
          <w:tcPr>
            <w:tcW w:w="2728" w:type="pct"/>
          </w:tcPr>
          <w:p w:rsidR="006D775E" w:rsidRPr="00405509" w:rsidRDefault="006D775E" w:rsidP="00EE706F">
            <w:pPr>
              <w:autoSpaceDE w:val="0"/>
              <w:autoSpaceDN w:val="0"/>
              <w:adjustRightInd w:val="0"/>
              <w:jc w:val="both"/>
              <w:rPr>
                <w:noProof/>
                <w:sz w:val="28"/>
                <w:szCs w:val="28"/>
              </w:rPr>
            </w:pPr>
            <w:r w:rsidRPr="00405509">
              <w:rPr>
                <w:noProof/>
                <w:sz w:val="28"/>
                <w:szCs w:val="28"/>
              </w:rPr>
              <w:t>Муниципальная программа «Обеспечение жильем молодых семей городского округа город Стерлитамак на 2016-20</w:t>
            </w:r>
            <w:r w:rsidR="005A2F42" w:rsidRPr="00405509">
              <w:rPr>
                <w:noProof/>
                <w:sz w:val="28"/>
                <w:szCs w:val="28"/>
              </w:rPr>
              <w:t>21</w:t>
            </w:r>
            <w:r w:rsidRPr="00405509">
              <w:rPr>
                <w:noProof/>
                <w:sz w:val="28"/>
                <w:szCs w:val="28"/>
              </w:rPr>
              <w:t xml:space="preserve"> годы»</w:t>
            </w:r>
          </w:p>
          <w:p w:rsidR="006D775E" w:rsidRPr="00405509" w:rsidRDefault="006D775E" w:rsidP="00EE706F">
            <w:pPr>
              <w:autoSpaceDE w:val="0"/>
              <w:autoSpaceDN w:val="0"/>
              <w:adjustRightInd w:val="0"/>
              <w:jc w:val="both"/>
              <w:rPr>
                <w:sz w:val="28"/>
                <w:szCs w:val="28"/>
              </w:rPr>
            </w:pPr>
          </w:p>
        </w:tc>
      </w:tr>
      <w:tr w:rsidR="00405509" w:rsidRPr="00405509" w:rsidTr="00EE706F">
        <w:trPr>
          <w:trHeight w:val="141"/>
        </w:trPr>
        <w:tc>
          <w:tcPr>
            <w:tcW w:w="2272" w:type="pct"/>
          </w:tcPr>
          <w:p w:rsidR="006D775E" w:rsidRPr="00405509" w:rsidRDefault="006D775E" w:rsidP="00EE706F">
            <w:pPr>
              <w:autoSpaceDE w:val="0"/>
              <w:autoSpaceDN w:val="0"/>
              <w:adjustRightInd w:val="0"/>
              <w:jc w:val="both"/>
              <w:rPr>
                <w:noProof/>
                <w:sz w:val="28"/>
                <w:szCs w:val="28"/>
              </w:rPr>
            </w:pPr>
            <w:r w:rsidRPr="00405509">
              <w:rPr>
                <w:noProof/>
                <w:sz w:val="28"/>
                <w:szCs w:val="28"/>
              </w:rPr>
              <w:t xml:space="preserve">2. Основание для разработки программы     </w:t>
            </w:r>
          </w:p>
          <w:p w:rsidR="006D775E" w:rsidRPr="00405509" w:rsidRDefault="006D775E" w:rsidP="00EE706F">
            <w:pPr>
              <w:autoSpaceDE w:val="0"/>
              <w:autoSpaceDN w:val="0"/>
              <w:adjustRightInd w:val="0"/>
              <w:jc w:val="both"/>
              <w:rPr>
                <w:noProof/>
                <w:sz w:val="28"/>
                <w:szCs w:val="28"/>
              </w:rPr>
            </w:pPr>
          </w:p>
          <w:p w:rsidR="006D775E" w:rsidRPr="00405509" w:rsidRDefault="006D775E" w:rsidP="00EE706F">
            <w:pPr>
              <w:autoSpaceDE w:val="0"/>
              <w:autoSpaceDN w:val="0"/>
              <w:adjustRightInd w:val="0"/>
              <w:jc w:val="both"/>
              <w:rPr>
                <w:noProof/>
                <w:sz w:val="28"/>
                <w:szCs w:val="28"/>
              </w:rPr>
            </w:pPr>
          </w:p>
          <w:p w:rsidR="006D775E" w:rsidRPr="00405509" w:rsidRDefault="006D775E" w:rsidP="00EE706F">
            <w:pPr>
              <w:autoSpaceDE w:val="0"/>
              <w:autoSpaceDN w:val="0"/>
              <w:adjustRightInd w:val="0"/>
              <w:jc w:val="both"/>
              <w:rPr>
                <w:noProof/>
                <w:sz w:val="28"/>
                <w:szCs w:val="28"/>
              </w:rPr>
            </w:pPr>
          </w:p>
          <w:p w:rsidR="006D775E" w:rsidRPr="00405509" w:rsidRDefault="006D775E" w:rsidP="00EE706F">
            <w:pPr>
              <w:pStyle w:val="1"/>
              <w:rPr>
                <w:sz w:val="28"/>
                <w:szCs w:val="28"/>
              </w:rPr>
            </w:pPr>
          </w:p>
          <w:p w:rsidR="006D775E" w:rsidRPr="00405509" w:rsidRDefault="006D775E" w:rsidP="00EE706F">
            <w:pPr>
              <w:rPr>
                <w:sz w:val="28"/>
                <w:szCs w:val="28"/>
              </w:rPr>
            </w:pPr>
          </w:p>
          <w:p w:rsidR="006D775E" w:rsidRPr="00405509" w:rsidRDefault="006D775E" w:rsidP="00EE706F">
            <w:pPr>
              <w:autoSpaceDE w:val="0"/>
              <w:autoSpaceDN w:val="0"/>
              <w:adjustRightInd w:val="0"/>
              <w:jc w:val="both"/>
              <w:rPr>
                <w:sz w:val="28"/>
                <w:szCs w:val="28"/>
              </w:rPr>
            </w:pPr>
            <w:r w:rsidRPr="00405509">
              <w:rPr>
                <w:noProof/>
                <w:sz w:val="28"/>
                <w:szCs w:val="28"/>
              </w:rPr>
              <w:t xml:space="preserve">    </w:t>
            </w:r>
          </w:p>
        </w:tc>
        <w:tc>
          <w:tcPr>
            <w:tcW w:w="2728" w:type="pct"/>
          </w:tcPr>
          <w:p w:rsidR="005A2F42" w:rsidRPr="00405509" w:rsidRDefault="005A2F42" w:rsidP="005A2F42">
            <w:pPr>
              <w:jc w:val="both"/>
              <w:rPr>
                <w:sz w:val="28"/>
              </w:rPr>
            </w:pPr>
            <w:r w:rsidRPr="00405509">
              <w:rPr>
                <w:sz w:val="28"/>
              </w:rPr>
              <w:t>-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A2F42" w:rsidRPr="00405509" w:rsidRDefault="005A2F42" w:rsidP="005A2F42">
            <w:pPr>
              <w:jc w:val="both"/>
              <w:rPr>
                <w:sz w:val="28"/>
              </w:rPr>
            </w:pPr>
            <w:r w:rsidRPr="00405509">
              <w:rPr>
                <w:sz w:val="28"/>
              </w:rPr>
              <w:t>- Закон Республики Башкортостан от 24.07.2002 года № 350-з «О государственной поддержке молодых семей в Республике Башкортостан»;</w:t>
            </w:r>
          </w:p>
          <w:p w:rsidR="006D775E" w:rsidRPr="00405509" w:rsidRDefault="005A2F42" w:rsidP="005A2F42">
            <w:r w:rsidRPr="00405509">
              <w:rPr>
                <w:sz w:val="28"/>
              </w:rPr>
              <w:t>- Постановление Правительства Республики Башкортостан от 31.12.2014 № 686 «Об утверждении государственной программы «Развитие строительного комплекса и архитектуры Республики Башкортостан»</w:t>
            </w:r>
          </w:p>
          <w:p w:rsidR="006D775E" w:rsidRPr="00405509" w:rsidRDefault="006D775E" w:rsidP="00EE706F">
            <w:pPr>
              <w:pStyle w:val="a3"/>
              <w:rPr>
                <w:rFonts w:ascii="Times New Roman" w:hAnsi="Times New Roman" w:cs="Times New Roman"/>
                <w:sz w:val="28"/>
                <w:szCs w:val="28"/>
              </w:rPr>
            </w:pPr>
            <w:r w:rsidRPr="00405509">
              <w:rPr>
                <w:rFonts w:ascii="Times New Roman" w:hAnsi="Times New Roman" w:cs="Times New Roman"/>
                <w:sz w:val="28"/>
                <w:szCs w:val="28"/>
              </w:rPr>
              <w:t xml:space="preserve">    </w:t>
            </w:r>
          </w:p>
        </w:tc>
      </w:tr>
      <w:tr w:rsidR="00405509" w:rsidRPr="00405509" w:rsidTr="00EE706F">
        <w:trPr>
          <w:trHeight w:val="141"/>
        </w:trPr>
        <w:tc>
          <w:tcPr>
            <w:tcW w:w="2272" w:type="pct"/>
          </w:tcPr>
          <w:p w:rsidR="006D775E" w:rsidRPr="00405509" w:rsidRDefault="006D775E" w:rsidP="00EE706F">
            <w:pPr>
              <w:autoSpaceDE w:val="0"/>
              <w:autoSpaceDN w:val="0"/>
              <w:adjustRightInd w:val="0"/>
              <w:spacing w:before="108" w:after="108"/>
              <w:outlineLvl w:val="0"/>
              <w:rPr>
                <w:b/>
                <w:bCs/>
                <w:sz w:val="28"/>
                <w:szCs w:val="28"/>
              </w:rPr>
            </w:pPr>
            <w:r w:rsidRPr="00405509">
              <w:rPr>
                <w:noProof/>
                <w:sz w:val="28"/>
                <w:szCs w:val="28"/>
              </w:rPr>
              <w:t xml:space="preserve">3.Муниципальный заказчик        </w:t>
            </w:r>
          </w:p>
        </w:tc>
        <w:tc>
          <w:tcPr>
            <w:tcW w:w="2728" w:type="pct"/>
          </w:tcPr>
          <w:p w:rsidR="006D775E" w:rsidRPr="00405509" w:rsidRDefault="006D775E" w:rsidP="00EE706F">
            <w:pPr>
              <w:autoSpaceDE w:val="0"/>
              <w:autoSpaceDN w:val="0"/>
              <w:adjustRightInd w:val="0"/>
              <w:spacing w:before="108" w:after="108"/>
              <w:outlineLvl w:val="0"/>
              <w:rPr>
                <w:noProof/>
                <w:sz w:val="28"/>
                <w:szCs w:val="28"/>
              </w:rPr>
            </w:pPr>
            <w:r w:rsidRPr="00405509">
              <w:rPr>
                <w:noProof/>
                <w:sz w:val="28"/>
                <w:szCs w:val="28"/>
              </w:rPr>
              <w:t xml:space="preserve">Отдел по жилищной политике администрации городского округа город Стерлитамак   </w:t>
            </w:r>
          </w:p>
          <w:p w:rsidR="006D775E" w:rsidRPr="00405509" w:rsidRDefault="006D775E" w:rsidP="00EE706F">
            <w:pPr>
              <w:autoSpaceDE w:val="0"/>
              <w:autoSpaceDN w:val="0"/>
              <w:adjustRightInd w:val="0"/>
              <w:spacing w:before="108" w:after="108"/>
              <w:outlineLvl w:val="0"/>
              <w:rPr>
                <w:b/>
                <w:bCs/>
                <w:sz w:val="28"/>
                <w:szCs w:val="28"/>
              </w:rPr>
            </w:pPr>
          </w:p>
        </w:tc>
      </w:tr>
      <w:tr w:rsidR="00405509" w:rsidRPr="00405509" w:rsidTr="00EE706F">
        <w:trPr>
          <w:trHeight w:val="141"/>
        </w:trPr>
        <w:tc>
          <w:tcPr>
            <w:tcW w:w="2272" w:type="pct"/>
          </w:tcPr>
          <w:p w:rsidR="006D775E" w:rsidRPr="00405509" w:rsidRDefault="006D775E" w:rsidP="00EE706F">
            <w:pPr>
              <w:autoSpaceDE w:val="0"/>
              <w:autoSpaceDN w:val="0"/>
              <w:adjustRightInd w:val="0"/>
              <w:jc w:val="both"/>
              <w:rPr>
                <w:sz w:val="28"/>
                <w:szCs w:val="28"/>
              </w:rPr>
            </w:pPr>
            <w:r w:rsidRPr="00405509">
              <w:rPr>
                <w:noProof/>
                <w:sz w:val="28"/>
                <w:szCs w:val="28"/>
              </w:rPr>
              <w:t xml:space="preserve">4. Основные разработчики                                                                  </w:t>
            </w:r>
          </w:p>
          <w:p w:rsidR="006D775E" w:rsidRPr="00405509" w:rsidRDefault="006D775E" w:rsidP="00EE706F">
            <w:pPr>
              <w:autoSpaceDE w:val="0"/>
              <w:autoSpaceDN w:val="0"/>
              <w:adjustRightInd w:val="0"/>
              <w:spacing w:before="108" w:after="108"/>
              <w:jc w:val="center"/>
              <w:outlineLvl w:val="0"/>
              <w:rPr>
                <w:b/>
                <w:bCs/>
                <w:sz w:val="28"/>
                <w:szCs w:val="28"/>
              </w:rPr>
            </w:pPr>
          </w:p>
        </w:tc>
        <w:tc>
          <w:tcPr>
            <w:tcW w:w="2728" w:type="pct"/>
          </w:tcPr>
          <w:p w:rsidR="006D775E" w:rsidRPr="00405509" w:rsidRDefault="001B5D2F" w:rsidP="001B5D2F">
            <w:pPr>
              <w:autoSpaceDE w:val="0"/>
              <w:autoSpaceDN w:val="0"/>
              <w:adjustRightInd w:val="0"/>
              <w:spacing w:before="108" w:after="108"/>
              <w:outlineLvl w:val="0"/>
              <w:rPr>
                <w:noProof/>
                <w:sz w:val="28"/>
                <w:szCs w:val="28"/>
              </w:rPr>
            </w:pPr>
            <w:r w:rsidRPr="00405509">
              <w:rPr>
                <w:noProof/>
                <w:sz w:val="28"/>
                <w:szCs w:val="28"/>
              </w:rPr>
              <w:t xml:space="preserve">Отдел по жилищной политике администрации городского округа город Стерлитамак   </w:t>
            </w:r>
          </w:p>
        </w:tc>
      </w:tr>
      <w:tr w:rsidR="00405509" w:rsidRPr="00405509" w:rsidTr="00EE706F">
        <w:trPr>
          <w:trHeight w:val="141"/>
        </w:trPr>
        <w:tc>
          <w:tcPr>
            <w:tcW w:w="2272" w:type="pct"/>
          </w:tcPr>
          <w:p w:rsidR="006D775E" w:rsidRPr="00405509" w:rsidRDefault="006D775E" w:rsidP="00EE706F">
            <w:pPr>
              <w:autoSpaceDE w:val="0"/>
              <w:autoSpaceDN w:val="0"/>
              <w:adjustRightInd w:val="0"/>
              <w:spacing w:before="108" w:after="108"/>
              <w:outlineLvl w:val="0"/>
              <w:rPr>
                <w:b/>
                <w:bCs/>
                <w:sz w:val="28"/>
                <w:szCs w:val="28"/>
              </w:rPr>
            </w:pPr>
            <w:r w:rsidRPr="00405509">
              <w:rPr>
                <w:noProof/>
                <w:sz w:val="28"/>
                <w:szCs w:val="28"/>
              </w:rPr>
              <w:t xml:space="preserve">5. Цели и задачи  программы   </w:t>
            </w:r>
          </w:p>
        </w:tc>
        <w:tc>
          <w:tcPr>
            <w:tcW w:w="2728" w:type="pct"/>
          </w:tcPr>
          <w:p w:rsidR="006D775E" w:rsidRPr="00405509" w:rsidRDefault="006D775E" w:rsidP="00EE706F">
            <w:pPr>
              <w:pStyle w:val="a3"/>
              <w:rPr>
                <w:rFonts w:ascii="Times New Roman" w:hAnsi="Times New Roman" w:cs="Times New Roman"/>
                <w:sz w:val="28"/>
                <w:szCs w:val="28"/>
              </w:rPr>
            </w:pPr>
          </w:p>
          <w:p w:rsidR="006D775E" w:rsidRPr="00405509" w:rsidRDefault="006D775E" w:rsidP="00EE706F">
            <w:pPr>
              <w:pStyle w:val="a3"/>
              <w:rPr>
                <w:rFonts w:ascii="Times New Roman" w:hAnsi="Times New Roman" w:cs="Times New Roman"/>
                <w:sz w:val="28"/>
                <w:szCs w:val="28"/>
              </w:rPr>
            </w:pPr>
            <w:r w:rsidRPr="00405509">
              <w:rPr>
                <w:rFonts w:ascii="Times New Roman" w:hAnsi="Times New Roman" w:cs="Times New Roman"/>
                <w:sz w:val="28"/>
                <w:szCs w:val="28"/>
              </w:rPr>
              <w:t>Цель:</w:t>
            </w:r>
          </w:p>
          <w:p w:rsidR="006D775E" w:rsidRPr="00405509" w:rsidRDefault="006D775E" w:rsidP="00EE706F">
            <w:pPr>
              <w:pStyle w:val="a3"/>
              <w:rPr>
                <w:rFonts w:ascii="Times New Roman" w:hAnsi="Times New Roman" w:cs="Times New Roman"/>
                <w:sz w:val="28"/>
                <w:szCs w:val="28"/>
              </w:rPr>
            </w:pPr>
            <w:r w:rsidRPr="00405509">
              <w:rPr>
                <w:rFonts w:ascii="Times New Roman" w:hAnsi="Times New Roman" w:cs="Times New Roman"/>
                <w:sz w:val="28"/>
                <w:szCs w:val="28"/>
              </w:rPr>
              <w:lastRenderedPageBreak/>
              <w:t xml:space="preserve">Оказание государственной поддержки в решении жилищных проблем молодых семей, признанных в установленном </w:t>
            </w:r>
            <w:proofErr w:type="gramStart"/>
            <w:r w:rsidRPr="00405509">
              <w:rPr>
                <w:rFonts w:ascii="Times New Roman" w:hAnsi="Times New Roman" w:cs="Times New Roman"/>
                <w:sz w:val="28"/>
                <w:szCs w:val="28"/>
              </w:rPr>
              <w:t>порядке</w:t>
            </w:r>
            <w:proofErr w:type="gramEnd"/>
            <w:r w:rsidRPr="00405509">
              <w:rPr>
                <w:rFonts w:ascii="Times New Roman" w:hAnsi="Times New Roman" w:cs="Times New Roman"/>
                <w:sz w:val="28"/>
                <w:szCs w:val="28"/>
              </w:rPr>
              <w:t xml:space="preserve"> нуждающимися в улучшении жилищных условий. </w:t>
            </w:r>
          </w:p>
          <w:p w:rsidR="006D775E" w:rsidRPr="00405509" w:rsidRDefault="006D775E" w:rsidP="00EE706F">
            <w:pPr>
              <w:rPr>
                <w:sz w:val="28"/>
                <w:szCs w:val="28"/>
              </w:rPr>
            </w:pPr>
            <w:r w:rsidRPr="00405509">
              <w:rPr>
                <w:sz w:val="28"/>
                <w:szCs w:val="28"/>
              </w:rPr>
              <w:t>Задачи:</w:t>
            </w:r>
          </w:p>
        </w:tc>
      </w:tr>
      <w:tr w:rsidR="00405509" w:rsidRPr="00405509" w:rsidTr="00EE706F">
        <w:trPr>
          <w:trHeight w:val="141"/>
        </w:trPr>
        <w:tc>
          <w:tcPr>
            <w:tcW w:w="2272" w:type="pct"/>
          </w:tcPr>
          <w:p w:rsidR="006D775E" w:rsidRPr="00405509" w:rsidRDefault="006D775E" w:rsidP="00EE706F">
            <w:pPr>
              <w:autoSpaceDE w:val="0"/>
              <w:autoSpaceDN w:val="0"/>
              <w:adjustRightInd w:val="0"/>
              <w:spacing w:before="108" w:after="108"/>
              <w:outlineLvl w:val="0"/>
              <w:rPr>
                <w:b/>
                <w:bCs/>
                <w:sz w:val="28"/>
                <w:szCs w:val="28"/>
              </w:rPr>
            </w:pPr>
          </w:p>
        </w:tc>
        <w:tc>
          <w:tcPr>
            <w:tcW w:w="2728" w:type="pct"/>
          </w:tcPr>
          <w:p w:rsidR="006D775E" w:rsidRPr="00405509" w:rsidRDefault="006D775E" w:rsidP="00EE706F">
            <w:pPr>
              <w:autoSpaceDE w:val="0"/>
              <w:autoSpaceDN w:val="0"/>
              <w:adjustRightInd w:val="0"/>
              <w:jc w:val="both"/>
              <w:rPr>
                <w:noProof/>
                <w:sz w:val="28"/>
                <w:szCs w:val="28"/>
              </w:rPr>
            </w:pPr>
            <w:r w:rsidRPr="00405509">
              <w:rPr>
                <w:noProof/>
                <w:sz w:val="28"/>
                <w:szCs w:val="28"/>
              </w:rPr>
              <w:t xml:space="preserve">- оценка реальных потребностей молодых семей в улучшении жилищных условий;                                </w:t>
            </w:r>
          </w:p>
          <w:p w:rsidR="006D775E" w:rsidRPr="00405509" w:rsidRDefault="006D775E" w:rsidP="00EE706F">
            <w:pPr>
              <w:autoSpaceDE w:val="0"/>
              <w:autoSpaceDN w:val="0"/>
              <w:adjustRightInd w:val="0"/>
              <w:jc w:val="both"/>
              <w:rPr>
                <w:sz w:val="28"/>
                <w:szCs w:val="28"/>
              </w:rPr>
            </w:pPr>
            <w:r w:rsidRPr="00405509">
              <w:rPr>
                <w:sz w:val="28"/>
                <w:szCs w:val="28"/>
              </w:rPr>
              <w:t>-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6D775E" w:rsidRPr="00405509" w:rsidRDefault="006D775E" w:rsidP="00EE706F">
            <w:pPr>
              <w:autoSpaceDE w:val="0"/>
              <w:autoSpaceDN w:val="0"/>
              <w:adjustRightInd w:val="0"/>
              <w:jc w:val="both"/>
              <w:rPr>
                <w:sz w:val="28"/>
                <w:szCs w:val="28"/>
              </w:rPr>
            </w:pPr>
          </w:p>
          <w:p w:rsidR="006D775E" w:rsidRPr="00405509" w:rsidRDefault="006D775E" w:rsidP="00EE706F">
            <w:pPr>
              <w:autoSpaceDE w:val="0"/>
              <w:autoSpaceDN w:val="0"/>
              <w:adjustRightInd w:val="0"/>
              <w:jc w:val="both"/>
              <w:rPr>
                <w:sz w:val="28"/>
                <w:szCs w:val="28"/>
              </w:rPr>
            </w:pPr>
          </w:p>
        </w:tc>
      </w:tr>
      <w:tr w:rsidR="00405509" w:rsidRPr="00405509" w:rsidTr="00EE706F">
        <w:trPr>
          <w:trHeight w:val="141"/>
        </w:trPr>
        <w:tc>
          <w:tcPr>
            <w:tcW w:w="2272" w:type="pct"/>
          </w:tcPr>
          <w:p w:rsidR="006D775E" w:rsidRPr="00405509" w:rsidRDefault="006D775E" w:rsidP="00EE706F">
            <w:pPr>
              <w:autoSpaceDE w:val="0"/>
              <w:autoSpaceDN w:val="0"/>
              <w:adjustRightInd w:val="0"/>
              <w:spacing w:before="108" w:after="108"/>
              <w:outlineLvl w:val="0"/>
              <w:rPr>
                <w:bCs/>
                <w:sz w:val="28"/>
                <w:szCs w:val="28"/>
              </w:rPr>
            </w:pPr>
            <w:r w:rsidRPr="00405509">
              <w:rPr>
                <w:bCs/>
                <w:sz w:val="28"/>
                <w:szCs w:val="28"/>
              </w:rPr>
              <w:t>6.Важнейшие целевые индикаторы и показатели программы:</w:t>
            </w:r>
          </w:p>
        </w:tc>
        <w:tc>
          <w:tcPr>
            <w:tcW w:w="2728" w:type="pct"/>
          </w:tcPr>
          <w:p w:rsidR="006D775E" w:rsidRPr="00405509" w:rsidRDefault="006D775E" w:rsidP="00EE706F">
            <w:pPr>
              <w:jc w:val="both"/>
              <w:rPr>
                <w:sz w:val="28"/>
                <w:szCs w:val="28"/>
              </w:rPr>
            </w:pPr>
            <w:r w:rsidRPr="00405509">
              <w:rPr>
                <w:sz w:val="28"/>
                <w:szCs w:val="28"/>
              </w:rPr>
              <w:t xml:space="preserve">Количество молодых семей, улучшивших жилищные условия путем предоставления государственной поддержки </w:t>
            </w:r>
          </w:p>
          <w:p w:rsidR="006D775E" w:rsidRPr="00405509" w:rsidRDefault="006D775E" w:rsidP="00EE706F">
            <w:pPr>
              <w:jc w:val="both"/>
              <w:rPr>
                <w:rFonts w:ascii="Arial" w:hAnsi="Arial"/>
                <w:sz w:val="28"/>
                <w:szCs w:val="28"/>
              </w:rPr>
            </w:pPr>
          </w:p>
        </w:tc>
      </w:tr>
      <w:tr w:rsidR="00405509" w:rsidRPr="00405509" w:rsidTr="00EE706F">
        <w:trPr>
          <w:trHeight w:val="264"/>
        </w:trPr>
        <w:tc>
          <w:tcPr>
            <w:tcW w:w="2272" w:type="pct"/>
          </w:tcPr>
          <w:p w:rsidR="006D775E" w:rsidRPr="00405509" w:rsidRDefault="006D775E" w:rsidP="00EE706F">
            <w:pPr>
              <w:autoSpaceDE w:val="0"/>
              <w:autoSpaceDN w:val="0"/>
              <w:adjustRightInd w:val="0"/>
              <w:jc w:val="both"/>
              <w:rPr>
                <w:sz w:val="28"/>
                <w:szCs w:val="28"/>
              </w:rPr>
            </w:pPr>
            <w:r w:rsidRPr="00405509">
              <w:rPr>
                <w:noProof/>
                <w:sz w:val="28"/>
                <w:szCs w:val="28"/>
              </w:rPr>
              <w:t xml:space="preserve">7. Сроки и этапы реализации программы                                                                     </w:t>
            </w:r>
          </w:p>
        </w:tc>
        <w:tc>
          <w:tcPr>
            <w:tcW w:w="2728" w:type="pct"/>
          </w:tcPr>
          <w:p w:rsidR="006D775E" w:rsidRPr="00405509" w:rsidRDefault="005A2F42" w:rsidP="00EE706F">
            <w:pPr>
              <w:autoSpaceDE w:val="0"/>
              <w:autoSpaceDN w:val="0"/>
              <w:adjustRightInd w:val="0"/>
              <w:jc w:val="both"/>
              <w:rPr>
                <w:noProof/>
                <w:sz w:val="28"/>
                <w:szCs w:val="28"/>
              </w:rPr>
            </w:pPr>
            <w:r w:rsidRPr="00405509">
              <w:rPr>
                <w:noProof/>
                <w:sz w:val="28"/>
                <w:szCs w:val="28"/>
              </w:rPr>
              <w:t>2016-2021</w:t>
            </w:r>
            <w:r w:rsidR="006D775E" w:rsidRPr="00405509">
              <w:rPr>
                <w:noProof/>
                <w:sz w:val="28"/>
                <w:szCs w:val="28"/>
              </w:rPr>
              <w:t xml:space="preserve"> годы, без деления на этапы</w:t>
            </w:r>
          </w:p>
          <w:p w:rsidR="006D775E" w:rsidRPr="00405509" w:rsidRDefault="006D775E" w:rsidP="00EE706F">
            <w:pPr>
              <w:autoSpaceDE w:val="0"/>
              <w:autoSpaceDN w:val="0"/>
              <w:adjustRightInd w:val="0"/>
              <w:jc w:val="both"/>
              <w:rPr>
                <w:noProof/>
                <w:sz w:val="28"/>
                <w:szCs w:val="28"/>
              </w:rPr>
            </w:pPr>
            <w:r w:rsidRPr="00405509">
              <w:rPr>
                <w:noProof/>
                <w:sz w:val="28"/>
                <w:szCs w:val="28"/>
              </w:rPr>
              <w:t xml:space="preserve">                                  </w:t>
            </w:r>
          </w:p>
        </w:tc>
      </w:tr>
      <w:tr w:rsidR="00405509" w:rsidRPr="00405509" w:rsidTr="00EE706F">
        <w:trPr>
          <w:trHeight w:val="1673"/>
        </w:trPr>
        <w:tc>
          <w:tcPr>
            <w:tcW w:w="2272" w:type="pct"/>
          </w:tcPr>
          <w:p w:rsidR="006D775E" w:rsidRPr="00405509" w:rsidRDefault="006D775E" w:rsidP="00EE706F">
            <w:pPr>
              <w:autoSpaceDE w:val="0"/>
              <w:autoSpaceDN w:val="0"/>
              <w:adjustRightInd w:val="0"/>
              <w:spacing w:before="108" w:after="108"/>
              <w:outlineLvl w:val="0"/>
              <w:rPr>
                <w:b/>
                <w:bCs/>
                <w:sz w:val="28"/>
                <w:szCs w:val="28"/>
              </w:rPr>
            </w:pPr>
          </w:p>
          <w:p w:rsidR="006D775E" w:rsidRPr="00405509" w:rsidRDefault="006D775E" w:rsidP="00EE706F">
            <w:pPr>
              <w:autoSpaceDE w:val="0"/>
              <w:autoSpaceDN w:val="0"/>
              <w:adjustRightInd w:val="0"/>
              <w:spacing w:before="108" w:after="108"/>
              <w:outlineLvl w:val="0"/>
              <w:rPr>
                <w:bCs/>
                <w:sz w:val="28"/>
                <w:szCs w:val="28"/>
              </w:rPr>
            </w:pPr>
            <w:r w:rsidRPr="00405509">
              <w:rPr>
                <w:bCs/>
                <w:sz w:val="28"/>
                <w:szCs w:val="28"/>
              </w:rPr>
              <w:t>8. Объемы и источники финансирования программы:</w:t>
            </w:r>
          </w:p>
        </w:tc>
        <w:tc>
          <w:tcPr>
            <w:tcW w:w="2728" w:type="pct"/>
          </w:tcPr>
          <w:p w:rsidR="006D775E" w:rsidRPr="00034820" w:rsidRDefault="006D775E" w:rsidP="00EE706F">
            <w:pPr>
              <w:autoSpaceDE w:val="0"/>
              <w:autoSpaceDN w:val="0"/>
              <w:adjustRightInd w:val="0"/>
              <w:spacing w:before="108" w:after="108"/>
              <w:jc w:val="both"/>
              <w:outlineLvl w:val="0"/>
              <w:rPr>
                <w:bCs/>
                <w:sz w:val="28"/>
                <w:szCs w:val="28"/>
              </w:rPr>
            </w:pPr>
          </w:p>
          <w:p w:rsidR="005A2F42" w:rsidRPr="00034820" w:rsidRDefault="005A2F42" w:rsidP="005A2F42">
            <w:pPr>
              <w:jc w:val="both"/>
              <w:rPr>
                <w:sz w:val="28"/>
              </w:rPr>
            </w:pPr>
            <w:r w:rsidRPr="00034820">
              <w:rPr>
                <w:sz w:val="28"/>
              </w:rPr>
              <w:t xml:space="preserve">Объем финансирования программы составляет </w:t>
            </w:r>
            <w:r w:rsidR="00245CDE">
              <w:rPr>
                <w:sz w:val="28"/>
              </w:rPr>
              <w:t>183 539,49</w:t>
            </w:r>
            <w:r w:rsidRPr="00034820">
              <w:rPr>
                <w:sz w:val="28"/>
              </w:rPr>
              <w:t xml:space="preserve"> тыс. рублей</w:t>
            </w:r>
          </w:p>
          <w:p w:rsidR="005A2F42" w:rsidRPr="00034820" w:rsidRDefault="005A2F42" w:rsidP="005A2F42">
            <w:pPr>
              <w:jc w:val="both"/>
              <w:rPr>
                <w:sz w:val="28"/>
              </w:rPr>
            </w:pPr>
            <w:r w:rsidRPr="00034820">
              <w:rPr>
                <w:sz w:val="28"/>
              </w:rPr>
              <w:t>2016 год – 21 379,68 тыс. рублей</w:t>
            </w:r>
          </w:p>
          <w:p w:rsidR="005A2F42" w:rsidRPr="00034820" w:rsidRDefault="005A2F42" w:rsidP="005A2F42">
            <w:pPr>
              <w:jc w:val="both"/>
              <w:rPr>
                <w:sz w:val="28"/>
              </w:rPr>
            </w:pPr>
            <w:r w:rsidRPr="00034820">
              <w:rPr>
                <w:sz w:val="28"/>
              </w:rPr>
              <w:t>2017 год – 44 082,35 тыс. рублей</w:t>
            </w:r>
          </w:p>
          <w:p w:rsidR="005A2F42" w:rsidRPr="00034820" w:rsidRDefault="005A2F42" w:rsidP="005A2F42">
            <w:pPr>
              <w:jc w:val="both"/>
              <w:rPr>
                <w:sz w:val="28"/>
              </w:rPr>
            </w:pPr>
            <w:r w:rsidRPr="00034820">
              <w:rPr>
                <w:sz w:val="28"/>
              </w:rPr>
              <w:t xml:space="preserve">2018 год – </w:t>
            </w:r>
            <w:r w:rsidR="001B5D2F" w:rsidRPr="00034820">
              <w:rPr>
                <w:sz w:val="28"/>
              </w:rPr>
              <w:t xml:space="preserve">1 212,72 </w:t>
            </w:r>
            <w:r w:rsidRPr="00034820">
              <w:rPr>
                <w:sz w:val="28"/>
              </w:rPr>
              <w:t>тыс. рублей</w:t>
            </w:r>
          </w:p>
          <w:p w:rsidR="005A2F42" w:rsidRPr="00034820" w:rsidRDefault="005A2F42" w:rsidP="005A2F42">
            <w:pPr>
              <w:jc w:val="both"/>
              <w:rPr>
                <w:sz w:val="28"/>
              </w:rPr>
            </w:pPr>
            <w:r w:rsidRPr="00034820">
              <w:rPr>
                <w:sz w:val="28"/>
              </w:rPr>
              <w:t xml:space="preserve">2019 год – </w:t>
            </w:r>
            <w:r w:rsidR="00245CDE">
              <w:rPr>
                <w:sz w:val="28"/>
              </w:rPr>
              <w:t>65 557,94</w:t>
            </w:r>
            <w:r w:rsidRPr="00034820">
              <w:rPr>
                <w:sz w:val="28"/>
              </w:rPr>
              <w:t xml:space="preserve"> тыс. рублей</w:t>
            </w:r>
          </w:p>
          <w:p w:rsidR="005A2F42" w:rsidRPr="00034820" w:rsidRDefault="005A2F42" w:rsidP="005A2F42">
            <w:pPr>
              <w:jc w:val="both"/>
              <w:rPr>
                <w:sz w:val="28"/>
              </w:rPr>
            </w:pPr>
            <w:r w:rsidRPr="00034820">
              <w:rPr>
                <w:sz w:val="28"/>
              </w:rPr>
              <w:t xml:space="preserve">2020 год – </w:t>
            </w:r>
            <w:r w:rsidR="00034820" w:rsidRPr="00034820">
              <w:rPr>
                <w:sz w:val="28"/>
              </w:rPr>
              <w:t>25 653,40</w:t>
            </w:r>
            <w:r w:rsidRPr="00034820">
              <w:rPr>
                <w:sz w:val="28"/>
              </w:rPr>
              <w:t xml:space="preserve"> тыс. рублей</w:t>
            </w:r>
          </w:p>
          <w:p w:rsidR="006D775E" w:rsidRPr="00034820" w:rsidRDefault="005A2F42" w:rsidP="00034820">
            <w:pPr>
              <w:jc w:val="both"/>
              <w:rPr>
                <w:sz w:val="28"/>
              </w:rPr>
            </w:pPr>
            <w:r w:rsidRPr="00034820">
              <w:rPr>
                <w:sz w:val="28"/>
              </w:rPr>
              <w:t xml:space="preserve">2021 год – </w:t>
            </w:r>
            <w:r w:rsidR="00034820" w:rsidRPr="00034820">
              <w:rPr>
                <w:sz w:val="28"/>
              </w:rPr>
              <w:t>25 653,40</w:t>
            </w:r>
            <w:r w:rsidRPr="00034820">
              <w:rPr>
                <w:sz w:val="28"/>
              </w:rPr>
              <w:t xml:space="preserve"> тыс. рублей</w:t>
            </w:r>
          </w:p>
        </w:tc>
      </w:tr>
      <w:tr w:rsidR="00405509" w:rsidRPr="00405509" w:rsidTr="00EE706F">
        <w:trPr>
          <w:trHeight w:val="1012"/>
        </w:trPr>
        <w:tc>
          <w:tcPr>
            <w:tcW w:w="2272" w:type="pct"/>
          </w:tcPr>
          <w:p w:rsidR="006D775E" w:rsidRPr="00405509" w:rsidRDefault="006D775E" w:rsidP="00EE706F">
            <w:pPr>
              <w:autoSpaceDE w:val="0"/>
              <w:autoSpaceDN w:val="0"/>
              <w:adjustRightInd w:val="0"/>
              <w:jc w:val="both"/>
              <w:rPr>
                <w:sz w:val="28"/>
                <w:szCs w:val="28"/>
              </w:rPr>
            </w:pPr>
          </w:p>
          <w:p w:rsidR="006D775E" w:rsidRPr="00405509" w:rsidRDefault="006D775E" w:rsidP="00EE706F">
            <w:pPr>
              <w:rPr>
                <w:sz w:val="28"/>
                <w:szCs w:val="28"/>
              </w:rPr>
            </w:pPr>
          </w:p>
          <w:p w:rsidR="006D775E" w:rsidRPr="00405509" w:rsidRDefault="006D775E" w:rsidP="00EE706F">
            <w:pPr>
              <w:rPr>
                <w:sz w:val="28"/>
                <w:szCs w:val="28"/>
              </w:rPr>
            </w:pPr>
          </w:p>
          <w:p w:rsidR="006D775E" w:rsidRPr="00405509" w:rsidRDefault="006D775E" w:rsidP="00EE706F">
            <w:pPr>
              <w:rPr>
                <w:sz w:val="28"/>
                <w:szCs w:val="28"/>
              </w:rPr>
            </w:pPr>
          </w:p>
          <w:p w:rsidR="006D775E" w:rsidRPr="00405509" w:rsidRDefault="006D775E" w:rsidP="00EE706F">
            <w:pPr>
              <w:rPr>
                <w:sz w:val="28"/>
                <w:szCs w:val="28"/>
              </w:rPr>
            </w:pPr>
          </w:p>
        </w:tc>
        <w:tc>
          <w:tcPr>
            <w:tcW w:w="2728" w:type="pct"/>
          </w:tcPr>
          <w:p w:rsidR="005A2F42" w:rsidRPr="00034820" w:rsidRDefault="005A2F42" w:rsidP="005A2F42">
            <w:pPr>
              <w:jc w:val="both"/>
              <w:rPr>
                <w:sz w:val="28"/>
              </w:rPr>
            </w:pPr>
            <w:r w:rsidRPr="00034820">
              <w:rPr>
                <w:sz w:val="28"/>
              </w:rPr>
              <w:t>Финансирование реализации программы будет осуществляться за счет:</w:t>
            </w:r>
          </w:p>
          <w:p w:rsidR="005A2F42" w:rsidRPr="00034820" w:rsidRDefault="005A2F42" w:rsidP="005A2F42">
            <w:pPr>
              <w:jc w:val="both"/>
              <w:rPr>
                <w:sz w:val="28"/>
              </w:rPr>
            </w:pPr>
            <w:r w:rsidRPr="00034820">
              <w:rPr>
                <w:sz w:val="28"/>
              </w:rPr>
              <w:t xml:space="preserve">Средств федерального бюджета </w:t>
            </w:r>
            <w:r w:rsidR="00034820" w:rsidRPr="00034820">
              <w:rPr>
                <w:sz w:val="28"/>
              </w:rPr>
              <w:t>33 867,72</w:t>
            </w:r>
            <w:r w:rsidRPr="00034820">
              <w:rPr>
                <w:sz w:val="28"/>
              </w:rPr>
              <w:t xml:space="preserve"> тыс. рублей – (0(2016 год) + 17 335,82 (2017 год) + 0(2018 год) + 16 531,90(2019 год) + </w:t>
            </w:r>
            <w:r w:rsidR="00034820" w:rsidRPr="00034820">
              <w:rPr>
                <w:sz w:val="28"/>
              </w:rPr>
              <w:t>0</w:t>
            </w:r>
            <w:r w:rsidRPr="00034820">
              <w:rPr>
                <w:sz w:val="28"/>
              </w:rPr>
              <w:t xml:space="preserve"> х 2 года (2020-2021 года))</w:t>
            </w:r>
          </w:p>
          <w:p w:rsidR="005A2F42" w:rsidRPr="00034820" w:rsidRDefault="005A2F42" w:rsidP="005A2F42">
            <w:pPr>
              <w:jc w:val="both"/>
              <w:rPr>
                <w:sz w:val="28"/>
              </w:rPr>
            </w:pPr>
            <w:r w:rsidRPr="00034820">
              <w:rPr>
                <w:sz w:val="28"/>
              </w:rPr>
              <w:t xml:space="preserve">Средств бюджета Республики Башкортостан – </w:t>
            </w:r>
            <w:r w:rsidR="00034820" w:rsidRPr="00034820">
              <w:rPr>
                <w:sz w:val="28"/>
              </w:rPr>
              <w:t>137 694,06</w:t>
            </w:r>
            <w:r w:rsidR="00F215C1" w:rsidRPr="00034820">
              <w:rPr>
                <w:sz w:val="28"/>
              </w:rPr>
              <w:t xml:space="preserve"> </w:t>
            </w:r>
            <w:r w:rsidRPr="00034820">
              <w:rPr>
                <w:sz w:val="28"/>
              </w:rPr>
              <w:t>рублей (19 335,08 (2016 год) + 24 813,03</w:t>
            </w:r>
            <w:r w:rsidR="00684548" w:rsidRPr="00034820">
              <w:rPr>
                <w:sz w:val="28"/>
              </w:rPr>
              <w:t xml:space="preserve"> </w:t>
            </w:r>
            <w:r w:rsidRPr="00034820">
              <w:rPr>
                <w:sz w:val="28"/>
              </w:rPr>
              <w:t xml:space="preserve">(2017 год) + </w:t>
            </w:r>
            <w:r w:rsidR="001B5D2F" w:rsidRPr="00034820">
              <w:rPr>
                <w:sz w:val="28"/>
              </w:rPr>
              <w:t>1 118,11</w:t>
            </w:r>
            <w:r w:rsidRPr="00034820">
              <w:rPr>
                <w:sz w:val="28"/>
              </w:rPr>
              <w:t xml:space="preserve">(2018 год) + </w:t>
            </w:r>
            <w:r w:rsidR="00684548" w:rsidRPr="00034820">
              <w:rPr>
                <w:sz w:val="28"/>
              </w:rPr>
              <w:t xml:space="preserve">45 121,04 </w:t>
            </w:r>
            <w:r w:rsidRPr="00034820">
              <w:rPr>
                <w:sz w:val="28"/>
              </w:rPr>
              <w:t xml:space="preserve">(2019 год) + </w:t>
            </w:r>
            <w:r w:rsidR="00034820" w:rsidRPr="00034820">
              <w:rPr>
                <w:sz w:val="28"/>
              </w:rPr>
              <w:t>23 653,40</w:t>
            </w:r>
            <w:r w:rsidRPr="00034820">
              <w:rPr>
                <w:sz w:val="28"/>
              </w:rPr>
              <w:t xml:space="preserve"> х 2 года (2020-2021 года))</w:t>
            </w:r>
          </w:p>
          <w:p w:rsidR="006D775E" w:rsidRPr="00034820" w:rsidRDefault="005A2F42" w:rsidP="005A2F42">
            <w:pPr>
              <w:pStyle w:val="a3"/>
              <w:rPr>
                <w:rFonts w:ascii="Times New Roman" w:hAnsi="Times New Roman" w:cs="Times New Roman"/>
                <w:sz w:val="28"/>
                <w:szCs w:val="24"/>
              </w:rPr>
            </w:pPr>
            <w:r w:rsidRPr="00034820">
              <w:rPr>
                <w:rFonts w:ascii="Times New Roman" w:hAnsi="Times New Roman" w:cs="Times New Roman"/>
                <w:sz w:val="28"/>
                <w:szCs w:val="24"/>
              </w:rPr>
              <w:lastRenderedPageBreak/>
              <w:t xml:space="preserve">Средств бюджета городского округа город Стерлитамак – </w:t>
            </w:r>
            <w:r w:rsidR="0064076F">
              <w:rPr>
                <w:rFonts w:ascii="Times New Roman" w:hAnsi="Times New Roman" w:cs="Times New Roman"/>
                <w:sz w:val="28"/>
                <w:szCs w:val="24"/>
              </w:rPr>
              <w:t>11 977,71</w:t>
            </w:r>
            <w:r w:rsidRPr="00034820">
              <w:rPr>
                <w:rFonts w:ascii="Times New Roman" w:hAnsi="Times New Roman" w:cs="Times New Roman"/>
                <w:sz w:val="28"/>
                <w:szCs w:val="24"/>
              </w:rPr>
              <w:t xml:space="preserve"> тыс. рублей (2 044,60(2016 год) + 1 933,50(2017 год) + </w:t>
            </w:r>
            <w:r w:rsidR="001B5D2F" w:rsidRPr="00034820">
              <w:rPr>
                <w:rFonts w:ascii="Times New Roman" w:hAnsi="Times New Roman" w:cs="Times New Roman"/>
                <w:sz w:val="28"/>
                <w:szCs w:val="24"/>
              </w:rPr>
              <w:t>94,61</w:t>
            </w:r>
            <w:r w:rsidR="00B95AB1" w:rsidRPr="00034820">
              <w:rPr>
                <w:rFonts w:ascii="Times New Roman" w:hAnsi="Times New Roman" w:cs="Times New Roman"/>
                <w:sz w:val="28"/>
                <w:szCs w:val="24"/>
              </w:rPr>
              <w:t xml:space="preserve">(2018 год) + </w:t>
            </w:r>
            <w:r w:rsidR="00245CDE">
              <w:rPr>
                <w:rFonts w:ascii="Times New Roman" w:hAnsi="Times New Roman" w:cs="Times New Roman"/>
                <w:sz w:val="28"/>
                <w:szCs w:val="24"/>
              </w:rPr>
              <w:t>3 905,00 (2019) + 2000,00 (2020</w:t>
            </w:r>
            <w:r w:rsidR="00034820" w:rsidRPr="00034820">
              <w:rPr>
                <w:rFonts w:ascii="Times New Roman" w:hAnsi="Times New Roman" w:cs="Times New Roman"/>
                <w:sz w:val="28"/>
                <w:szCs w:val="24"/>
              </w:rPr>
              <w:t>-</w:t>
            </w:r>
            <w:r w:rsidRPr="00034820">
              <w:rPr>
                <w:rFonts w:ascii="Times New Roman" w:hAnsi="Times New Roman" w:cs="Times New Roman"/>
                <w:sz w:val="28"/>
                <w:szCs w:val="24"/>
              </w:rPr>
              <w:t>2021 года))</w:t>
            </w:r>
          </w:p>
          <w:p w:rsidR="005A2F42" w:rsidRPr="00034820" w:rsidRDefault="005A2F42" w:rsidP="005A2F42"/>
        </w:tc>
      </w:tr>
      <w:tr w:rsidR="006D775E" w:rsidRPr="00405509" w:rsidTr="00EE706F">
        <w:trPr>
          <w:trHeight w:val="1893"/>
        </w:trPr>
        <w:tc>
          <w:tcPr>
            <w:tcW w:w="2272" w:type="pct"/>
          </w:tcPr>
          <w:p w:rsidR="006D775E" w:rsidRPr="00405509" w:rsidRDefault="006D775E" w:rsidP="00EE706F">
            <w:pPr>
              <w:autoSpaceDE w:val="0"/>
              <w:autoSpaceDN w:val="0"/>
              <w:adjustRightInd w:val="0"/>
              <w:spacing w:before="108" w:after="108"/>
              <w:outlineLvl w:val="0"/>
              <w:rPr>
                <w:b/>
                <w:bCs/>
                <w:sz w:val="28"/>
                <w:szCs w:val="28"/>
              </w:rPr>
            </w:pPr>
            <w:r w:rsidRPr="00405509">
              <w:rPr>
                <w:noProof/>
                <w:sz w:val="28"/>
                <w:szCs w:val="28"/>
              </w:rPr>
              <w:lastRenderedPageBreak/>
              <w:t xml:space="preserve">9. Ожидаемые конечные результаты реализации программы:                                 </w:t>
            </w:r>
          </w:p>
        </w:tc>
        <w:tc>
          <w:tcPr>
            <w:tcW w:w="2728" w:type="pct"/>
          </w:tcPr>
          <w:p w:rsidR="006D775E" w:rsidRPr="00405509" w:rsidRDefault="005A2F42" w:rsidP="00EE706F">
            <w:pPr>
              <w:autoSpaceDE w:val="0"/>
              <w:autoSpaceDN w:val="0"/>
              <w:adjustRightInd w:val="0"/>
              <w:jc w:val="both"/>
              <w:rPr>
                <w:sz w:val="28"/>
                <w:szCs w:val="28"/>
              </w:rPr>
            </w:pPr>
            <w:r w:rsidRPr="00405509">
              <w:rPr>
                <w:sz w:val="28"/>
              </w:rPr>
              <w:t>Улучшение жилищных условий 186 молодых семей из расчета 31 молодых семей в год путем представления государственной поддержки.</w:t>
            </w:r>
          </w:p>
        </w:tc>
      </w:tr>
    </w:tbl>
    <w:p w:rsidR="006D775E" w:rsidRPr="00405509" w:rsidRDefault="006D775E" w:rsidP="006D775E"/>
    <w:p w:rsidR="006D775E" w:rsidRPr="00405509" w:rsidRDefault="006D775E" w:rsidP="006D775E">
      <w:pPr>
        <w:tabs>
          <w:tab w:val="left" w:pos="567"/>
          <w:tab w:val="left" w:pos="2413"/>
        </w:tabs>
        <w:jc w:val="center"/>
        <w:rPr>
          <w:b/>
          <w:sz w:val="28"/>
          <w:szCs w:val="28"/>
        </w:rPr>
      </w:pPr>
      <w:r w:rsidRPr="00405509">
        <w:rPr>
          <w:b/>
          <w:sz w:val="28"/>
          <w:szCs w:val="28"/>
        </w:rPr>
        <w:t>1. Характеристика проблемы, на решение которой направлена муниципальная программа  «Обеспечение жильем молодых семей городского округ</w:t>
      </w:r>
      <w:r w:rsidR="0004628A" w:rsidRPr="00405509">
        <w:rPr>
          <w:b/>
          <w:sz w:val="28"/>
          <w:szCs w:val="28"/>
        </w:rPr>
        <w:t>а город Стерлитамак на 2016-2021</w:t>
      </w:r>
      <w:r w:rsidRPr="00405509">
        <w:rPr>
          <w:b/>
          <w:sz w:val="28"/>
          <w:szCs w:val="28"/>
        </w:rPr>
        <w:t xml:space="preserve"> годы».</w:t>
      </w:r>
    </w:p>
    <w:p w:rsidR="006D775E" w:rsidRPr="00405509" w:rsidRDefault="006D775E" w:rsidP="006D775E">
      <w:pPr>
        <w:tabs>
          <w:tab w:val="left" w:pos="567"/>
          <w:tab w:val="left" w:pos="2413"/>
        </w:tabs>
        <w:jc w:val="center"/>
        <w:rPr>
          <w:b/>
          <w:sz w:val="28"/>
          <w:szCs w:val="28"/>
        </w:rPr>
      </w:pPr>
    </w:p>
    <w:p w:rsidR="006D775E" w:rsidRPr="00405509" w:rsidRDefault="006D775E" w:rsidP="006D775E">
      <w:pPr>
        <w:ind w:firstLine="540"/>
        <w:jc w:val="both"/>
        <w:rPr>
          <w:sz w:val="28"/>
          <w:szCs w:val="28"/>
        </w:rPr>
      </w:pPr>
      <w:r w:rsidRPr="00405509">
        <w:rPr>
          <w:sz w:val="28"/>
          <w:szCs w:val="28"/>
        </w:rPr>
        <w:t>Вопрос обеспечения жильем молодых семей  с каждым годом  приобретает все большую актуальность. В сложившейся ситуации, когда практически все кредитные организации установили минимальный размер первоначального взноса не менее 30 процентов стоимости жилья, сдерживающим фактором использования заемных сре</w:t>
      </w:r>
      <w:proofErr w:type="gramStart"/>
      <w:r w:rsidRPr="00405509">
        <w:rPr>
          <w:sz w:val="28"/>
          <w:szCs w:val="28"/>
        </w:rPr>
        <w:t>дств дл</w:t>
      </w:r>
      <w:proofErr w:type="gramEnd"/>
      <w:r w:rsidRPr="00405509">
        <w:rPr>
          <w:sz w:val="28"/>
          <w:szCs w:val="28"/>
        </w:rPr>
        <w:t>я приобретения или строительства жилья   является отсутствие средств для уплаты первоначального взноса по жилищному или ипотечному жилищному кредиту. В современных условиях большинство молодых семей решить жилищную проблему</w:t>
      </w:r>
      <w:r w:rsidR="00B95AB1" w:rsidRPr="00405509">
        <w:rPr>
          <w:sz w:val="28"/>
          <w:szCs w:val="28"/>
        </w:rPr>
        <w:t xml:space="preserve"> самостоятельно не имею</w:t>
      </w:r>
      <w:r w:rsidRPr="00405509">
        <w:rPr>
          <w:sz w:val="28"/>
          <w:szCs w:val="28"/>
        </w:rPr>
        <w:t xml:space="preserve">т возможности.  Даже  имея высокий уровень дохода, они не могут уплатить первоначальный взнос при получении кредита. </w:t>
      </w:r>
    </w:p>
    <w:p w:rsidR="006D775E" w:rsidRPr="00405509" w:rsidRDefault="006D775E" w:rsidP="006D775E">
      <w:pPr>
        <w:ind w:firstLine="540"/>
        <w:jc w:val="both"/>
        <w:rPr>
          <w:sz w:val="28"/>
          <w:szCs w:val="28"/>
        </w:rPr>
      </w:pPr>
      <w:r w:rsidRPr="00405509">
        <w:rPr>
          <w:sz w:val="28"/>
          <w:szCs w:val="28"/>
        </w:rPr>
        <w:t xml:space="preserve">Почти каждая молодая семья имеет одного ребенка. Статистика показывает, что из-за отсутствия соответствующих жилищных условий молодые супруги  не всегда решаются на рождение второго ребенка, несмотря на то, что  возраст до 35 лет является самым репродуктивным. Решать эту проблему необходимо путем оказания реальной поддержки молодым семьям. </w:t>
      </w:r>
    </w:p>
    <w:p w:rsidR="006D775E" w:rsidRPr="00405509" w:rsidRDefault="006D775E" w:rsidP="006D775E">
      <w:pPr>
        <w:ind w:firstLine="540"/>
        <w:jc w:val="both"/>
        <w:rPr>
          <w:sz w:val="28"/>
          <w:szCs w:val="28"/>
        </w:rPr>
      </w:pPr>
      <w:r w:rsidRPr="00405509">
        <w:rPr>
          <w:sz w:val="28"/>
          <w:szCs w:val="28"/>
        </w:rPr>
        <w:t xml:space="preserve">Поддержка молодых семей при решении жилищной проблемы станет основой стабильных условий жизни для наиболее активной части населения городского округа и повлияет на улучшение демографической ситуации в городе. </w:t>
      </w:r>
    </w:p>
    <w:p w:rsidR="006D775E" w:rsidRPr="00405509" w:rsidRDefault="006D775E" w:rsidP="006D775E">
      <w:pPr>
        <w:jc w:val="both"/>
        <w:rPr>
          <w:sz w:val="28"/>
          <w:szCs w:val="28"/>
        </w:rPr>
      </w:pPr>
      <w:r w:rsidRPr="00405509">
        <w:rPr>
          <w:sz w:val="28"/>
          <w:szCs w:val="28"/>
        </w:rPr>
        <w:t xml:space="preserve">       Государственная поддержка молодых семей в 2002-2015 годах осуществлялась в рамках реализации подпрограммы «Обеспечение жильем молодых семей»  федеральной целевой программы «Жилище»  на 2002-2010 годы  и подпрограммы «Обеспечение жильем молодых семей» федеральной целевой программы «Жилище» на 2011 - 2015 годы. </w:t>
      </w:r>
      <w:proofErr w:type="gramStart"/>
      <w:r w:rsidRPr="00405509">
        <w:rPr>
          <w:sz w:val="28"/>
          <w:szCs w:val="28"/>
        </w:rPr>
        <w:t xml:space="preserve">За время реализации  подпрограммы «Обеспечение жильем молодых семей»  федеральной целевой программы «Жилище»  на 2002-2010 годы  поддержку в виде социальных выплат на приобретение  жилого помещения или создание объекта индивидуального жилищного строительства получили 368 молодых семей: в </w:t>
      </w:r>
      <w:r w:rsidRPr="00405509">
        <w:rPr>
          <w:sz w:val="28"/>
          <w:szCs w:val="28"/>
        </w:rPr>
        <w:lastRenderedPageBreak/>
        <w:t>2006 году  89 молодых семей улучшили свои жилищные условия, в 2007 году также 89 молодых семей, в 2008 году- 104 молодые семьи, в 2009 году</w:t>
      </w:r>
      <w:proofErr w:type="gramEnd"/>
      <w:r w:rsidRPr="00405509">
        <w:rPr>
          <w:sz w:val="28"/>
          <w:szCs w:val="28"/>
        </w:rPr>
        <w:t xml:space="preserve"> – 45 молодых семей, в 2010 году- 41 молодая семья смогла воспользоваться государственной поддержкой. В рамках подпрограммы «Обеспечение жильем молодых семей» федеральной целевой программы «Жилище» на 2011 - 2015 годы  поддержку получили 233 молодые семьи, из них в 2011 году- 34 семьи, в 2012 году - 71 семья, в 2013 году - 61 молодая семья, в 2014 году - 32 семьи, в 2015 году - 35 молодых семей. </w:t>
      </w:r>
    </w:p>
    <w:p w:rsidR="006D775E" w:rsidRPr="00405509" w:rsidRDefault="006D775E" w:rsidP="006D775E">
      <w:pPr>
        <w:tabs>
          <w:tab w:val="left" w:pos="567"/>
        </w:tabs>
        <w:jc w:val="both"/>
        <w:rPr>
          <w:rFonts w:eastAsiaTheme="minorHAnsi"/>
          <w:sz w:val="28"/>
          <w:szCs w:val="28"/>
          <w:lang w:eastAsia="en-US"/>
        </w:rPr>
      </w:pPr>
      <w:r w:rsidRPr="00405509">
        <w:rPr>
          <w:sz w:val="28"/>
          <w:szCs w:val="28"/>
        </w:rPr>
        <w:t xml:space="preserve">        Несмотря на достигнутые результаты, проблема обеспечения жильем молодых семей остается актуальной. В настоящее время в городском округе город Стерлитамак состоит на учете нуждающихся в улучшении жилищных условий более 1</w:t>
      </w:r>
      <w:r w:rsidR="00B95AB1" w:rsidRPr="00405509">
        <w:rPr>
          <w:sz w:val="28"/>
          <w:szCs w:val="28"/>
        </w:rPr>
        <w:t>3</w:t>
      </w:r>
      <w:r w:rsidR="00EC7DC2" w:rsidRPr="00405509">
        <w:rPr>
          <w:sz w:val="28"/>
          <w:szCs w:val="28"/>
        </w:rPr>
        <w:t>00</w:t>
      </w:r>
      <w:r w:rsidRPr="00405509">
        <w:rPr>
          <w:sz w:val="28"/>
          <w:szCs w:val="28"/>
        </w:rPr>
        <w:t xml:space="preserve"> молодых семей, которые ожидают своей очереди на получение государственной поддержки. </w:t>
      </w:r>
      <w:r w:rsidRPr="00405509">
        <w:rPr>
          <w:rFonts w:eastAsiaTheme="minorHAnsi"/>
          <w:sz w:val="28"/>
          <w:szCs w:val="28"/>
          <w:lang w:eastAsia="en-US"/>
        </w:rPr>
        <w:t xml:space="preserve">Реализация </w:t>
      </w:r>
      <w:r w:rsidRPr="00405509">
        <w:rPr>
          <w:sz w:val="28"/>
          <w:szCs w:val="28"/>
        </w:rPr>
        <w:t>муниципальной программы «Обеспечение жильем молодых семей городского округа город Стерлитамак на 2016-20</w:t>
      </w:r>
      <w:r w:rsidR="0004628A" w:rsidRPr="00405509">
        <w:rPr>
          <w:sz w:val="28"/>
          <w:szCs w:val="28"/>
        </w:rPr>
        <w:t>21</w:t>
      </w:r>
      <w:r w:rsidRPr="00405509">
        <w:rPr>
          <w:sz w:val="28"/>
          <w:szCs w:val="28"/>
        </w:rPr>
        <w:t xml:space="preserve"> годы» (далее – Программа) </w:t>
      </w:r>
      <w:r w:rsidRPr="00405509">
        <w:rPr>
          <w:rFonts w:eastAsiaTheme="minorHAnsi"/>
          <w:sz w:val="28"/>
          <w:szCs w:val="28"/>
          <w:lang w:eastAsia="en-US"/>
        </w:rPr>
        <w:t xml:space="preserve">позволит показать молодым семьям преимущества  и перспективы решения жилищных проблем путем приобретения жилого помещения или строительства индивидуального жилого дома с учетом государственной поддержки, что в свою очередь будет способствовать формированию экономически активного  слоя  населения.   </w:t>
      </w:r>
    </w:p>
    <w:p w:rsidR="006D775E" w:rsidRPr="00405509" w:rsidRDefault="006D775E" w:rsidP="006D775E">
      <w:pPr>
        <w:tabs>
          <w:tab w:val="left" w:pos="567"/>
        </w:tabs>
        <w:autoSpaceDE w:val="0"/>
        <w:autoSpaceDN w:val="0"/>
        <w:adjustRightInd w:val="0"/>
        <w:jc w:val="both"/>
        <w:rPr>
          <w:sz w:val="28"/>
          <w:szCs w:val="28"/>
        </w:rPr>
      </w:pPr>
      <w:r w:rsidRPr="00405509">
        <w:rPr>
          <w:rFonts w:eastAsiaTheme="minorHAnsi"/>
          <w:sz w:val="28"/>
          <w:szCs w:val="28"/>
          <w:lang w:eastAsia="en-US"/>
        </w:rPr>
        <w:t xml:space="preserve">        Вместе с тем, реализация Программы </w:t>
      </w:r>
      <w:r w:rsidRPr="00405509">
        <w:rPr>
          <w:sz w:val="28"/>
          <w:szCs w:val="28"/>
        </w:rPr>
        <w:t xml:space="preserve">сопряжена с некоторыми рисками. Так, возможны отклонения в достижении результатов из–за возможных финансовых и экономических  изменений. </w:t>
      </w:r>
    </w:p>
    <w:p w:rsidR="006D775E" w:rsidRPr="00405509" w:rsidRDefault="006D775E" w:rsidP="006D775E">
      <w:pPr>
        <w:autoSpaceDE w:val="0"/>
        <w:autoSpaceDN w:val="0"/>
        <w:adjustRightInd w:val="0"/>
        <w:ind w:firstLine="540"/>
        <w:jc w:val="both"/>
        <w:rPr>
          <w:sz w:val="28"/>
          <w:szCs w:val="28"/>
        </w:rPr>
      </w:pPr>
      <w:r w:rsidRPr="00405509">
        <w:rPr>
          <w:sz w:val="28"/>
          <w:szCs w:val="28"/>
        </w:rPr>
        <w:t xml:space="preserve">        </w:t>
      </w:r>
    </w:p>
    <w:p w:rsidR="00855C60" w:rsidRPr="00405509" w:rsidRDefault="006D775E" w:rsidP="00855C60">
      <w:pPr>
        <w:ind w:firstLine="708"/>
        <w:jc w:val="center"/>
        <w:rPr>
          <w:b/>
          <w:sz w:val="28"/>
          <w:szCs w:val="28"/>
        </w:rPr>
      </w:pPr>
      <w:r w:rsidRPr="00405509">
        <w:rPr>
          <w:b/>
          <w:sz w:val="28"/>
          <w:szCs w:val="28"/>
        </w:rPr>
        <w:t>2. Основные цели и задачи Програм</w:t>
      </w:r>
      <w:r w:rsidR="00855C60" w:rsidRPr="00405509">
        <w:rPr>
          <w:b/>
          <w:sz w:val="28"/>
          <w:szCs w:val="28"/>
        </w:rPr>
        <w:t xml:space="preserve">мы с указанием сроков  и </w:t>
      </w:r>
    </w:p>
    <w:p w:rsidR="006D775E" w:rsidRPr="00405509" w:rsidRDefault="00855C60" w:rsidP="00855C60">
      <w:pPr>
        <w:ind w:firstLine="708"/>
        <w:jc w:val="center"/>
        <w:rPr>
          <w:b/>
          <w:sz w:val="28"/>
          <w:szCs w:val="28"/>
        </w:rPr>
      </w:pPr>
      <w:r w:rsidRPr="00405509">
        <w:rPr>
          <w:b/>
          <w:sz w:val="28"/>
          <w:szCs w:val="28"/>
        </w:rPr>
        <w:t xml:space="preserve">этапов </w:t>
      </w:r>
      <w:r w:rsidR="006D775E" w:rsidRPr="00405509">
        <w:rPr>
          <w:b/>
          <w:sz w:val="28"/>
          <w:szCs w:val="28"/>
        </w:rPr>
        <w:t>ее реализации, а также целевых индикаторов и показателей.</w:t>
      </w:r>
    </w:p>
    <w:p w:rsidR="006D775E" w:rsidRPr="00405509" w:rsidRDefault="006D775E" w:rsidP="006D775E">
      <w:pPr>
        <w:ind w:firstLine="708"/>
        <w:jc w:val="center"/>
        <w:rPr>
          <w:b/>
          <w:sz w:val="28"/>
          <w:szCs w:val="28"/>
        </w:rPr>
      </w:pPr>
    </w:p>
    <w:p w:rsidR="006D775E" w:rsidRPr="00405509" w:rsidRDefault="006D775E" w:rsidP="0004628A">
      <w:pPr>
        <w:tabs>
          <w:tab w:val="left" w:pos="2347"/>
        </w:tabs>
        <w:jc w:val="both"/>
        <w:rPr>
          <w:sz w:val="28"/>
          <w:szCs w:val="28"/>
        </w:rPr>
      </w:pPr>
      <w:r w:rsidRPr="00405509">
        <w:rPr>
          <w:sz w:val="28"/>
          <w:szCs w:val="28"/>
        </w:rPr>
        <w:t xml:space="preserve">        </w:t>
      </w:r>
      <w:proofErr w:type="gramStart"/>
      <w:r w:rsidR="0004628A" w:rsidRPr="00405509">
        <w:rPr>
          <w:sz w:val="28"/>
          <w:szCs w:val="28"/>
        </w:rPr>
        <w:t xml:space="preserve">Муниципальная программа «Обеспечение жильем молодых семей городского округа город Стерлитамак на 2016 - 2021 годы», предусматривает реализацию </w:t>
      </w:r>
      <w:r w:rsidR="00855C60" w:rsidRPr="00405509">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04628A" w:rsidRPr="00405509">
        <w:rPr>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55C60" w:rsidRPr="00405509">
        <w:rPr>
          <w:sz w:val="28"/>
          <w:szCs w:val="28"/>
        </w:rPr>
        <w:t>»</w:t>
      </w:r>
      <w:proofErr w:type="gramEnd"/>
    </w:p>
    <w:p w:rsidR="006D775E" w:rsidRPr="00405509" w:rsidRDefault="006D775E" w:rsidP="006D775E">
      <w:pPr>
        <w:tabs>
          <w:tab w:val="left" w:pos="567"/>
          <w:tab w:val="left" w:pos="709"/>
        </w:tabs>
        <w:jc w:val="both"/>
        <w:rPr>
          <w:sz w:val="28"/>
          <w:szCs w:val="28"/>
        </w:rPr>
      </w:pPr>
      <w:r w:rsidRPr="00405509">
        <w:rPr>
          <w:sz w:val="28"/>
          <w:szCs w:val="28"/>
        </w:rPr>
        <w:t xml:space="preserve">        Цель Программы: </w:t>
      </w:r>
    </w:p>
    <w:p w:rsidR="006D775E" w:rsidRPr="00405509" w:rsidRDefault="006D775E" w:rsidP="006D775E">
      <w:pPr>
        <w:tabs>
          <w:tab w:val="left" w:pos="567"/>
          <w:tab w:val="left" w:pos="709"/>
        </w:tabs>
        <w:jc w:val="both"/>
        <w:rPr>
          <w:sz w:val="28"/>
          <w:szCs w:val="28"/>
        </w:rPr>
      </w:pPr>
      <w:r w:rsidRPr="00405509">
        <w:rPr>
          <w:sz w:val="28"/>
          <w:szCs w:val="28"/>
        </w:rPr>
        <w:t xml:space="preserve">- Оказание государственной  поддержки в решении жилищных проблем молодых семей, признанных в установленном </w:t>
      </w:r>
      <w:proofErr w:type="gramStart"/>
      <w:r w:rsidRPr="00405509">
        <w:rPr>
          <w:sz w:val="28"/>
          <w:szCs w:val="28"/>
        </w:rPr>
        <w:t>порядке</w:t>
      </w:r>
      <w:proofErr w:type="gramEnd"/>
      <w:r w:rsidRPr="00405509">
        <w:rPr>
          <w:sz w:val="28"/>
          <w:szCs w:val="28"/>
        </w:rPr>
        <w:t xml:space="preserve"> нуждающимися в улучшении жилищных условий. </w:t>
      </w:r>
    </w:p>
    <w:p w:rsidR="006D775E" w:rsidRPr="00405509" w:rsidRDefault="006D775E" w:rsidP="006D775E">
      <w:pPr>
        <w:tabs>
          <w:tab w:val="left" w:pos="3440"/>
        </w:tabs>
        <w:jc w:val="both"/>
        <w:rPr>
          <w:sz w:val="28"/>
          <w:szCs w:val="28"/>
        </w:rPr>
      </w:pPr>
      <w:r w:rsidRPr="00405509">
        <w:rPr>
          <w:b/>
          <w:sz w:val="28"/>
          <w:szCs w:val="28"/>
        </w:rPr>
        <w:t xml:space="preserve">        </w:t>
      </w:r>
      <w:r w:rsidRPr="00405509">
        <w:rPr>
          <w:sz w:val="28"/>
          <w:szCs w:val="28"/>
        </w:rPr>
        <w:t>Для достижения целей необходимо решение следующих задач:</w:t>
      </w:r>
    </w:p>
    <w:p w:rsidR="006D775E" w:rsidRPr="00405509" w:rsidRDefault="006D775E" w:rsidP="006D775E">
      <w:pPr>
        <w:tabs>
          <w:tab w:val="left" w:pos="3440"/>
        </w:tabs>
        <w:jc w:val="both"/>
        <w:rPr>
          <w:sz w:val="28"/>
          <w:szCs w:val="28"/>
        </w:rPr>
      </w:pPr>
      <w:r w:rsidRPr="00405509">
        <w:rPr>
          <w:sz w:val="28"/>
          <w:szCs w:val="28"/>
        </w:rPr>
        <w:t>- оценка реальных потребностей молодых семей в улучшении жилищных условий;</w:t>
      </w:r>
    </w:p>
    <w:p w:rsidR="006D775E" w:rsidRPr="00405509" w:rsidRDefault="006D775E" w:rsidP="006D775E">
      <w:pPr>
        <w:tabs>
          <w:tab w:val="left" w:pos="3440"/>
        </w:tabs>
        <w:jc w:val="both"/>
        <w:rPr>
          <w:sz w:val="28"/>
          <w:szCs w:val="28"/>
        </w:rPr>
      </w:pPr>
      <w:r w:rsidRPr="00405509">
        <w:rPr>
          <w:sz w:val="28"/>
          <w:szCs w:val="28"/>
        </w:rPr>
        <w:t>-</w:t>
      </w:r>
      <w:r w:rsidRPr="00405509">
        <w:rPr>
          <w:b/>
          <w:sz w:val="28"/>
          <w:szCs w:val="28"/>
        </w:rPr>
        <w:t xml:space="preserve"> </w:t>
      </w:r>
      <w:r w:rsidRPr="00405509">
        <w:rPr>
          <w:sz w:val="28"/>
          <w:szCs w:val="28"/>
        </w:rPr>
        <w:t xml:space="preserve">обеспечение предоставления молодым семьям социальных  выплат на приобретение жилого помещения или создание   объекта индивидуального  жилищного строительства; </w:t>
      </w:r>
    </w:p>
    <w:p w:rsidR="006D775E" w:rsidRPr="00405509" w:rsidRDefault="006D775E" w:rsidP="006D775E">
      <w:pPr>
        <w:tabs>
          <w:tab w:val="left" w:pos="3440"/>
        </w:tabs>
        <w:jc w:val="both"/>
        <w:rPr>
          <w:sz w:val="28"/>
          <w:szCs w:val="28"/>
        </w:rPr>
      </w:pPr>
      <w:r w:rsidRPr="00405509">
        <w:rPr>
          <w:sz w:val="28"/>
          <w:szCs w:val="28"/>
        </w:rPr>
        <w:lastRenderedPageBreak/>
        <w:t>-  создание условий для привлечения молодыми семьями</w:t>
      </w:r>
      <w:r w:rsidRPr="00405509">
        <w:rPr>
          <w:b/>
          <w:sz w:val="28"/>
          <w:szCs w:val="28"/>
        </w:rPr>
        <w:t xml:space="preserve">  </w:t>
      </w:r>
      <w:r w:rsidRPr="00405509">
        <w:rPr>
          <w:sz w:val="28"/>
          <w:szCs w:val="28"/>
        </w:rPr>
        <w:t xml:space="preserve">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   </w:t>
      </w:r>
    </w:p>
    <w:p w:rsidR="006D775E" w:rsidRPr="00405509" w:rsidRDefault="006D775E" w:rsidP="006D775E">
      <w:pPr>
        <w:tabs>
          <w:tab w:val="left" w:pos="567"/>
          <w:tab w:val="left" w:pos="709"/>
        </w:tabs>
        <w:jc w:val="both"/>
        <w:rPr>
          <w:sz w:val="28"/>
          <w:szCs w:val="28"/>
        </w:rPr>
      </w:pPr>
      <w:r w:rsidRPr="00405509">
        <w:rPr>
          <w:sz w:val="28"/>
          <w:szCs w:val="28"/>
        </w:rPr>
        <w:t xml:space="preserve">        Динамика целевого показателя (индикатора) Программы приведена в Приложении №1 к муниципальной программе.</w:t>
      </w:r>
    </w:p>
    <w:p w:rsidR="006D775E" w:rsidRPr="00405509" w:rsidRDefault="006D775E" w:rsidP="006D775E">
      <w:pPr>
        <w:tabs>
          <w:tab w:val="left" w:pos="567"/>
          <w:tab w:val="left" w:pos="709"/>
        </w:tabs>
        <w:jc w:val="both"/>
        <w:rPr>
          <w:sz w:val="28"/>
          <w:szCs w:val="28"/>
        </w:rPr>
      </w:pPr>
    </w:p>
    <w:p w:rsidR="006D775E" w:rsidRPr="00405509" w:rsidRDefault="006D775E" w:rsidP="006D775E">
      <w:pPr>
        <w:tabs>
          <w:tab w:val="left" w:pos="567"/>
          <w:tab w:val="left" w:pos="709"/>
        </w:tabs>
        <w:jc w:val="center"/>
        <w:rPr>
          <w:b/>
          <w:sz w:val="28"/>
          <w:szCs w:val="28"/>
        </w:rPr>
      </w:pPr>
      <w:r w:rsidRPr="00405509">
        <w:rPr>
          <w:b/>
          <w:sz w:val="28"/>
          <w:szCs w:val="28"/>
        </w:rPr>
        <w:t>3. Перечень программных мероприятий.</w:t>
      </w:r>
    </w:p>
    <w:p w:rsidR="006D775E" w:rsidRPr="00405509" w:rsidRDefault="006D775E" w:rsidP="006D775E">
      <w:pPr>
        <w:tabs>
          <w:tab w:val="left" w:pos="567"/>
          <w:tab w:val="left" w:pos="709"/>
        </w:tabs>
        <w:jc w:val="center"/>
        <w:rPr>
          <w:b/>
          <w:sz w:val="28"/>
          <w:szCs w:val="28"/>
        </w:rPr>
      </w:pPr>
    </w:p>
    <w:p w:rsidR="006D775E" w:rsidRPr="00405509" w:rsidRDefault="006D775E" w:rsidP="006D775E">
      <w:pPr>
        <w:tabs>
          <w:tab w:val="left" w:pos="567"/>
          <w:tab w:val="left" w:pos="709"/>
        </w:tabs>
        <w:jc w:val="both"/>
        <w:rPr>
          <w:sz w:val="28"/>
          <w:szCs w:val="28"/>
        </w:rPr>
      </w:pPr>
      <w:r w:rsidRPr="00405509">
        <w:rPr>
          <w:sz w:val="28"/>
          <w:szCs w:val="28"/>
        </w:rPr>
        <w:t xml:space="preserve">        Система программных мероприятий включает в себя мероприятия по следующим направлениям:</w:t>
      </w:r>
    </w:p>
    <w:p w:rsidR="006D775E" w:rsidRPr="00405509" w:rsidRDefault="006D775E" w:rsidP="006D775E">
      <w:pPr>
        <w:tabs>
          <w:tab w:val="left" w:pos="567"/>
          <w:tab w:val="left" w:pos="709"/>
        </w:tabs>
        <w:jc w:val="both"/>
        <w:rPr>
          <w:sz w:val="28"/>
          <w:szCs w:val="28"/>
        </w:rPr>
      </w:pPr>
      <w:r w:rsidRPr="00405509">
        <w:rPr>
          <w:sz w:val="28"/>
          <w:szCs w:val="28"/>
        </w:rPr>
        <w:t xml:space="preserve">        Информационное обеспечение реализации Программы:</w:t>
      </w:r>
    </w:p>
    <w:p w:rsidR="006D775E" w:rsidRPr="00405509" w:rsidRDefault="006D775E" w:rsidP="006D775E">
      <w:pPr>
        <w:tabs>
          <w:tab w:val="left" w:pos="567"/>
          <w:tab w:val="left" w:pos="709"/>
        </w:tabs>
        <w:jc w:val="both"/>
        <w:rPr>
          <w:sz w:val="28"/>
          <w:szCs w:val="28"/>
        </w:rPr>
      </w:pPr>
      <w:r w:rsidRPr="00405509">
        <w:rPr>
          <w:sz w:val="28"/>
          <w:szCs w:val="28"/>
        </w:rPr>
        <w:t xml:space="preserve">        - информирование населения городского округа город Стерлитамак об условиях и порядке получения финансовой поддержки молодыми семьями и вариантах улучшения жилищных условий;</w:t>
      </w:r>
    </w:p>
    <w:p w:rsidR="006D775E" w:rsidRPr="00405509" w:rsidRDefault="006D775E" w:rsidP="006D775E">
      <w:pPr>
        <w:tabs>
          <w:tab w:val="left" w:pos="567"/>
          <w:tab w:val="left" w:pos="709"/>
        </w:tabs>
        <w:jc w:val="both"/>
        <w:rPr>
          <w:sz w:val="28"/>
          <w:szCs w:val="28"/>
        </w:rPr>
      </w:pPr>
      <w:r w:rsidRPr="00405509">
        <w:rPr>
          <w:sz w:val="28"/>
          <w:szCs w:val="28"/>
        </w:rPr>
        <w:t xml:space="preserve">        -  рассмотрение заявлений молодых семей о признании </w:t>
      </w:r>
      <w:proofErr w:type="gramStart"/>
      <w:r w:rsidRPr="00405509">
        <w:rPr>
          <w:sz w:val="28"/>
          <w:szCs w:val="28"/>
        </w:rPr>
        <w:t>нуждающимися</w:t>
      </w:r>
      <w:proofErr w:type="gramEnd"/>
      <w:r w:rsidRPr="00405509">
        <w:rPr>
          <w:sz w:val="28"/>
          <w:szCs w:val="28"/>
        </w:rPr>
        <w:t xml:space="preserve"> в жилых помещениях и включении в состав участников программы государственной поддержки молодых семей;</w:t>
      </w:r>
    </w:p>
    <w:p w:rsidR="006D775E" w:rsidRPr="00405509" w:rsidRDefault="006D775E" w:rsidP="006D775E">
      <w:pPr>
        <w:tabs>
          <w:tab w:val="left" w:pos="567"/>
          <w:tab w:val="left" w:pos="709"/>
        </w:tabs>
        <w:jc w:val="both"/>
        <w:rPr>
          <w:sz w:val="28"/>
          <w:szCs w:val="28"/>
        </w:rPr>
      </w:pPr>
      <w:r w:rsidRPr="00405509">
        <w:rPr>
          <w:sz w:val="28"/>
          <w:szCs w:val="28"/>
        </w:rPr>
        <w:t xml:space="preserve">        </w:t>
      </w:r>
      <w:proofErr w:type="gramStart"/>
      <w:r w:rsidRPr="00405509">
        <w:rPr>
          <w:sz w:val="28"/>
          <w:szCs w:val="28"/>
        </w:rPr>
        <w:t xml:space="preserve">- формирование и утверждение списка молодых семей - участников Программы, изъявивших желание получить социальную выплату в планируемом году и представление его в уполномоченный орган  Республики Башкортостан по реализации </w:t>
      </w:r>
      <w:r w:rsidR="00855C60" w:rsidRPr="00405509">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00855C60" w:rsidRPr="00405509">
        <w:rPr>
          <w:sz w:val="28"/>
          <w:szCs w:val="28"/>
        </w:rPr>
        <w:t xml:space="preserve"> Федерации»</w:t>
      </w:r>
      <w:r w:rsidRPr="00405509">
        <w:rPr>
          <w:sz w:val="28"/>
          <w:szCs w:val="28"/>
        </w:rPr>
        <w:t>;</w:t>
      </w:r>
    </w:p>
    <w:p w:rsidR="006D775E" w:rsidRPr="00405509" w:rsidRDefault="006D775E" w:rsidP="006D775E">
      <w:pPr>
        <w:tabs>
          <w:tab w:val="left" w:pos="567"/>
          <w:tab w:val="left" w:pos="709"/>
        </w:tabs>
        <w:jc w:val="both"/>
        <w:rPr>
          <w:sz w:val="28"/>
          <w:szCs w:val="28"/>
        </w:rPr>
      </w:pPr>
      <w:r w:rsidRPr="00405509">
        <w:rPr>
          <w:sz w:val="28"/>
          <w:szCs w:val="28"/>
        </w:rPr>
        <w:t xml:space="preserve">        -   представление в уполномоченный орган заявки и документов для участия в отборе муниципальных образований  Республики Башкортостан;</w:t>
      </w:r>
    </w:p>
    <w:p w:rsidR="006D775E" w:rsidRPr="00405509" w:rsidRDefault="006D775E" w:rsidP="006D775E">
      <w:pPr>
        <w:tabs>
          <w:tab w:val="left" w:pos="567"/>
          <w:tab w:val="left" w:pos="709"/>
        </w:tabs>
        <w:jc w:val="both"/>
        <w:rPr>
          <w:sz w:val="28"/>
          <w:szCs w:val="28"/>
        </w:rPr>
      </w:pPr>
      <w:r w:rsidRPr="00405509">
        <w:rPr>
          <w:sz w:val="28"/>
          <w:szCs w:val="28"/>
        </w:rPr>
        <w:t xml:space="preserve">        -  выделение средств на софинансирование  реализации  Программы и выдача свидетельств  молодым семьям - претендентам на получение социальных выплат;</w:t>
      </w:r>
    </w:p>
    <w:p w:rsidR="006D775E" w:rsidRPr="00405509" w:rsidRDefault="006D775E" w:rsidP="006D775E">
      <w:pPr>
        <w:tabs>
          <w:tab w:val="left" w:pos="567"/>
          <w:tab w:val="left" w:pos="709"/>
        </w:tabs>
        <w:jc w:val="both"/>
        <w:rPr>
          <w:sz w:val="28"/>
          <w:szCs w:val="28"/>
        </w:rPr>
      </w:pPr>
      <w:r w:rsidRPr="00405509">
        <w:rPr>
          <w:sz w:val="28"/>
          <w:szCs w:val="28"/>
        </w:rPr>
        <w:t xml:space="preserve">        -  подготовка отчетов о реализации Программы.</w:t>
      </w:r>
    </w:p>
    <w:p w:rsidR="006D775E" w:rsidRPr="00405509" w:rsidRDefault="006D775E" w:rsidP="006D775E">
      <w:pPr>
        <w:tabs>
          <w:tab w:val="left" w:pos="567"/>
          <w:tab w:val="left" w:pos="9735"/>
        </w:tabs>
        <w:jc w:val="both"/>
        <w:rPr>
          <w:sz w:val="27"/>
          <w:szCs w:val="27"/>
        </w:rPr>
      </w:pPr>
      <w:r w:rsidRPr="00405509">
        <w:rPr>
          <w:sz w:val="28"/>
          <w:szCs w:val="28"/>
        </w:rPr>
        <w:t xml:space="preserve">        Перечень программных мероприятий с прогнозируемыми объемами финансирования и ожидаемыми результатами их реализации приведен в Приложении №2.</w:t>
      </w:r>
    </w:p>
    <w:p w:rsidR="006D775E" w:rsidRPr="00405509" w:rsidRDefault="006D775E" w:rsidP="006D775E">
      <w:pPr>
        <w:tabs>
          <w:tab w:val="left" w:pos="567"/>
          <w:tab w:val="left" w:pos="709"/>
        </w:tabs>
        <w:jc w:val="both"/>
        <w:rPr>
          <w:sz w:val="28"/>
          <w:szCs w:val="28"/>
        </w:rPr>
      </w:pPr>
      <w:r w:rsidRPr="00405509">
        <w:rPr>
          <w:sz w:val="28"/>
          <w:szCs w:val="28"/>
        </w:rPr>
        <w:t xml:space="preserve">            </w:t>
      </w:r>
    </w:p>
    <w:p w:rsidR="006D775E" w:rsidRPr="00405509" w:rsidRDefault="006D775E" w:rsidP="006D775E">
      <w:pPr>
        <w:tabs>
          <w:tab w:val="left" w:pos="567"/>
          <w:tab w:val="left" w:pos="709"/>
          <w:tab w:val="left" w:pos="1418"/>
        </w:tabs>
        <w:jc w:val="center"/>
        <w:rPr>
          <w:b/>
          <w:sz w:val="28"/>
          <w:szCs w:val="28"/>
        </w:rPr>
      </w:pPr>
      <w:r w:rsidRPr="00405509">
        <w:rPr>
          <w:b/>
          <w:sz w:val="28"/>
          <w:szCs w:val="28"/>
        </w:rPr>
        <w:t>4. Обоснование ресурсного обеспечения Программы.</w:t>
      </w:r>
    </w:p>
    <w:p w:rsidR="006D775E" w:rsidRPr="00405509" w:rsidRDefault="006D775E" w:rsidP="006D775E">
      <w:pPr>
        <w:tabs>
          <w:tab w:val="left" w:pos="567"/>
          <w:tab w:val="left" w:pos="709"/>
          <w:tab w:val="left" w:pos="1418"/>
        </w:tabs>
        <w:jc w:val="center"/>
        <w:rPr>
          <w:b/>
          <w:sz w:val="28"/>
          <w:szCs w:val="28"/>
        </w:rPr>
      </w:pPr>
    </w:p>
    <w:p w:rsidR="0004628A" w:rsidRPr="00405509" w:rsidRDefault="0004628A" w:rsidP="0004628A">
      <w:pPr>
        <w:tabs>
          <w:tab w:val="left" w:pos="567"/>
        </w:tabs>
        <w:ind w:firstLine="709"/>
        <w:jc w:val="both"/>
        <w:rPr>
          <w:sz w:val="28"/>
          <w:szCs w:val="28"/>
        </w:rPr>
      </w:pPr>
      <w:r w:rsidRPr="00405509">
        <w:rPr>
          <w:sz w:val="28"/>
          <w:szCs w:val="28"/>
        </w:rPr>
        <w:t xml:space="preserve">Общий объем финансирования Программы составляет  </w:t>
      </w:r>
      <w:r w:rsidR="00B02E84">
        <w:rPr>
          <w:sz w:val="28"/>
          <w:szCs w:val="28"/>
        </w:rPr>
        <w:t xml:space="preserve">183 539,49 </w:t>
      </w:r>
      <w:r w:rsidRPr="00405509">
        <w:rPr>
          <w:sz w:val="28"/>
          <w:szCs w:val="28"/>
        </w:rPr>
        <w:t xml:space="preserve">тыс. рублей. </w:t>
      </w:r>
    </w:p>
    <w:p w:rsidR="0004628A" w:rsidRPr="00405509" w:rsidRDefault="0004628A" w:rsidP="0004628A">
      <w:pPr>
        <w:tabs>
          <w:tab w:val="left" w:pos="567"/>
        </w:tabs>
        <w:ind w:firstLine="709"/>
        <w:jc w:val="both"/>
        <w:rPr>
          <w:sz w:val="28"/>
          <w:szCs w:val="28"/>
        </w:rPr>
      </w:pPr>
      <w:r w:rsidRPr="00405509">
        <w:rPr>
          <w:sz w:val="28"/>
          <w:szCs w:val="28"/>
        </w:rPr>
        <w:t>Основные источники финансирования Программы:</w:t>
      </w:r>
    </w:p>
    <w:p w:rsidR="0004628A" w:rsidRPr="00034820" w:rsidRDefault="0004628A" w:rsidP="0004628A">
      <w:pPr>
        <w:tabs>
          <w:tab w:val="left" w:pos="567"/>
        </w:tabs>
        <w:ind w:firstLine="709"/>
        <w:jc w:val="both"/>
        <w:rPr>
          <w:sz w:val="28"/>
          <w:szCs w:val="28"/>
        </w:rPr>
      </w:pPr>
      <w:r w:rsidRPr="00034820">
        <w:rPr>
          <w:sz w:val="28"/>
          <w:szCs w:val="28"/>
        </w:rPr>
        <w:t xml:space="preserve">средства федерального бюджета – </w:t>
      </w:r>
      <w:r w:rsidR="00034820" w:rsidRPr="00034820">
        <w:rPr>
          <w:sz w:val="28"/>
          <w:szCs w:val="28"/>
        </w:rPr>
        <w:t>33 867,72</w:t>
      </w:r>
      <w:r w:rsidRPr="00034820">
        <w:rPr>
          <w:sz w:val="28"/>
          <w:szCs w:val="28"/>
        </w:rPr>
        <w:t xml:space="preserve"> тыс. рублей </w:t>
      </w:r>
    </w:p>
    <w:p w:rsidR="0004628A" w:rsidRPr="00034820" w:rsidRDefault="0004628A" w:rsidP="0004628A">
      <w:pPr>
        <w:tabs>
          <w:tab w:val="left" w:pos="567"/>
        </w:tabs>
        <w:ind w:firstLine="709"/>
        <w:jc w:val="both"/>
        <w:rPr>
          <w:sz w:val="28"/>
          <w:szCs w:val="28"/>
        </w:rPr>
      </w:pPr>
      <w:r w:rsidRPr="00034820">
        <w:rPr>
          <w:sz w:val="28"/>
          <w:szCs w:val="28"/>
        </w:rPr>
        <w:t xml:space="preserve">средства бюджета Республики Башкортостан – </w:t>
      </w:r>
      <w:r w:rsidR="00034820" w:rsidRPr="00034820">
        <w:rPr>
          <w:sz w:val="28"/>
          <w:szCs w:val="28"/>
        </w:rPr>
        <w:t>137 694,06</w:t>
      </w:r>
      <w:r w:rsidRPr="00034820">
        <w:rPr>
          <w:sz w:val="28"/>
          <w:szCs w:val="28"/>
        </w:rPr>
        <w:t xml:space="preserve"> тыс. рублей</w:t>
      </w:r>
    </w:p>
    <w:p w:rsidR="0004628A" w:rsidRPr="00034820" w:rsidRDefault="0004628A" w:rsidP="0004628A">
      <w:pPr>
        <w:tabs>
          <w:tab w:val="left" w:pos="567"/>
        </w:tabs>
        <w:ind w:firstLine="709"/>
        <w:jc w:val="both"/>
        <w:rPr>
          <w:sz w:val="28"/>
          <w:szCs w:val="28"/>
        </w:rPr>
      </w:pPr>
      <w:r w:rsidRPr="00034820">
        <w:rPr>
          <w:sz w:val="28"/>
          <w:szCs w:val="28"/>
        </w:rPr>
        <w:lastRenderedPageBreak/>
        <w:t xml:space="preserve">средства бюджета городского округа город Стерлитамак  - </w:t>
      </w:r>
      <w:r w:rsidR="00B02E84">
        <w:rPr>
          <w:sz w:val="28"/>
          <w:szCs w:val="28"/>
        </w:rPr>
        <w:t xml:space="preserve">11 977,71 </w:t>
      </w:r>
      <w:r w:rsidRPr="00034820">
        <w:rPr>
          <w:sz w:val="28"/>
          <w:szCs w:val="28"/>
        </w:rPr>
        <w:t xml:space="preserve">тыс. рублей.  </w:t>
      </w:r>
    </w:p>
    <w:p w:rsidR="0004628A" w:rsidRPr="00405509" w:rsidRDefault="0004628A" w:rsidP="0004628A">
      <w:pPr>
        <w:tabs>
          <w:tab w:val="left" w:pos="567"/>
        </w:tabs>
        <w:ind w:firstLine="709"/>
        <w:jc w:val="both"/>
        <w:rPr>
          <w:sz w:val="28"/>
          <w:szCs w:val="28"/>
        </w:rPr>
      </w:pPr>
      <w:r w:rsidRPr="00405509">
        <w:rPr>
          <w:sz w:val="28"/>
          <w:szCs w:val="28"/>
        </w:rPr>
        <w:t>Внебюджетные источники финансирования:</w:t>
      </w:r>
    </w:p>
    <w:p w:rsidR="0004628A" w:rsidRPr="00405509" w:rsidRDefault="0004628A" w:rsidP="0004628A">
      <w:pPr>
        <w:tabs>
          <w:tab w:val="left" w:pos="567"/>
        </w:tabs>
        <w:ind w:firstLine="709"/>
        <w:jc w:val="both"/>
        <w:rPr>
          <w:sz w:val="28"/>
          <w:szCs w:val="28"/>
        </w:rPr>
      </w:pPr>
      <w:r w:rsidRPr="00405509">
        <w:rPr>
          <w:sz w:val="28"/>
          <w:szCs w:val="28"/>
        </w:rPr>
        <w:t>собственные  средства молодых семей - участников Программы  для оплаты полной или частичной стоимости жилья;</w:t>
      </w:r>
    </w:p>
    <w:p w:rsidR="0004628A" w:rsidRPr="00405509" w:rsidRDefault="0004628A" w:rsidP="0004628A">
      <w:pPr>
        <w:tabs>
          <w:tab w:val="left" w:pos="567"/>
        </w:tabs>
        <w:ind w:firstLine="709"/>
        <w:jc w:val="both"/>
        <w:rPr>
          <w:sz w:val="28"/>
          <w:szCs w:val="28"/>
        </w:rPr>
      </w:pPr>
      <w:r w:rsidRPr="00405509">
        <w:rPr>
          <w:sz w:val="28"/>
          <w:szCs w:val="28"/>
        </w:rPr>
        <w:t xml:space="preserve">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        </w:t>
      </w:r>
    </w:p>
    <w:p w:rsidR="0004628A" w:rsidRPr="00405509" w:rsidRDefault="0004628A" w:rsidP="0004628A">
      <w:pPr>
        <w:tabs>
          <w:tab w:val="left" w:pos="567"/>
        </w:tabs>
        <w:ind w:firstLine="709"/>
        <w:jc w:val="both"/>
        <w:rPr>
          <w:sz w:val="28"/>
          <w:szCs w:val="28"/>
        </w:rPr>
      </w:pPr>
      <w:r w:rsidRPr="00405509">
        <w:rPr>
          <w:sz w:val="28"/>
          <w:szCs w:val="28"/>
        </w:rPr>
        <w:t xml:space="preserve">Лимиты капитальных вложений Российской Федерации и  Республики Башкортостан   предусмотрены в рамках  реализации  </w:t>
      </w:r>
      <w:r w:rsidR="00855C60" w:rsidRPr="00405509">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05509">
        <w:rPr>
          <w:sz w:val="28"/>
          <w:szCs w:val="28"/>
        </w:rPr>
        <w:t>.</w:t>
      </w:r>
    </w:p>
    <w:p w:rsidR="0004628A" w:rsidRPr="00405509" w:rsidRDefault="0004628A" w:rsidP="00855C60">
      <w:pPr>
        <w:tabs>
          <w:tab w:val="left" w:pos="567"/>
        </w:tabs>
        <w:ind w:firstLine="709"/>
        <w:jc w:val="both"/>
        <w:rPr>
          <w:sz w:val="28"/>
          <w:szCs w:val="28"/>
        </w:rPr>
      </w:pPr>
      <w:r w:rsidRPr="00405509">
        <w:rPr>
          <w:sz w:val="28"/>
          <w:szCs w:val="28"/>
        </w:rPr>
        <w:t>Размер денежных средств, предусмотренный бюджетом муниципального образования на</w:t>
      </w:r>
      <w:r w:rsidR="00855C60" w:rsidRPr="00405509">
        <w:rPr>
          <w:sz w:val="28"/>
          <w:szCs w:val="28"/>
        </w:rPr>
        <w:t xml:space="preserve"> </w:t>
      </w:r>
      <w:proofErr w:type="spellStart"/>
      <w:r w:rsidRPr="00405509">
        <w:rPr>
          <w:sz w:val="28"/>
          <w:szCs w:val="28"/>
        </w:rPr>
        <w:t>софинансирование</w:t>
      </w:r>
      <w:proofErr w:type="spellEnd"/>
      <w:r w:rsidR="00855C60" w:rsidRPr="00405509">
        <w:rPr>
          <w:sz w:val="28"/>
          <w:szCs w:val="28"/>
        </w:rPr>
        <w:t xml:space="preserve"> </w:t>
      </w:r>
      <w:r w:rsidRPr="00405509">
        <w:rPr>
          <w:sz w:val="28"/>
          <w:szCs w:val="28"/>
        </w:rPr>
        <w:t xml:space="preserve">мероприятий Программы  должен составлять не менее 10 процентов от объема финансирования за счет средств бюджета Республики Башкортостан.  </w:t>
      </w:r>
    </w:p>
    <w:p w:rsidR="0004628A" w:rsidRPr="00405509" w:rsidRDefault="0004628A" w:rsidP="0004628A">
      <w:pPr>
        <w:tabs>
          <w:tab w:val="left" w:pos="567"/>
        </w:tabs>
        <w:ind w:firstLine="709"/>
        <w:jc w:val="both"/>
        <w:rPr>
          <w:sz w:val="28"/>
          <w:szCs w:val="28"/>
        </w:rPr>
      </w:pPr>
      <w:r w:rsidRPr="00405509">
        <w:rPr>
          <w:sz w:val="28"/>
          <w:szCs w:val="28"/>
        </w:rPr>
        <w:t>Объем финансирования Программы подлежит корректировке с учетом возможностей бюджетов всех уровней.</w:t>
      </w:r>
    </w:p>
    <w:p w:rsidR="0004628A" w:rsidRPr="00405509" w:rsidRDefault="0004628A" w:rsidP="0004628A">
      <w:pPr>
        <w:tabs>
          <w:tab w:val="left" w:pos="571"/>
          <w:tab w:val="center" w:pos="4890"/>
          <w:tab w:val="left" w:pos="5970"/>
        </w:tabs>
        <w:ind w:firstLine="709"/>
        <w:jc w:val="both"/>
        <w:rPr>
          <w:sz w:val="28"/>
          <w:szCs w:val="28"/>
        </w:rPr>
      </w:pPr>
      <w:r w:rsidRPr="00405509">
        <w:rPr>
          <w:sz w:val="28"/>
          <w:szCs w:val="28"/>
        </w:rPr>
        <w:t>Финансовое обеспечение  муниципальной программы «Обеспечение жильем молодых семей городского округа город Стерлитамак 2016 -2021 годы»  приведено в Приложении №3 .</w:t>
      </w:r>
    </w:p>
    <w:p w:rsidR="002E2F87" w:rsidRPr="00405509" w:rsidRDefault="002E2F87" w:rsidP="006D775E">
      <w:pPr>
        <w:tabs>
          <w:tab w:val="left" w:pos="2347"/>
        </w:tabs>
        <w:jc w:val="center"/>
        <w:rPr>
          <w:b/>
          <w:sz w:val="28"/>
          <w:szCs w:val="28"/>
        </w:rPr>
      </w:pPr>
    </w:p>
    <w:p w:rsidR="002E2F87" w:rsidRPr="00405509" w:rsidRDefault="002E2F87" w:rsidP="006D775E">
      <w:pPr>
        <w:tabs>
          <w:tab w:val="left" w:pos="2347"/>
        </w:tabs>
        <w:jc w:val="center"/>
        <w:rPr>
          <w:b/>
          <w:sz w:val="28"/>
          <w:szCs w:val="28"/>
        </w:rPr>
      </w:pPr>
    </w:p>
    <w:p w:rsidR="006D775E" w:rsidRPr="00405509" w:rsidRDefault="006D775E" w:rsidP="006D775E">
      <w:pPr>
        <w:tabs>
          <w:tab w:val="left" w:pos="2347"/>
        </w:tabs>
        <w:jc w:val="center"/>
        <w:rPr>
          <w:b/>
          <w:sz w:val="28"/>
          <w:szCs w:val="28"/>
        </w:rPr>
      </w:pPr>
      <w:r w:rsidRPr="00405509">
        <w:rPr>
          <w:b/>
          <w:sz w:val="28"/>
          <w:szCs w:val="28"/>
        </w:rPr>
        <w:t>5.  Механизм  реализации  Программы.</w:t>
      </w:r>
    </w:p>
    <w:p w:rsidR="006D775E" w:rsidRPr="00405509" w:rsidRDefault="006D775E" w:rsidP="006D775E">
      <w:pPr>
        <w:tabs>
          <w:tab w:val="left" w:pos="2347"/>
        </w:tabs>
        <w:jc w:val="center"/>
        <w:rPr>
          <w:b/>
          <w:sz w:val="28"/>
          <w:szCs w:val="28"/>
        </w:rPr>
      </w:pPr>
    </w:p>
    <w:p w:rsidR="0004628A" w:rsidRPr="00405509" w:rsidRDefault="006D775E" w:rsidP="0004628A">
      <w:pPr>
        <w:tabs>
          <w:tab w:val="left" w:pos="2347"/>
        </w:tabs>
        <w:jc w:val="both"/>
        <w:rPr>
          <w:rFonts w:eastAsia="Calibri"/>
          <w:sz w:val="28"/>
          <w:szCs w:val="28"/>
          <w:lang w:eastAsia="en-US"/>
        </w:rPr>
      </w:pPr>
      <w:r w:rsidRPr="00405509">
        <w:rPr>
          <w:sz w:val="28"/>
          <w:szCs w:val="28"/>
        </w:rPr>
        <w:t xml:space="preserve">        </w:t>
      </w:r>
      <w:r w:rsidR="0004628A" w:rsidRPr="00405509">
        <w:rPr>
          <w:sz w:val="28"/>
          <w:szCs w:val="28"/>
        </w:rPr>
        <w:t>Механизм реализации программы предполагает оказание государственной поддер</w:t>
      </w:r>
      <w:r w:rsidR="00855C60" w:rsidRPr="00405509">
        <w:rPr>
          <w:sz w:val="28"/>
          <w:szCs w:val="28"/>
        </w:rPr>
        <w:t xml:space="preserve">жки молодым семьям – участникам </w:t>
      </w:r>
      <w:r w:rsidR="0004628A" w:rsidRPr="00405509">
        <w:rPr>
          <w:sz w:val="28"/>
          <w:szCs w:val="28"/>
        </w:rPr>
        <w:t xml:space="preserve">мероприятия </w:t>
      </w:r>
      <w:r w:rsidR="00F215C1" w:rsidRPr="00405509">
        <w:rPr>
          <w:sz w:val="28"/>
          <w:szCs w:val="28"/>
        </w:rPr>
        <w:t xml:space="preserve">ведомственной целевой программы </w:t>
      </w:r>
      <w:r w:rsidR="0004628A" w:rsidRPr="00405509">
        <w:rPr>
          <w:sz w:val="28"/>
          <w:szCs w:val="28"/>
        </w:rPr>
        <w:t xml:space="preserve">в улучшении жилищных условий путем предоставления им социальных выплат. </w:t>
      </w:r>
      <w:r w:rsidR="0004628A" w:rsidRPr="00405509">
        <w:rPr>
          <w:rFonts w:eastAsia="Calibri"/>
          <w:sz w:val="28"/>
          <w:szCs w:val="28"/>
          <w:lang w:eastAsia="en-US"/>
        </w:rPr>
        <w:t>Социальные выплаты используются:</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t xml:space="preserve">а) для оплаты цены договора купли-продажи жилого помещения (за исключением </w:t>
      </w:r>
      <w:r w:rsidR="00DE0B5E" w:rsidRPr="00405509">
        <w:rPr>
          <w:rFonts w:eastAsia="Calibri"/>
          <w:sz w:val="28"/>
          <w:szCs w:val="28"/>
          <w:lang w:eastAsia="en-US"/>
        </w:rPr>
        <w:t>случаев</w:t>
      </w:r>
      <w:r w:rsidRPr="00405509">
        <w:rPr>
          <w:rFonts w:eastAsia="Calibri"/>
          <w:sz w:val="28"/>
          <w:szCs w:val="28"/>
          <w:lang w:eastAsia="en-US"/>
        </w:rPr>
        <w:t xml:space="preserve">,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405509">
        <w:rPr>
          <w:rFonts w:eastAsia="Calibri"/>
          <w:sz w:val="28"/>
          <w:szCs w:val="28"/>
          <w:lang w:eastAsia="en-US"/>
        </w:rPr>
        <w:t>экономкласса</w:t>
      </w:r>
      <w:proofErr w:type="spellEnd"/>
      <w:r w:rsidRPr="00405509">
        <w:rPr>
          <w:rFonts w:eastAsia="Calibri"/>
          <w:sz w:val="28"/>
          <w:szCs w:val="28"/>
          <w:lang w:eastAsia="en-US"/>
        </w:rPr>
        <w:t xml:space="preserve"> на первичном рынке жилья);</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t>б) для оплаты цены договора строительного подряда на строительство жилого дома;</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t xml:space="preserve">в) для осуществления последнего платежа в счет уплаты паевого взноса в полном размере, после </w:t>
      </w:r>
      <w:proofErr w:type="gramStart"/>
      <w:r w:rsidRPr="00405509">
        <w:rPr>
          <w:rFonts w:eastAsia="Calibri"/>
          <w:sz w:val="28"/>
          <w:szCs w:val="28"/>
          <w:lang w:eastAsia="en-US"/>
        </w:rPr>
        <w:t>уплаты</w:t>
      </w:r>
      <w:proofErr w:type="gramEnd"/>
      <w:r w:rsidRPr="00405509">
        <w:rPr>
          <w:rFonts w:eastAsia="Calibri"/>
          <w:sz w:val="28"/>
          <w:szCs w:val="28"/>
          <w:lang w:eastAsia="en-US"/>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lastRenderedPageBreak/>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405509">
        <w:rPr>
          <w:rFonts w:eastAsia="Calibri"/>
          <w:sz w:val="28"/>
          <w:szCs w:val="28"/>
          <w:lang w:eastAsia="en-US"/>
        </w:rPr>
        <w:t>экономкласса</w:t>
      </w:r>
      <w:proofErr w:type="spellEnd"/>
      <w:r w:rsidRPr="00405509">
        <w:rPr>
          <w:rFonts w:eastAsia="Calibri"/>
          <w:sz w:val="28"/>
          <w:szCs w:val="28"/>
          <w:lang w:eastAsia="en-US"/>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4628A" w:rsidRPr="00405509" w:rsidRDefault="0004628A" w:rsidP="0004628A">
      <w:pPr>
        <w:autoSpaceDE w:val="0"/>
        <w:autoSpaceDN w:val="0"/>
        <w:adjustRightInd w:val="0"/>
        <w:ind w:firstLine="540"/>
        <w:jc w:val="both"/>
        <w:rPr>
          <w:sz w:val="28"/>
          <w:szCs w:val="28"/>
        </w:rPr>
      </w:pPr>
      <w:r w:rsidRPr="00405509">
        <w:rPr>
          <w:rFonts w:eastAsia="Calibri"/>
          <w:sz w:val="28"/>
          <w:szCs w:val="28"/>
          <w:lang w:eastAsia="en-US"/>
        </w:rPr>
        <w:t xml:space="preserve">е) </w:t>
      </w:r>
      <w:r w:rsidRPr="00405509">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405509">
        <w:rPr>
          <w:sz w:val="28"/>
          <w:szCs w:val="28"/>
        </w:rPr>
        <w:t>эскроу</w:t>
      </w:r>
      <w:proofErr w:type="spellEnd"/>
      <w:r w:rsidRPr="00405509">
        <w:rPr>
          <w:sz w:val="28"/>
          <w:szCs w:val="28"/>
        </w:rPr>
        <w:t>.</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405509">
        <w:rPr>
          <w:sz w:val="28"/>
          <w:szCs w:val="28"/>
        </w:rPr>
        <w:t>неполнородных</w:t>
      </w:r>
      <w:proofErr w:type="spellEnd"/>
      <w:r w:rsidRPr="00405509">
        <w:rPr>
          <w:sz w:val="28"/>
          <w:szCs w:val="28"/>
        </w:rPr>
        <w:t xml:space="preserve"> братьев и сестер).</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Право молодой семьи - участницы мероприятия  </w:t>
      </w:r>
      <w:r w:rsidR="00DE0B5E" w:rsidRPr="00405509">
        <w:rPr>
          <w:sz w:val="28"/>
          <w:szCs w:val="28"/>
        </w:rPr>
        <w:t xml:space="preserve">ведомственной целевой программы </w:t>
      </w:r>
      <w:r w:rsidRPr="00405509">
        <w:rPr>
          <w:sz w:val="28"/>
          <w:szCs w:val="28"/>
        </w:rPr>
        <w:t>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04628A" w:rsidRPr="00405509" w:rsidRDefault="0004628A" w:rsidP="0004628A">
      <w:pPr>
        <w:autoSpaceDE w:val="0"/>
        <w:autoSpaceDN w:val="0"/>
        <w:adjustRightInd w:val="0"/>
        <w:ind w:firstLine="540"/>
        <w:jc w:val="both"/>
        <w:rPr>
          <w:sz w:val="28"/>
          <w:szCs w:val="28"/>
        </w:rPr>
      </w:pPr>
      <w:proofErr w:type="gramStart"/>
      <w:r w:rsidRPr="00405509">
        <w:rPr>
          <w:sz w:val="28"/>
          <w:szCs w:val="28"/>
        </w:rPr>
        <w:t>Выдача свидетельства о праве на получение социальной выплаты  на основании решения о включении мо</w:t>
      </w:r>
      <w:r w:rsidR="00DE0B5E" w:rsidRPr="00405509">
        <w:rPr>
          <w:sz w:val="28"/>
          <w:szCs w:val="28"/>
        </w:rPr>
        <w:t xml:space="preserve">лодой семьи в список участников </w:t>
      </w:r>
      <w:r w:rsidRPr="00405509">
        <w:rPr>
          <w:sz w:val="28"/>
          <w:szCs w:val="28"/>
        </w:rPr>
        <w:t xml:space="preserve">мероприятия </w:t>
      </w:r>
      <w:r w:rsidR="00DE0B5E" w:rsidRPr="00405509">
        <w:rPr>
          <w:sz w:val="28"/>
          <w:szCs w:val="28"/>
        </w:rPr>
        <w:t xml:space="preserve">ведомственной целевой программы </w:t>
      </w:r>
      <w:r w:rsidRPr="00405509">
        <w:rPr>
          <w:sz w:val="28"/>
          <w:szCs w:val="28"/>
        </w:rPr>
        <w:t>осуществляется администрацией городского округа город Стерлитамак, в соответствии  с выпиской из утвержденного органом исполнительной власти Республики Башкортостан списка молодых семей</w:t>
      </w:r>
      <w:r w:rsidR="00DE0B5E" w:rsidRPr="00405509">
        <w:rPr>
          <w:sz w:val="28"/>
          <w:szCs w:val="28"/>
        </w:rPr>
        <w:t xml:space="preserve"> </w:t>
      </w:r>
      <w:r w:rsidRPr="00405509">
        <w:rPr>
          <w:sz w:val="28"/>
          <w:szCs w:val="28"/>
        </w:rPr>
        <w:t>-</w:t>
      </w:r>
      <w:r w:rsidR="00DE0B5E" w:rsidRPr="00405509">
        <w:rPr>
          <w:sz w:val="28"/>
          <w:szCs w:val="28"/>
        </w:rPr>
        <w:t xml:space="preserve"> </w:t>
      </w:r>
      <w:r w:rsidRPr="00405509">
        <w:rPr>
          <w:sz w:val="28"/>
          <w:szCs w:val="28"/>
        </w:rPr>
        <w:t xml:space="preserve">претендентов на получение социальных выплат в соответствующем году.   </w:t>
      </w:r>
      <w:proofErr w:type="gramEnd"/>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Срок действия свидетельства о праве на получение социальной выплаты составляет не более 7 месяцев </w:t>
      </w:r>
      <w:proofErr w:type="gramStart"/>
      <w:r w:rsidRPr="00405509">
        <w:rPr>
          <w:sz w:val="28"/>
          <w:szCs w:val="28"/>
        </w:rPr>
        <w:t>с даты выдачи</w:t>
      </w:r>
      <w:proofErr w:type="gramEnd"/>
      <w:r w:rsidRPr="00405509">
        <w:rPr>
          <w:sz w:val="28"/>
          <w:szCs w:val="28"/>
        </w:rPr>
        <w:t>, указанной в этом свидетельстве.</w:t>
      </w:r>
    </w:p>
    <w:p w:rsidR="0004628A" w:rsidRPr="00405509" w:rsidRDefault="00331B31" w:rsidP="0004628A">
      <w:pPr>
        <w:tabs>
          <w:tab w:val="left" w:pos="567"/>
        </w:tabs>
        <w:autoSpaceDE w:val="0"/>
        <w:autoSpaceDN w:val="0"/>
        <w:adjustRightInd w:val="0"/>
        <w:jc w:val="both"/>
        <w:rPr>
          <w:rFonts w:eastAsia="Calibri"/>
          <w:sz w:val="28"/>
          <w:szCs w:val="28"/>
          <w:lang w:eastAsia="en-US"/>
        </w:rPr>
      </w:pPr>
      <w:r w:rsidRPr="00405509">
        <w:rPr>
          <w:rFonts w:eastAsia="Calibri"/>
          <w:sz w:val="28"/>
          <w:szCs w:val="28"/>
          <w:lang w:eastAsia="en-US"/>
        </w:rPr>
        <w:t xml:space="preserve">        Участником мероприятий</w:t>
      </w:r>
      <w:r w:rsidR="0004628A" w:rsidRPr="00405509">
        <w:rPr>
          <w:rFonts w:eastAsia="Calibri"/>
          <w:sz w:val="28"/>
          <w:szCs w:val="28"/>
          <w:lang w:eastAsia="en-US"/>
        </w:rPr>
        <w:t xml:space="preserve"> </w:t>
      </w:r>
      <w:r w:rsidR="00DE0B5E" w:rsidRPr="00405509">
        <w:rPr>
          <w:rFonts w:eastAsia="Calibri"/>
          <w:sz w:val="28"/>
          <w:szCs w:val="28"/>
          <w:lang w:eastAsia="en-US"/>
        </w:rPr>
        <w:t xml:space="preserve">ведомственной целевой программы </w:t>
      </w:r>
      <w:r w:rsidR="0004628A" w:rsidRPr="00405509">
        <w:rPr>
          <w:rFonts w:eastAsia="Calibri"/>
          <w:sz w:val="28"/>
          <w:szCs w:val="28"/>
          <w:lang w:eastAsia="en-US"/>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t xml:space="preserve">а) возраст каждого из супругов либо одного родителя в неполной семье на день принятия Госстроем РБ решения о включении молодой семьи - участницы </w:t>
      </w:r>
      <w:r w:rsidR="00331B31" w:rsidRPr="00405509">
        <w:rPr>
          <w:rFonts w:eastAsia="Calibri"/>
          <w:sz w:val="28"/>
          <w:szCs w:val="28"/>
          <w:lang w:eastAsia="en-US"/>
        </w:rPr>
        <w:t>мероприятий ведомственной целевой программы</w:t>
      </w:r>
      <w:r w:rsidRPr="00405509">
        <w:rPr>
          <w:rFonts w:eastAsia="Calibri"/>
          <w:sz w:val="28"/>
          <w:szCs w:val="28"/>
          <w:lang w:eastAsia="en-US"/>
        </w:rPr>
        <w:t xml:space="preserve"> в список претендентов на получение социальной выплаты в планируемом году не превышает 35 лет;</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t>б) молодая семья признана нуждающейся в жилом помещении;</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4628A" w:rsidRPr="00405509" w:rsidRDefault="00FB2BF5" w:rsidP="0004628A">
      <w:pPr>
        <w:autoSpaceDE w:val="0"/>
        <w:autoSpaceDN w:val="0"/>
        <w:adjustRightInd w:val="0"/>
        <w:ind w:firstLine="540"/>
        <w:jc w:val="both"/>
        <w:rPr>
          <w:rFonts w:eastAsia="Calibri"/>
          <w:sz w:val="28"/>
          <w:szCs w:val="28"/>
          <w:lang w:eastAsia="en-US"/>
        </w:rPr>
      </w:pPr>
      <w:proofErr w:type="gramStart"/>
      <w:r w:rsidRPr="00405509">
        <w:rPr>
          <w:rFonts w:eastAsia="Calibri"/>
          <w:sz w:val="28"/>
          <w:szCs w:val="28"/>
          <w:lang w:eastAsia="en-US"/>
        </w:rPr>
        <w:t xml:space="preserve">В целях </w:t>
      </w:r>
      <w:r w:rsidR="00331B31" w:rsidRPr="00405509">
        <w:rPr>
          <w:rFonts w:eastAsia="Calibri"/>
          <w:sz w:val="28"/>
          <w:szCs w:val="28"/>
          <w:lang w:eastAsia="en-US"/>
        </w:rPr>
        <w:t>мероприятия</w:t>
      </w:r>
      <w:r w:rsidR="0004628A" w:rsidRPr="00405509">
        <w:rPr>
          <w:rFonts w:eastAsia="Calibri"/>
          <w:sz w:val="28"/>
          <w:szCs w:val="28"/>
          <w:lang w:eastAsia="en-US"/>
        </w:rPr>
        <w:t xml:space="preserve"> </w:t>
      </w:r>
      <w:r w:rsidRPr="00405509">
        <w:rPr>
          <w:rFonts w:eastAsia="Calibri"/>
          <w:sz w:val="28"/>
          <w:szCs w:val="28"/>
          <w:lang w:eastAsia="en-US"/>
        </w:rPr>
        <w:t xml:space="preserve">ведомственной целевой программы </w:t>
      </w:r>
      <w:r w:rsidR="0004628A" w:rsidRPr="00405509">
        <w:rPr>
          <w:rFonts w:eastAsia="Calibri"/>
          <w:sz w:val="28"/>
          <w:szCs w:val="28"/>
          <w:lang w:eastAsia="en-US"/>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w:t>
      </w:r>
      <w:r w:rsidRPr="00405509">
        <w:rPr>
          <w:rFonts w:eastAsia="Calibri"/>
          <w:sz w:val="28"/>
          <w:szCs w:val="28"/>
          <w:lang w:eastAsia="en-US"/>
        </w:rPr>
        <w:t>мероприятиях ведомственной целевой программы</w:t>
      </w:r>
      <w:r w:rsidR="0004628A" w:rsidRPr="00405509">
        <w:rPr>
          <w:rFonts w:eastAsia="Calibri"/>
          <w:sz w:val="28"/>
          <w:szCs w:val="28"/>
          <w:lang w:eastAsia="en-US"/>
        </w:rPr>
        <w:t xml:space="preserve"> органами местного самоуправления по месту их постоянного жительства нуждающимися в жилых помещениях после 1 марта 2005 г. по</w:t>
      </w:r>
      <w:proofErr w:type="gramEnd"/>
      <w:r w:rsidR="0004628A" w:rsidRPr="00405509">
        <w:rPr>
          <w:rFonts w:eastAsia="Calibri"/>
          <w:sz w:val="28"/>
          <w:szCs w:val="28"/>
          <w:lang w:eastAsia="en-US"/>
        </w:rPr>
        <w:t xml:space="preserve"> тем же основаниям, которые установлены </w:t>
      </w:r>
      <w:hyperlink r:id="rId8" w:history="1">
        <w:r w:rsidR="0004628A" w:rsidRPr="00405509">
          <w:rPr>
            <w:rFonts w:eastAsia="Calibri"/>
            <w:sz w:val="28"/>
            <w:szCs w:val="28"/>
            <w:lang w:eastAsia="en-US"/>
          </w:rPr>
          <w:t>статьей 51</w:t>
        </w:r>
      </w:hyperlink>
      <w:r w:rsidR="0004628A" w:rsidRPr="00405509">
        <w:rPr>
          <w:rFonts w:eastAsia="Calibri"/>
          <w:sz w:val="28"/>
          <w:szCs w:val="28"/>
          <w:lang w:eastAsia="en-US"/>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4628A" w:rsidRPr="00405509" w:rsidRDefault="0004628A" w:rsidP="0004628A">
      <w:pPr>
        <w:autoSpaceDE w:val="0"/>
        <w:autoSpaceDN w:val="0"/>
        <w:adjustRightInd w:val="0"/>
        <w:ind w:firstLine="540"/>
        <w:jc w:val="both"/>
        <w:rPr>
          <w:sz w:val="28"/>
          <w:szCs w:val="28"/>
        </w:rPr>
      </w:pPr>
      <w:r w:rsidRPr="00405509">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w:t>
      </w:r>
      <w:r w:rsidR="00712A9F" w:rsidRPr="00405509">
        <w:rPr>
          <w:rFonts w:eastAsia="Calibri"/>
          <w:sz w:val="28"/>
          <w:szCs w:val="28"/>
          <w:lang w:eastAsia="en-US"/>
        </w:rPr>
        <w:t>социальной выплаты, устанавливаю</w:t>
      </w:r>
      <w:r w:rsidRPr="00405509">
        <w:rPr>
          <w:rFonts w:eastAsia="Calibri"/>
          <w:sz w:val="28"/>
          <w:szCs w:val="28"/>
          <w:lang w:eastAsia="en-US"/>
        </w:rPr>
        <w:t>тся органом государственной власти Республики Башкортостан.</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Право на улучшение жилищных условий с использованием социальной выплаты за счет средств федерального бюджета (кроме средств материнского (семейного) капитала), бюджета Республики Башкортостан и местного бюджета предоставляется молодой семье только один раз. </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Участие в </w:t>
      </w:r>
      <w:hyperlink r:id="rId9" w:history="1">
        <w:r w:rsidRPr="00405509">
          <w:rPr>
            <w:sz w:val="28"/>
            <w:szCs w:val="28"/>
          </w:rPr>
          <w:t>Программе</w:t>
        </w:r>
      </w:hyperlink>
      <w:r w:rsidRPr="00405509">
        <w:rPr>
          <w:sz w:val="28"/>
          <w:szCs w:val="28"/>
        </w:rPr>
        <w:t xml:space="preserve"> является добровольным.</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Условием участия в </w:t>
      </w:r>
      <w:r w:rsidR="005E1EA2" w:rsidRPr="00405509">
        <w:rPr>
          <w:sz w:val="28"/>
          <w:szCs w:val="28"/>
        </w:rPr>
        <w:t>мероприятии ведомственной целевой программы</w:t>
      </w:r>
      <w:r w:rsidRPr="00405509">
        <w:rPr>
          <w:sz w:val="28"/>
          <w:szCs w:val="28"/>
        </w:rPr>
        <w:t xml:space="preserve"> и предоставлении социальной выплаты является согласие совершеннолетних членов молодой семьи на обработку администрацией городского округа город Стерлитамак, органами исполнительной власти Республики Башкортостан и федеральными органами власти исполнительной власти   персональных данных о членах молодой семьи. Согласие должно быть оформлено в соответствии со ст. 9 Федерального закона  «О персональных данных».   </w:t>
      </w:r>
    </w:p>
    <w:p w:rsidR="0004628A" w:rsidRPr="00405509" w:rsidRDefault="0004628A" w:rsidP="0004628A">
      <w:pPr>
        <w:autoSpaceDE w:val="0"/>
        <w:autoSpaceDN w:val="0"/>
        <w:adjustRightInd w:val="0"/>
        <w:ind w:firstLine="540"/>
        <w:jc w:val="both"/>
        <w:rPr>
          <w:sz w:val="28"/>
          <w:szCs w:val="28"/>
        </w:rPr>
      </w:pPr>
      <w:r w:rsidRPr="00405509">
        <w:rPr>
          <w:sz w:val="28"/>
          <w:szCs w:val="28"/>
        </w:rPr>
        <w:t>Социальная выплата предоставляется в размере не менее:</w:t>
      </w:r>
    </w:p>
    <w:p w:rsidR="0004628A" w:rsidRPr="00405509" w:rsidRDefault="0004628A" w:rsidP="0004628A">
      <w:pPr>
        <w:autoSpaceDE w:val="0"/>
        <w:autoSpaceDN w:val="0"/>
        <w:adjustRightInd w:val="0"/>
        <w:ind w:firstLine="540"/>
        <w:jc w:val="both"/>
        <w:rPr>
          <w:sz w:val="28"/>
          <w:szCs w:val="28"/>
        </w:rPr>
      </w:pPr>
      <w:r w:rsidRPr="00405509">
        <w:rPr>
          <w:sz w:val="28"/>
          <w:szCs w:val="28"/>
        </w:rPr>
        <w:t>30 процентов расчетной (средней) стоимости жилья - молодым семьям, не имеющим детей;</w:t>
      </w:r>
    </w:p>
    <w:p w:rsidR="0004628A" w:rsidRPr="00405509" w:rsidRDefault="0004628A" w:rsidP="0004628A">
      <w:pPr>
        <w:autoSpaceDE w:val="0"/>
        <w:autoSpaceDN w:val="0"/>
        <w:adjustRightInd w:val="0"/>
        <w:ind w:firstLine="540"/>
        <w:jc w:val="both"/>
        <w:rPr>
          <w:sz w:val="28"/>
          <w:szCs w:val="28"/>
        </w:rPr>
      </w:pPr>
      <w:r w:rsidRPr="00405509">
        <w:rPr>
          <w:sz w:val="28"/>
          <w:szCs w:val="28"/>
        </w:rPr>
        <w:t>35 процентов расчетной (средней) стоимости жилья - молодым семьям, имеющим одного ребенка и более, а также неполным молодым семьям, состоящим из одного молодого родителя и одного ребенка и более.</w:t>
      </w:r>
    </w:p>
    <w:p w:rsidR="0004628A" w:rsidRPr="00405509" w:rsidRDefault="0004628A" w:rsidP="0004628A">
      <w:pPr>
        <w:autoSpaceDE w:val="0"/>
        <w:autoSpaceDN w:val="0"/>
        <w:adjustRightInd w:val="0"/>
        <w:ind w:firstLine="540"/>
        <w:jc w:val="both"/>
        <w:rPr>
          <w:sz w:val="28"/>
          <w:szCs w:val="28"/>
        </w:rPr>
      </w:pPr>
      <w:r w:rsidRPr="00405509">
        <w:rPr>
          <w:sz w:val="28"/>
          <w:szCs w:val="28"/>
        </w:rPr>
        <w:t>Доли средств федерального бюджета, бюджета Республики Башкортостан и местного бюджета в обоих случаях определяются Госстроем РБ.</w:t>
      </w:r>
    </w:p>
    <w:p w:rsidR="0004628A" w:rsidRPr="00405509" w:rsidRDefault="0004628A" w:rsidP="0004628A">
      <w:pPr>
        <w:autoSpaceDE w:val="0"/>
        <w:autoSpaceDN w:val="0"/>
        <w:adjustRightInd w:val="0"/>
        <w:ind w:firstLine="540"/>
        <w:jc w:val="both"/>
        <w:rPr>
          <w:sz w:val="28"/>
          <w:szCs w:val="28"/>
        </w:rPr>
      </w:pPr>
      <w:r w:rsidRPr="00405509">
        <w:rPr>
          <w:sz w:val="28"/>
          <w:szCs w:val="28"/>
        </w:rPr>
        <w:lastRenderedPageBreak/>
        <w:t>В случае использования социальной выплаты на уплату последнего платежа в счет оплаты паевого взноса размер социальной выплаты ограничивается суммой остатка задолженности по выплате остатка пая.</w:t>
      </w:r>
    </w:p>
    <w:p w:rsidR="0004628A" w:rsidRPr="00405509" w:rsidRDefault="0004628A" w:rsidP="0004628A">
      <w:pPr>
        <w:autoSpaceDE w:val="0"/>
        <w:autoSpaceDN w:val="0"/>
        <w:adjustRightInd w:val="0"/>
        <w:ind w:firstLine="540"/>
        <w:jc w:val="both"/>
        <w:rPr>
          <w:sz w:val="28"/>
          <w:szCs w:val="28"/>
        </w:rPr>
      </w:pPr>
      <w:proofErr w:type="gramStart"/>
      <w:r w:rsidRPr="00405509">
        <w:rPr>
          <w:sz w:val="28"/>
          <w:szCs w:val="28"/>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w:t>
      </w:r>
      <w:proofErr w:type="gramEnd"/>
      <w:r w:rsidRPr="00405509">
        <w:rPr>
          <w:sz w:val="28"/>
          <w:szCs w:val="28"/>
        </w:rPr>
        <w:t xml:space="preserve"> за просрочку исполнения обязательств по этим кредитам или займам.</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t>Расчет размера социальной выплаты производится средствами автоматизированной информационной системы «Учет граждан, нуждающихся в жилых помещениях» исходя из размера общей площади жилого помещения, установленного для семей разной численности, количества членов молодой семьи - участника мероприятия</w:t>
      </w:r>
      <w:r w:rsidR="005E1EA2" w:rsidRPr="00405509">
        <w:rPr>
          <w:rFonts w:eastAsia="Calibri"/>
          <w:sz w:val="28"/>
          <w:szCs w:val="28"/>
          <w:lang w:eastAsia="en-US"/>
        </w:rPr>
        <w:t xml:space="preserve"> ведомственной целевой </w:t>
      </w:r>
      <w:r w:rsidR="00E15B17" w:rsidRPr="00405509">
        <w:rPr>
          <w:rFonts w:eastAsia="Calibri"/>
          <w:sz w:val="28"/>
          <w:szCs w:val="28"/>
          <w:lang w:eastAsia="en-US"/>
        </w:rPr>
        <w:t>программы</w:t>
      </w:r>
      <w:r w:rsidRPr="00405509">
        <w:rPr>
          <w:rFonts w:eastAsia="Calibri"/>
          <w:sz w:val="28"/>
          <w:szCs w:val="28"/>
          <w:lang w:eastAsia="en-US"/>
        </w:rPr>
        <w:t xml:space="preserve"> и норматива стоимости 1 кв. метра общей площади жилья по городскому округу город Стерлитамак.  </w:t>
      </w:r>
    </w:p>
    <w:p w:rsidR="0004628A" w:rsidRPr="00405509" w:rsidRDefault="0004628A" w:rsidP="0004628A">
      <w:pPr>
        <w:tabs>
          <w:tab w:val="left" w:pos="567"/>
        </w:tabs>
        <w:autoSpaceDE w:val="0"/>
        <w:autoSpaceDN w:val="0"/>
        <w:adjustRightInd w:val="0"/>
        <w:jc w:val="both"/>
        <w:rPr>
          <w:rFonts w:eastAsia="Calibri"/>
          <w:sz w:val="28"/>
          <w:szCs w:val="28"/>
          <w:lang w:eastAsia="en-US"/>
        </w:rPr>
      </w:pPr>
      <w:r w:rsidRPr="00405509">
        <w:rPr>
          <w:rFonts w:eastAsia="Calibri"/>
          <w:sz w:val="28"/>
          <w:szCs w:val="28"/>
          <w:lang w:eastAsia="en-US"/>
        </w:rPr>
        <w:t xml:space="preserve">        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t>Размер общей площади жилого помещения, с учетом которого определяется размер социальной выплаты, составляет:</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t>а) для молодой семьи численностью 2 человека (молодые супруги или один молодой родитель и ребенок), - 42 кв. метра;</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t>б) для молодой семьи численность</w:t>
      </w:r>
      <w:r w:rsidR="008F3CBB" w:rsidRPr="00405509">
        <w:rPr>
          <w:rFonts w:eastAsia="Calibri"/>
          <w:sz w:val="28"/>
          <w:szCs w:val="28"/>
          <w:lang w:eastAsia="en-US"/>
        </w:rPr>
        <w:t xml:space="preserve">ю 3 и более человек, включающей </w:t>
      </w:r>
      <w:r w:rsidRPr="00405509">
        <w:rPr>
          <w:rFonts w:eastAsia="Calibri"/>
          <w:sz w:val="28"/>
          <w:szCs w:val="28"/>
          <w:lang w:eastAsia="en-US"/>
        </w:rPr>
        <w:t>помимо молодых супругов одного ребенка или более, либо для молодой семьи, состоящей из одного молодого родителя и двух и более детей, - по 18 кв. метров на каждого члена молодой семьи.</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t>Расчетная (средняя) стоимость жилья, используемая при расчете размера социальной выплаты, определяется по формуле:</w:t>
      </w:r>
    </w:p>
    <w:p w:rsidR="0004628A" w:rsidRPr="00405509" w:rsidRDefault="0004628A" w:rsidP="0004628A">
      <w:pPr>
        <w:autoSpaceDE w:val="0"/>
        <w:autoSpaceDN w:val="0"/>
        <w:adjustRightInd w:val="0"/>
        <w:ind w:firstLine="540"/>
        <w:jc w:val="both"/>
        <w:outlineLvl w:val="0"/>
        <w:rPr>
          <w:rFonts w:eastAsia="Calibri"/>
          <w:sz w:val="28"/>
          <w:szCs w:val="28"/>
          <w:lang w:eastAsia="en-US"/>
        </w:rPr>
      </w:pPr>
    </w:p>
    <w:p w:rsidR="0004628A" w:rsidRPr="00405509" w:rsidRDefault="0004628A" w:rsidP="0004628A">
      <w:pPr>
        <w:autoSpaceDE w:val="0"/>
        <w:autoSpaceDN w:val="0"/>
        <w:adjustRightInd w:val="0"/>
        <w:ind w:firstLine="540"/>
        <w:jc w:val="both"/>
        <w:rPr>
          <w:rFonts w:eastAsia="Calibri"/>
          <w:sz w:val="28"/>
          <w:szCs w:val="28"/>
          <w:lang w:eastAsia="en-US"/>
        </w:rPr>
      </w:pPr>
      <w:proofErr w:type="spellStart"/>
      <w:r w:rsidRPr="00405509">
        <w:rPr>
          <w:rFonts w:eastAsia="Calibri"/>
          <w:sz w:val="28"/>
          <w:szCs w:val="28"/>
          <w:lang w:eastAsia="en-US"/>
        </w:rPr>
        <w:t>СтЖ</w:t>
      </w:r>
      <w:proofErr w:type="spellEnd"/>
      <w:r w:rsidRPr="00405509">
        <w:rPr>
          <w:rFonts w:eastAsia="Calibri"/>
          <w:sz w:val="28"/>
          <w:szCs w:val="28"/>
          <w:lang w:eastAsia="en-US"/>
        </w:rPr>
        <w:t xml:space="preserve"> = Н x РЖ, где:</w:t>
      </w:r>
    </w:p>
    <w:p w:rsidR="0004628A" w:rsidRPr="00405509" w:rsidRDefault="0004628A" w:rsidP="0004628A">
      <w:pPr>
        <w:autoSpaceDE w:val="0"/>
        <w:autoSpaceDN w:val="0"/>
        <w:adjustRightInd w:val="0"/>
        <w:ind w:firstLine="540"/>
        <w:jc w:val="both"/>
        <w:rPr>
          <w:rFonts w:eastAsia="Calibri"/>
          <w:sz w:val="28"/>
          <w:szCs w:val="28"/>
          <w:lang w:eastAsia="en-US"/>
        </w:rPr>
      </w:pPr>
    </w:p>
    <w:p w:rsidR="0004628A" w:rsidRPr="00405509" w:rsidRDefault="0004628A" w:rsidP="0004628A">
      <w:pPr>
        <w:autoSpaceDE w:val="0"/>
        <w:autoSpaceDN w:val="0"/>
        <w:adjustRightInd w:val="0"/>
        <w:ind w:firstLine="540"/>
        <w:jc w:val="both"/>
        <w:rPr>
          <w:rFonts w:eastAsia="Calibri"/>
          <w:sz w:val="28"/>
          <w:szCs w:val="28"/>
          <w:lang w:eastAsia="en-US"/>
        </w:rPr>
      </w:pPr>
      <w:proofErr w:type="spellStart"/>
      <w:r w:rsidRPr="00405509">
        <w:rPr>
          <w:rFonts w:eastAsia="Calibri"/>
          <w:sz w:val="28"/>
          <w:szCs w:val="28"/>
          <w:lang w:eastAsia="en-US"/>
        </w:rPr>
        <w:t>СтЖ</w:t>
      </w:r>
      <w:proofErr w:type="spellEnd"/>
      <w:r w:rsidRPr="00405509">
        <w:rPr>
          <w:rFonts w:eastAsia="Calibri"/>
          <w:sz w:val="28"/>
          <w:szCs w:val="28"/>
          <w:lang w:eastAsia="en-US"/>
        </w:rPr>
        <w:t xml:space="preserve"> - расчетная (средняя) стоимость жилья, используемая при расчете размера социальной выплаты;</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t>Н - норматив стоимости 1 кв. метра общей площади жилья по городскому округу город Стерлитамак;</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t>РЖ - размер общей площади жилого помещения.</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sz w:val="28"/>
          <w:szCs w:val="28"/>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w:t>
      </w:r>
      <w:r w:rsidRPr="00405509">
        <w:rPr>
          <w:rFonts w:eastAsia="Calibri"/>
          <w:sz w:val="28"/>
          <w:szCs w:val="28"/>
          <w:lang w:eastAsia="en-US"/>
        </w:rPr>
        <w:t xml:space="preserve">Размер социальной выплаты рассчитывается на дату выдачи свидетельства, </w:t>
      </w:r>
      <w:r w:rsidRPr="00405509">
        <w:rPr>
          <w:rFonts w:eastAsia="Calibri"/>
          <w:sz w:val="28"/>
          <w:szCs w:val="28"/>
          <w:lang w:eastAsia="en-US"/>
        </w:rPr>
        <w:lastRenderedPageBreak/>
        <w:t>указывается в свидетельстве и остается неизменным в течение всего срока его действия.</w:t>
      </w:r>
    </w:p>
    <w:p w:rsidR="0004628A" w:rsidRPr="00405509" w:rsidRDefault="0004628A" w:rsidP="0004628A">
      <w:pPr>
        <w:autoSpaceDE w:val="0"/>
        <w:autoSpaceDN w:val="0"/>
        <w:adjustRightInd w:val="0"/>
        <w:ind w:firstLine="540"/>
        <w:jc w:val="both"/>
        <w:rPr>
          <w:sz w:val="28"/>
          <w:szCs w:val="28"/>
        </w:rPr>
      </w:pPr>
      <w:proofErr w:type="gramStart"/>
      <w:r w:rsidRPr="00405509">
        <w:rPr>
          <w:sz w:val="28"/>
          <w:szCs w:val="28"/>
        </w:rPr>
        <w:t xml:space="preserve">Для участия в </w:t>
      </w:r>
      <w:r w:rsidR="00656EA6" w:rsidRPr="00405509">
        <w:rPr>
          <w:sz w:val="28"/>
          <w:szCs w:val="28"/>
        </w:rPr>
        <w:t>подпрограмме</w:t>
      </w:r>
      <w:r w:rsidR="00EB2C83" w:rsidRPr="00405509">
        <w:rPr>
          <w:sz w:val="28"/>
          <w:szCs w:val="28"/>
        </w:rPr>
        <w:t xml:space="preserve"> </w:t>
      </w:r>
      <w:r w:rsidRPr="00405509">
        <w:rPr>
          <w:sz w:val="28"/>
          <w:szCs w:val="28"/>
        </w:rPr>
        <w:t xml:space="preserve">в целях использования социальной выплаты в соответствии с </w:t>
      </w:r>
      <w:hyperlink r:id="rId10" w:history="1">
        <w:r w:rsidRPr="00405509">
          <w:rPr>
            <w:sz w:val="28"/>
            <w:szCs w:val="28"/>
          </w:rPr>
          <w:t>подпунктами</w:t>
        </w:r>
        <w:proofErr w:type="gramEnd"/>
        <w:r w:rsidRPr="00405509">
          <w:rPr>
            <w:sz w:val="28"/>
            <w:szCs w:val="28"/>
          </w:rPr>
          <w:t xml:space="preserve"> «а</w:t>
        </w:r>
      </w:hyperlink>
      <w:r w:rsidRPr="00405509">
        <w:rPr>
          <w:sz w:val="28"/>
          <w:szCs w:val="28"/>
        </w:rPr>
        <w:t xml:space="preserve">» - </w:t>
      </w:r>
      <w:hyperlink r:id="rId11" w:history="1">
        <w:r w:rsidRPr="00405509">
          <w:rPr>
            <w:sz w:val="28"/>
            <w:szCs w:val="28"/>
          </w:rPr>
          <w:t xml:space="preserve">«д» и «ж»  абзаца </w:t>
        </w:r>
      </w:hyperlink>
      <w:r w:rsidRPr="00405509">
        <w:rPr>
          <w:sz w:val="28"/>
          <w:szCs w:val="28"/>
        </w:rPr>
        <w:t>1 п. 5 настоящей Программы молодая семья подает в администрацию городского округа город Стерлитамак следующие документы:</w:t>
      </w:r>
    </w:p>
    <w:p w:rsidR="0004628A" w:rsidRPr="00405509" w:rsidRDefault="0004628A" w:rsidP="0004628A">
      <w:pPr>
        <w:autoSpaceDE w:val="0"/>
        <w:autoSpaceDN w:val="0"/>
        <w:adjustRightInd w:val="0"/>
        <w:ind w:firstLine="540"/>
        <w:jc w:val="both"/>
        <w:rPr>
          <w:sz w:val="28"/>
          <w:szCs w:val="28"/>
        </w:rPr>
      </w:pPr>
      <w:proofErr w:type="gramStart"/>
      <w:r w:rsidRPr="00405509">
        <w:rPr>
          <w:sz w:val="28"/>
          <w:szCs w:val="28"/>
        </w:rPr>
        <w:t>а) заявление по утвержденной Постановлением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форме в 2 экземплярах (один экземпляр возвращается заявителю с указанием даты принятия заявления и приложенных к нему документов);</w:t>
      </w:r>
      <w:proofErr w:type="gramEnd"/>
    </w:p>
    <w:p w:rsidR="0004628A" w:rsidRPr="00405509" w:rsidRDefault="0004628A" w:rsidP="0004628A">
      <w:pPr>
        <w:autoSpaceDE w:val="0"/>
        <w:autoSpaceDN w:val="0"/>
        <w:adjustRightInd w:val="0"/>
        <w:ind w:firstLine="540"/>
        <w:jc w:val="both"/>
        <w:rPr>
          <w:sz w:val="28"/>
          <w:szCs w:val="28"/>
        </w:rPr>
      </w:pPr>
      <w:r w:rsidRPr="00405509">
        <w:rPr>
          <w:sz w:val="28"/>
          <w:szCs w:val="28"/>
        </w:rPr>
        <w:t>б) копия документов, удостоверяющих личность каждого члена семьи;</w:t>
      </w:r>
    </w:p>
    <w:p w:rsidR="0004628A" w:rsidRPr="00405509" w:rsidRDefault="0004628A" w:rsidP="0004628A">
      <w:pPr>
        <w:autoSpaceDE w:val="0"/>
        <w:autoSpaceDN w:val="0"/>
        <w:adjustRightInd w:val="0"/>
        <w:ind w:firstLine="540"/>
        <w:jc w:val="both"/>
        <w:rPr>
          <w:sz w:val="28"/>
          <w:szCs w:val="28"/>
        </w:rPr>
      </w:pPr>
      <w:r w:rsidRPr="00405509">
        <w:rPr>
          <w:sz w:val="28"/>
          <w:szCs w:val="28"/>
        </w:rPr>
        <w:t>в) копия свидетельства о браке (на неполную семью не распространяется);</w:t>
      </w:r>
    </w:p>
    <w:p w:rsidR="0004628A" w:rsidRPr="00405509" w:rsidRDefault="0004628A" w:rsidP="0004628A">
      <w:pPr>
        <w:autoSpaceDE w:val="0"/>
        <w:autoSpaceDN w:val="0"/>
        <w:adjustRightInd w:val="0"/>
        <w:ind w:firstLine="540"/>
        <w:jc w:val="both"/>
        <w:rPr>
          <w:sz w:val="28"/>
          <w:szCs w:val="28"/>
        </w:rPr>
      </w:pPr>
      <w:r w:rsidRPr="00405509">
        <w:rPr>
          <w:sz w:val="28"/>
          <w:szCs w:val="28"/>
        </w:rPr>
        <w:t>г) документ, подтверждающий признание молодой семьи нуждающейся в жилых помещениях;</w:t>
      </w:r>
    </w:p>
    <w:p w:rsidR="0004628A" w:rsidRPr="00405509" w:rsidRDefault="0004628A" w:rsidP="0004628A">
      <w:pPr>
        <w:autoSpaceDE w:val="0"/>
        <w:autoSpaceDN w:val="0"/>
        <w:adjustRightInd w:val="0"/>
        <w:ind w:firstLine="540"/>
        <w:jc w:val="both"/>
        <w:rPr>
          <w:sz w:val="28"/>
          <w:szCs w:val="28"/>
        </w:rPr>
      </w:pPr>
      <w:proofErr w:type="gramStart"/>
      <w:r w:rsidRPr="00405509">
        <w:rPr>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04628A" w:rsidRPr="00405509" w:rsidRDefault="0004628A" w:rsidP="0004628A">
      <w:pPr>
        <w:autoSpaceDE w:val="0"/>
        <w:autoSpaceDN w:val="0"/>
        <w:adjustRightInd w:val="0"/>
        <w:ind w:firstLine="540"/>
        <w:jc w:val="both"/>
        <w:rPr>
          <w:sz w:val="28"/>
          <w:szCs w:val="28"/>
        </w:rPr>
      </w:pPr>
      <w:r w:rsidRPr="00405509">
        <w:rPr>
          <w:sz w:val="28"/>
          <w:szCs w:val="28"/>
        </w:rPr>
        <w:t>е) копия страхового свидетельства обязательного пенсионного страхования каждого совершеннолетнего члена семьи.</w:t>
      </w:r>
    </w:p>
    <w:p w:rsidR="0004628A" w:rsidRPr="00405509" w:rsidRDefault="0004628A" w:rsidP="0004628A">
      <w:pPr>
        <w:autoSpaceDE w:val="0"/>
        <w:autoSpaceDN w:val="0"/>
        <w:adjustRightInd w:val="0"/>
        <w:ind w:firstLine="540"/>
        <w:jc w:val="both"/>
        <w:rPr>
          <w:sz w:val="28"/>
          <w:szCs w:val="28"/>
        </w:rPr>
      </w:pPr>
      <w:proofErr w:type="gramStart"/>
      <w:r w:rsidRPr="00405509">
        <w:rPr>
          <w:sz w:val="28"/>
          <w:szCs w:val="28"/>
        </w:rPr>
        <w:t xml:space="preserve">Для участия в </w:t>
      </w:r>
      <w:r w:rsidR="00EB2C83" w:rsidRPr="00405509">
        <w:rPr>
          <w:sz w:val="28"/>
          <w:szCs w:val="28"/>
        </w:rPr>
        <w:t>подпрограмме</w:t>
      </w:r>
      <w:r w:rsidRPr="00405509">
        <w:rPr>
          <w:sz w:val="28"/>
          <w:szCs w:val="28"/>
        </w:rPr>
        <w:t xml:space="preserve"> в целях использования социальной выплаты в соответствии с </w:t>
      </w:r>
      <w:hyperlink r:id="rId12" w:history="1">
        <w:r w:rsidRPr="00405509">
          <w:rPr>
            <w:sz w:val="28"/>
            <w:szCs w:val="28"/>
          </w:rPr>
          <w:t>подпунктом</w:t>
        </w:r>
        <w:proofErr w:type="gramEnd"/>
        <w:r w:rsidRPr="00405509">
          <w:rPr>
            <w:sz w:val="28"/>
            <w:szCs w:val="28"/>
          </w:rPr>
          <w:t xml:space="preserve"> «е» </w:t>
        </w:r>
        <w:proofErr w:type="spellStart"/>
        <w:r w:rsidRPr="00405509">
          <w:rPr>
            <w:sz w:val="28"/>
            <w:szCs w:val="28"/>
          </w:rPr>
          <w:t>абз</w:t>
        </w:r>
        <w:proofErr w:type="spellEnd"/>
        <w:r w:rsidRPr="00405509">
          <w:rPr>
            <w:sz w:val="28"/>
            <w:szCs w:val="28"/>
          </w:rPr>
          <w:t xml:space="preserve">. </w:t>
        </w:r>
      </w:hyperlink>
      <w:r w:rsidRPr="00405509">
        <w:rPr>
          <w:sz w:val="28"/>
          <w:szCs w:val="28"/>
        </w:rPr>
        <w:t>7  п. 5 настоящей Программы молодая семья подает в администрацию городского округа город Стерлитамак следующие документы:</w:t>
      </w:r>
    </w:p>
    <w:p w:rsidR="0004628A" w:rsidRPr="00405509" w:rsidRDefault="0004628A" w:rsidP="0004628A">
      <w:pPr>
        <w:autoSpaceDE w:val="0"/>
        <w:autoSpaceDN w:val="0"/>
        <w:adjustRightInd w:val="0"/>
        <w:ind w:firstLine="540"/>
        <w:jc w:val="both"/>
        <w:rPr>
          <w:sz w:val="28"/>
          <w:szCs w:val="28"/>
        </w:rPr>
      </w:pPr>
      <w:proofErr w:type="gramStart"/>
      <w:r w:rsidRPr="00405509">
        <w:rPr>
          <w:sz w:val="28"/>
          <w:szCs w:val="28"/>
        </w:rPr>
        <w:t>а) заявление по утвержденной Постановлением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форме (один экземпляр возвращается заявителю с указанием даты принятия заявления и приложенных к нему документов);</w:t>
      </w:r>
      <w:proofErr w:type="gramEnd"/>
    </w:p>
    <w:p w:rsidR="0004628A" w:rsidRPr="00405509" w:rsidRDefault="0004628A" w:rsidP="0004628A">
      <w:pPr>
        <w:autoSpaceDE w:val="0"/>
        <w:autoSpaceDN w:val="0"/>
        <w:adjustRightInd w:val="0"/>
        <w:ind w:firstLine="540"/>
        <w:jc w:val="both"/>
        <w:rPr>
          <w:sz w:val="28"/>
          <w:szCs w:val="28"/>
        </w:rPr>
      </w:pPr>
      <w:r w:rsidRPr="00405509">
        <w:rPr>
          <w:sz w:val="28"/>
          <w:szCs w:val="28"/>
        </w:rPr>
        <w:t>б) копии документов, удостоверяющих личность каждого члена семьи;</w:t>
      </w:r>
    </w:p>
    <w:p w:rsidR="0004628A" w:rsidRPr="00405509" w:rsidRDefault="0004628A" w:rsidP="0004628A">
      <w:pPr>
        <w:autoSpaceDE w:val="0"/>
        <w:autoSpaceDN w:val="0"/>
        <w:adjustRightInd w:val="0"/>
        <w:ind w:firstLine="540"/>
        <w:jc w:val="both"/>
        <w:rPr>
          <w:sz w:val="28"/>
          <w:szCs w:val="28"/>
        </w:rPr>
      </w:pPr>
      <w:r w:rsidRPr="00405509">
        <w:rPr>
          <w:sz w:val="28"/>
          <w:szCs w:val="28"/>
        </w:rPr>
        <w:t>в) копия свидетельства о браке (на неполную семью не распространяется);</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г) </w:t>
      </w:r>
      <w:bookmarkStart w:id="2" w:name="Par11"/>
      <w:bookmarkEnd w:id="2"/>
      <w:r w:rsidRPr="00405509">
        <w:rPr>
          <w:sz w:val="28"/>
          <w:szCs w:val="28"/>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04628A" w:rsidRPr="00405509" w:rsidRDefault="0004628A" w:rsidP="0004628A">
      <w:pPr>
        <w:autoSpaceDE w:val="0"/>
        <w:autoSpaceDN w:val="0"/>
        <w:adjustRightInd w:val="0"/>
        <w:ind w:firstLine="540"/>
        <w:jc w:val="both"/>
        <w:rPr>
          <w:sz w:val="28"/>
          <w:szCs w:val="28"/>
        </w:rPr>
      </w:pPr>
      <w:r w:rsidRPr="00405509">
        <w:rPr>
          <w:sz w:val="28"/>
          <w:szCs w:val="28"/>
        </w:rPr>
        <w:t>д) копия кредитного договора (договора займа);</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е)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w:t>
      </w:r>
      <w:hyperlink w:anchor="Par11" w:history="1">
        <w:r w:rsidRPr="00405509">
          <w:rPr>
            <w:sz w:val="28"/>
            <w:szCs w:val="28"/>
          </w:rPr>
          <w:t>подпункте "д"</w:t>
        </w:r>
      </w:hyperlink>
      <w:r w:rsidRPr="00405509">
        <w:rPr>
          <w:sz w:val="28"/>
          <w:szCs w:val="28"/>
        </w:rPr>
        <w:t xml:space="preserve"> настоящего абзаца;</w:t>
      </w:r>
    </w:p>
    <w:p w:rsidR="0004628A" w:rsidRPr="00405509" w:rsidRDefault="0004628A" w:rsidP="0004628A">
      <w:pPr>
        <w:autoSpaceDE w:val="0"/>
        <w:autoSpaceDN w:val="0"/>
        <w:adjustRightInd w:val="0"/>
        <w:ind w:firstLine="540"/>
        <w:jc w:val="both"/>
        <w:rPr>
          <w:sz w:val="28"/>
          <w:szCs w:val="28"/>
        </w:rPr>
      </w:pPr>
      <w:r w:rsidRPr="00405509">
        <w:rPr>
          <w:sz w:val="28"/>
          <w:szCs w:val="28"/>
        </w:rPr>
        <w:lastRenderedPageBreak/>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4628A" w:rsidRPr="00405509" w:rsidRDefault="0004628A" w:rsidP="0004628A">
      <w:pPr>
        <w:autoSpaceDE w:val="0"/>
        <w:autoSpaceDN w:val="0"/>
        <w:adjustRightInd w:val="0"/>
        <w:ind w:firstLine="540"/>
        <w:jc w:val="both"/>
        <w:rPr>
          <w:sz w:val="28"/>
          <w:szCs w:val="28"/>
        </w:rPr>
      </w:pPr>
      <w:r w:rsidRPr="00405509">
        <w:rPr>
          <w:sz w:val="28"/>
          <w:szCs w:val="28"/>
        </w:rPr>
        <w:t>з) копия страхового свидетельства обязательного пенсионного страхования каждого совершеннолетнего члена семьи.</w:t>
      </w:r>
    </w:p>
    <w:p w:rsidR="0004628A" w:rsidRPr="00405509" w:rsidRDefault="0004628A" w:rsidP="0004628A">
      <w:pPr>
        <w:autoSpaceDE w:val="0"/>
        <w:autoSpaceDN w:val="0"/>
        <w:adjustRightInd w:val="0"/>
        <w:ind w:firstLine="540"/>
        <w:jc w:val="both"/>
        <w:rPr>
          <w:sz w:val="28"/>
          <w:szCs w:val="28"/>
        </w:rPr>
      </w:pPr>
      <w:r w:rsidRPr="00405509">
        <w:rPr>
          <w:sz w:val="28"/>
          <w:szCs w:val="28"/>
        </w:rPr>
        <w:t>В случае</w:t>
      </w:r>
      <w:proofErr w:type="gramStart"/>
      <w:r w:rsidRPr="00405509">
        <w:rPr>
          <w:sz w:val="28"/>
          <w:szCs w:val="28"/>
        </w:rPr>
        <w:t>,</w:t>
      </w:r>
      <w:proofErr w:type="gramEnd"/>
      <w:r w:rsidRPr="00405509">
        <w:rPr>
          <w:sz w:val="28"/>
          <w:szCs w:val="28"/>
        </w:rPr>
        <w:t xml:space="preserve"> если гражданин не представил самостоятельно документы, указанные в абзацах 44, 51 и 53 п.5 Программы, эти документы запрашиваются администрацией городского округа город Стерлитамак Республики Башкортостан в порядке межведомственного информационного взаимодействия у государственных органов, органов местного самоуправления и у подведомственных государственным органам или органам местного самоуправления организаций, в распоряжении которых находятся указанные документы в соответствии с законодательством Российской Федерации.</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Орган местного самоуправления организует работу по проверке </w:t>
      </w:r>
      <w:proofErr w:type="gramStart"/>
      <w:r w:rsidRPr="00405509">
        <w:rPr>
          <w:sz w:val="28"/>
          <w:szCs w:val="28"/>
        </w:rPr>
        <w:t>сведений, содержащихся в предусмотренных программой документах и в 10-дневный срок со дня представления этих документов принимает</w:t>
      </w:r>
      <w:proofErr w:type="gramEnd"/>
      <w:r w:rsidRPr="00405509">
        <w:rPr>
          <w:sz w:val="28"/>
          <w:szCs w:val="28"/>
        </w:rPr>
        <w:t xml:space="preserve"> решение о признании либо об отказе в признании молодой семьи участницей </w:t>
      </w:r>
      <w:r w:rsidR="00656EA6" w:rsidRPr="00405509">
        <w:rPr>
          <w:sz w:val="28"/>
          <w:szCs w:val="28"/>
        </w:rPr>
        <w:t>мероприятий ведомственной целевой программы</w:t>
      </w:r>
      <w:r w:rsidRPr="00405509">
        <w:rPr>
          <w:sz w:val="28"/>
          <w:szCs w:val="28"/>
        </w:rPr>
        <w:t>. О принятом решении молодая семья письменно уведомляется органом местного самоуправления в 5-дневный срок.</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В течение 3 рабочих дней после принятия решения о признании либо об отказе в признании молодой семьи участником </w:t>
      </w:r>
      <w:r w:rsidR="00EB2C83" w:rsidRPr="00405509">
        <w:rPr>
          <w:sz w:val="28"/>
          <w:szCs w:val="28"/>
        </w:rPr>
        <w:t>мероприятия ведомственной целевой программы</w:t>
      </w:r>
      <w:r w:rsidRPr="00405509">
        <w:rPr>
          <w:sz w:val="28"/>
          <w:szCs w:val="28"/>
        </w:rPr>
        <w:t xml:space="preserve"> администрация городского округа город Стерлитамак вводит соответствующие данные в автоматизированную информационную систему «Учет граждан, нуждающихся в жилых помещениях».</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Основаниями для отказа в признании молодой семьи участницей </w:t>
      </w:r>
      <w:r w:rsidR="005D3D52" w:rsidRPr="00405509">
        <w:rPr>
          <w:sz w:val="28"/>
          <w:szCs w:val="28"/>
        </w:rPr>
        <w:t>мероприятий ведомственной целевой программы</w:t>
      </w:r>
      <w:r w:rsidRPr="00405509">
        <w:rPr>
          <w:sz w:val="28"/>
          <w:szCs w:val="28"/>
        </w:rPr>
        <w:t xml:space="preserve"> и включении в список претендентов на получение социальной выплаты являются:</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а) несоответствие молодой семьи требованиям, предусмотренным </w:t>
      </w:r>
      <w:hyperlink r:id="rId13" w:history="1">
        <w:r w:rsidRPr="00405509">
          <w:rPr>
            <w:sz w:val="28"/>
            <w:szCs w:val="28"/>
          </w:rPr>
          <w:t>абз</w:t>
        </w:r>
      </w:hyperlink>
      <w:r w:rsidRPr="00405509">
        <w:rPr>
          <w:sz w:val="28"/>
          <w:szCs w:val="28"/>
        </w:rPr>
        <w:t>.13 п. 5 настоящей Программы;</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б) непредставление или представление не в полном объеме документов, предусмотренных </w:t>
      </w:r>
      <w:proofErr w:type="spellStart"/>
      <w:r w:rsidRPr="00405509">
        <w:rPr>
          <w:sz w:val="28"/>
          <w:szCs w:val="28"/>
        </w:rPr>
        <w:t>абз</w:t>
      </w:r>
      <w:proofErr w:type="spellEnd"/>
      <w:r w:rsidRPr="00405509">
        <w:rPr>
          <w:sz w:val="28"/>
          <w:szCs w:val="28"/>
        </w:rPr>
        <w:t>. 41-46, 48 - 55 п. 5  Программы;</w:t>
      </w:r>
    </w:p>
    <w:p w:rsidR="0004628A" w:rsidRPr="00405509" w:rsidRDefault="0004628A" w:rsidP="0004628A">
      <w:pPr>
        <w:autoSpaceDE w:val="0"/>
        <w:autoSpaceDN w:val="0"/>
        <w:adjustRightInd w:val="0"/>
        <w:ind w:firstLine="540"/>
        <w:jc w:val="both"/>
        <w:rPr>
          <w:sz w:val="28"/>
          <w:szCs w:val="28"/>
        </w:rPr>
      </w:pPr>
      <w:r w:rsidRPr="00405509">
        <w:rPr>
          <w:sz w:val="28"/>
          <w:szCs w:val="28"/>
        </w:rPr>
        <w:t>в) недостоверность сведений, содержащихся в представленных документах;</w:t>
      </w:r>
    </w:p>
    <w:p w:rsidR="0004628A" w:rsidRPr="00405509" w:rsidRDefault="0004628A" w:rsidP="0004628A">
      <w:pPr>
        <w:autoSpaceDE w:val="0"/>
        <w:autoSpaceDN w:val="0"/>
        <w:adjustRightInd w:val="0"/>
        <w:ind w:firstLine="540"/>
        <w:jc w:val="both"/>
        <w:rPr>
          <w:sz w:val="28"/>
          <w:szCs w:val="28"/>
        </w:rPr>
      </w:pPr>
      <w:r w:rsidRPr="00405509">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Повторное обращение с заявлением об участии в </w:t>
      </w:r>
      <w:r w:rsidR="005D3D52" w:rsidRPr="00405509">
        <w:rPr>
          <w:sz w:val="28"/>
          <w:szCs w:val="28"/>
        </w:rPr>
        <w:t>подпрограмме</w:t>
      </w:r>
      <w:r w:rsidRPr="00405509">
        <w:rPr>
          <w:sz w:val="28"/>
          <w:szCs w:val="28"/>
        </w:rPr>
        <w:t xml:space="preserve"> допускается после устранения оснований для отказа, предусмотренных  </w:t>
      </w:r>
      <w:proofErr w:type="spellStart"/>
      <w:r w:rsidRPr="00405509">
        <w:rPr>
          <w:sz w:val="28"/>
          <w:szCs w:val="28"/>
        </w:rPr>
        <w:t>абз</w:t>
      </w:r>
      <w:proofErr w:type="spellEnd"/>
      <w:r w:rsidRPr="00405509">
        <w:rPr>
          <w:sz w:val="28"/>
          <w:szCs w:val="28"/>
        </w:rPr>
        <w:t xml:space="preserve">. 59 п. 5 настоящей Программы.   </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При изменении сведений в представленных документах, в период ожидания получения социальной выплаты молодая семья должна уведомить об этих изменениях администрацию городского округа город Стерлитамак Республики Башкортостан, которая приняла решение о включении данной </w:t>
      </w:r>
      <w:r w:rsidRPr="00405509">
        <w:rPr>
          <w:sz w:val="28"/>
          <w:szCs w:val="28"/>
        </w:rPr>
        <w:lastRenderedPageBreak/>
        <w:t>м</w:t>
      </w:r>
      <w:r w:rsidR="005D3D52" w:rsidRPr="00405509">
        <w:rPr>
          <w:sz w:val="28"/>
          <w:szCs w:val="28"/>
        </w:rPr>
        <w:t xml:space="preserve">олодой семьи в число участников </w:t>
      </w:r>
      <w:r w:rsidRPr="00405509">
        <w:rPr>
          <w:sz w:val="28"/>
          <w:szCs w:val="28"/>
        </w:rPr>
        <w:t>мероприятия</w:t>
      </w:r>
      <w:r w:rsidR="005D3D52" w:rsidRPr="00405509">
        <w:rPr>
          <w:sz w:val="28"/>
          <w:szCs w:val="28"/>
        </w:rPr>
        <w:t xml:space="preserve"> ведомственной целевой программы</w:t>
      </w:r>
      <w:r w:rsidRPr="00405509">
        <w:rPr>
          <w:sz w:val="28"/>
          <w:szCs w:val="28"/>
        </w:rPr>
        <w:t>.</w:t>
      </w:r>
    </w:p>
    <w:p w:rsidR="0004628A" w:rsidRPr="00405509" w:rsidRDefault="000156B7" w:rsidP="0004628A">
      <w:pPr>
        <w:autoSpaceDE w:val="0"/>
        <w:autoSpaceDN w:val="0"/>
        <w:adjustRightInd w:val="0"/>
        <w:ind w:firstLine="540"/>
        <w:jc w:val="both"/>
        <w:rPr>
          <w:sz w:val="28"/>
          <w:szCs w:val="28"/>
        </w:rPr>
      </w:pPr>
      <w:proofErr w:type="gramStart"/>
      <w:r w:rsidRPr="00405509">
        <w:rPr>
          <w:sz w:val="28"/>
          <w:szCs w:val="28"/>
        </w:rPr>
        <w:t xml:space="preserve">Молодые семьи – участники </w:t>
      </w:r>
      <w:r w:rsidR="000F3C7B" w:rsidRPr="00405509">
        <w:rPr>
          <w:sz w:val="28"/>
          <w:szCs w:val="28"/>
        </w:rPr>
        <w:t>м</w:t>
      </w:r>
      <w:r w:rsidRPr="00405509">
        <w:rPr>
          <w:sz w:val="28"/>
          <w:szCs w:val="28"/>
        </w:rPr>
        <w:t>ероприятия ведомственной целевой программы</w:t>
      </w:r>
      <w:r w:rsidR="0004628A" w:rsidRPr="00405509">
        <w:rPr>
          <w:sz w:val="28"/>
          <w:szCs w:val="28"/>
        </w:rPr>
        <w:t xml:space="preserve">, изменившие место постоянного жительства в границах Республики Башкортостан, имеют право восстановиться в числе участников </w:t>
      </w:r>
      <w:r w:rsidRPr="00405509">
        <w:rPr>
          <w:sz w:val="28"/>
          <w:szCs w:val="28"/>
        </w:rPr>
        <w:t>мероприятия ведомственной целевой программы</w:t>
      </w:r>
      <w:r w:rsidR="0004628A" w:rsidRPr="00405509">
        <w:rPr>
          <w:sz w:val="28"/>
          <w:szCs w:val="28"/>
        </w:rPr>
        <w:t xml:space="preserve"> в администрации муниципального образования Республики Башкортостан по новому месту жительства в соответствии с датой включения в число участников </w:t>
      </w:r>
      <w:r w:rsidRPr="00405509">
        <w:rPr>
          <w:sz w:val="28"/>
          <w:szCs w:val="28"/>
        </w:rPr>
        <w:t>мероприятия ведомственной целевой программы</w:t>
      </w:r>
      <w:r w:rsidR="0004628A" w:rsidRPr="00405509">
        <w:rPr>
          <w:sz w:val="28"/>
          <w:szCs w:val="28"/>
        </w:rPr>
        <w:t xml:space="preserve"> по прежнему месту жительства.</w:t>
      </w:r>
      <w:proofErr w:type="gramEnd"/>
      <w:r w:rsidR="0004628A" w:rsidRPr="00405509">
        <w:rPr>
          <w:sz w:val="28"/>
          <w:szCs w:val="28"/>
        </w:rPr>
        <w:t xml:space="preserve"> При этом молодые семьи вместе с документами предусмотренными условиями программы, представляют в администрацию муниципального образования Республики Башкортостан по новому месту жительства заявление о восстановлении в числе участников </w:t>
      </w:r>
      <w:r w:rsidRPr="00405509">
        <w:rPr>
          <w:sz w:val="28"/>
          <w:szCs w:val="28"/>
        </w:rPr>
        <w:t>мероприятия ведомственной целевой программы</w:t>
      </w:r>
      <w:r w:rsidR="0004628A" w:rsidRPr="00405509">
        <w:rPr>
          <w:sz w:val="28"/>
          <w:szCs w:val="28"/>
        </w:rPr>
        <w:t xml:space="preserve"> </w:t>
      </w:r>
      <w:proofErr w:type="gramStart"/>
      <w:r w:rsidR="0004628A" w:rsidRPr="00405509">
        <w:rPr>
          <w:sz w:val="28"/>
          <w:szCs w:val="28"/>
        </w:rPr>
        <w:t>с даты включения</w:t>
      </w:r>
      <w:proofErr w:type="gramEnd"/>
      <w:r w:rsidR="0004628A" w:rsidRPr="00405509">
        <w:rPr>
          <w:sz w:val="28"/>
          <w:szCs w:val="28"/>
        </w:rPr>
        <w:t xml:space="preserve"> в число участников </w:t>
      </w:r>
      <w:r w:rsidRPr="00405509">
        <w:rPr>
          <w:sz w:val="28"/>
          <w:szCs w:val="28"/>
        </w:rPr>
        <w:t>мероприятия ведомственной целевой программы</w:t>
      </w:r>
      <w:r w:rsidR="0004628A" w:rsidRPr="00405509">
        <w:rPr>
          <w:sz w:val="28"/>
          <w:szCs w:val="28"/>
        </w:rPr>
        <w:t xml:space="preserve"> по прежнему месту жительства (в произвольной форме).</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Молодые семьи - участники </w:t>
      </w:r>
      <w:r w:rsidR="000156B7" w:rsidRPr="00405509">
        <w:rPr>
          <w:sz w:val="28"/>
          <w:szCs w:val="28"/>
        </w:rPr>
        <w:t>мероприятия ведомственной целевой программы</w:t>
      </w:r>
      <w:r w:rsidRPr="00405509">
        <w:rPr>
          <w:sz w:val="28"/>
          <w:szCs w:val="28"/>
        </w:rPr>
        <w:t xml:space="preserve">, приехавшие на место постоянного жительства в Республику Башкортостан из-за ее пределов, включаются в состав участников </w:t>
      </w:r>
      <w:r w:rsidR="000156B7" w:rsidRPr="00405509">
        <w:rPr>
          <w:sz w:val="28"/>
          <w:szCs w:val="28"/>
        </w:rPr>
        <w:t>мероприятия ведомственной целевой программы</w:t>
      </w:r>
      <w:r w:rsidRPr="00405509">
        <w:rPr>
          <w:sz w:val="28"/>
          <w:szCs w:val="28"/>
        </w:rPr>
        <w:t xml:space="preserve"> на общих основаниях без сохранения места в очереди.</w:t>
      </w:r>
    </w:p>
    <w:p w:rsidR="0004628A" w:rsidRPr="00405509" w:rsidRDefault="0004628A" w:rsidP="0004628A">
      <w:pPr>
        <w:autoSpaceDE w:val="0"/>
        <w:autoSpaceDN w:val="0"/>
        <w:adjustRightInd w:val="0"/>
        <w:ind w:firstLine="540"/>
        <w:jc w:val="both"/>
        <w:rPr>
          <w:sz w:val="28"/>
          <w:szCs w:val="28"/>
        </w:rPr>
      </w:pPr>
      <w:proofErr w:type="gramStart"/>
      <w:r w:rsidRPr="00405509">
        <w:rPr>
          <w:sz w:val="28"/>
          <w:szCs w:val="28"/>
        </w:rPr>
        <w:t>Администрация городского округа город Стерлитамак до 1 июня года, предшествующего планируемому, формирует спи</w:t>
      </w:r>
      <w:r w:rsidR="000156B7" w:rsidRPr="00405509">
        <w:rPr>
          <w:sz w:val="28"/>
          <w:szCs w:val="28"/>
        </w:rPr>
        <w:t>ски молодых семей – участников мероприятий ведомственной целевой программы</w:t>
      </w:r>
      <w:r w:rsidRPr="00405509">
        <w:rPr>
          <w:sz w:val="28"/>
          <w:szCs w:val="28"/>
        </w:rPr>
        <w:t>, изъявивших желание получить социальную выплату в планируемом году, и представляет эти списки в Государственный комитет Республики Башкортостан по строительству и архитектуре.</w:t>
      </w:r>
      <w:proofErr w:type="gramEnd"/>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t xml:space="preserve">Порядок формирования администрацией городского округа город Стерлитамак списка молодых семей – участников </w:t>
      </w:r>
      <w:r w:rsidR="000156B7" w:rsidRPr="00405509">
        <w:rPr>
          <w:sz w:val="28"/>
          <w:szCs w:val="28"/>
        </w:rPr>
        <w:t>мероприятий ведомственной целевой программы</w:t>
      </w:r>
      <w:r w:rsidRPr="00405509">
        <w:rPr>
          <w:rFonts w:eastAsia="Calibri"/>
          <w:sz w:val="28"/>
          <w:szCs w:val="28"/>
          <w:lang w:eastAsia="en-US"/>
        </w:rPr>
        <w:t xml:space="preserve">, изъявивших </w:t>
      </w:r>
      <w:r w:rsidR="000156B7" w:rsidRPr="00405509">
        <w:rPr>
          <w:rFonts w:eastAsia="Calibri"/>
          <w:sz w:val="28"/>
          <w:szCs w:val="28"/>
          <w:lang w:eastAsia="en-US"/>
        </w:rPr>
        <w:t xml:space="preserve">желание </w:t>
      </w:r>
      <w:r w:rsidRPr="00405509">
        <w:rPr>
          <w:rFonts w:eastAsia="Calibri"/>
          <w:sz w:val="28"/>
          <w:szCs w:val="28"/>
          <w:lang w:eastAsia="en-US"/>
        </w:rPr>
        <w:t>получить социальную выплату в планируемом году, и форма этого списка определяются органом исполнительной власти Республики Башкортостан.</w:t>
      </w:r>
      <w:r w:rsidR="000156B7" w:rsidRPr="00405509">
        <w:rPr>
          <w:rFonts w:eastAsia="Calibri"/>
          <w:sz w:val="28"/>
          <w:szCs w:val="28"/>
          <w:lang w:eastAsia="en-US"/>
        </w:rPr>
        <w:t xml:space="preserve"> </w:t>
      </w:r>
      <w:r w:rsidRPr="00405509">
        <w:rPr>
          <w:rFonts w:eastAsia="Calibri"/>
          <w:sz w:val="28"/>
          <w:szCs w:val="28"/>
          <w:lang w:eastAsia="en-US"/>
        </w:rPr>
        <w:t xml:space="preserve">В первую очередь в указанные списки включаются молодые семьи - участники </w:t>
      </w:r>
      <w:r w:rsidR="000156B7" w:rsidRPr="00405509">
        <w:rPr>
          <w:sz w:val="28"/>
          <w:szCs w:val="28"/>
        </w:rPr>
        <w:t>мероприятий ведомственной целевой программы</w:t>
      </w:r>
      <w:r w:rsidRPr="00405509">
        <w:rPr>
          <w:rFonts w:eastAsia="Calibri"/>
          <w:sz w:val="28"/>
          <w:szCs w:val="28"/>
          <w:lang w:eastAsia="en-US"/>
        </w:rPr>
        <w:t>, поставленные на учет в качестве нуждающихся в улучшении жилищных условий до 1 марта 2005 г., а также молодые семьи, имеющие 3 и более детей.</w:t>
      </w:r>
    </w:p>
    <w:p w:rsidR="0004628A" w:rsidRPr="00405509" w:rsidRDefault="0004628A" w:rsidP="0004628A">
      <w:pPr>
        <w:autoSpaceDE w:val="0"/>
        <w:autoSpaceDN w:val="0"/>
        <w:adjustRightInd w:val="0"/>
        <w:ind w:firstLine="540"/>
        <w:jc w:val="both"/>
        <w:rPr>
          <w:sz w:val="28"/>
          <w:szCs w:val="28"/>
        </w:rPr>
      </w:pPr>
      <w:proofErr w:type="gramStart"/>
      <w:r w:rsidRPr="00405509">
        <w:rPr>
          <w:sz w:val="28"/>
          <w:szCs w:val="28"/>
        </w:rPr>
        <w:t xml:space="preserve">В случае если на момент формирования органом исполнительной власти Республики Башкортостан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w:t>
      </w:r>
      <w:r w:rsidR="000156B7" w:rsidRPr="00405509">
        <w:rPr>
          <w:sz w:val="28"/>
          <w:szCs w:val="28"/>
        </w:rPr>
        <w:t>мероприятий ведомственной целевой программы</w:t>
      </w:r>
      <w:r w:rsidRPr="00405509">
        <w:rPr>
          <w:sz w:val="28"/>
          <w:szCs w:val="28"/>
        </w:rPr>
        <w:t xml:space="preserve"> в порядке, установленном органом исполнительной власти Республики Башкортостан.</w:t>
      </w:r>
      <w:proofErr w:type="gramEnd"/>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Решение об исключении семьи (молодой семьи) из числа участников </w:t>
      </w:r>
      <w:r w:rsidR="000156B7" w:rsidRPr="00405509">
        <w:rPr>
          <w:sz w:val="28"/>
          <w:szCs w:val="28"/>
        </w:rPr>
        <w:t>мероприятий ведомственной целевой программы</w:t>
      </w:r>
      <w:r w:rsidRPr="00405509">
        <w:rPr>
          <w:sz w:val="28"/>
          <w:szCs w:val="28"/>
        </w:rPr>
        <w:t xml:space="preserve"> принимается администрацией городского округа город Стерлитамак Республики Башкортостан.</w:t>
      </w:r>
    </w:p>
    <w:p w:rsidR="0004628A" w:rsidRPr="00405509" w:rsidRDefault="0004628A" w:rsidP="0004628A">
      <w:pPr>
        <w:autoSpaceDE w:val="0"/>
        <w:autoSpaceDN w:val="0"/>
        <w:adjustRightInd w:val="0"/>
        <w:ind w:firstLine="540"/>
        <w:jc w:val="both"/>
        <w:rPr>
          <w:sz w:val="28"/>
          <w:szCs w:val="28"/>
        </w:rPr>
      </w:pPr>
      <w:r w:rsidRPr="00405509">
        <w:rPr>
          <w:sz w:val="28"/>
          <w:szCs w:val="28"/>
        </w:rPr>
        <w:lastRenderedPageBreak/>
        <w:t xml:space="preserve">Основаниями для исключения семьи (молодой семьи) из числа участников </w:t>
      </w:r>
      <w:r w:rsidR="000156B7" w:rsidRPr="00405509">
        <w:rPr>
          <w:sz w:val="28"/>
          <w:szCs w:val="28"/>
        </w:rPr>
        <w:t>мероприятий ведомственной целевой программы</w:t>
      </w:r>
      <w:r w:rsidRPr="00405509">
        <w:rPr>
          <w:sz w:val="28"/>
          <w:szCs w:val="28"/>
        </w:rPr>
        <w:t xml:space="preserve"> являются:</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а) подача личного заявления об исключении из числа участников </w:t>
      </w:r>
      <w:r w:rsidR="000156B7" w:rsidRPr="00405509">
        <w:rPr>
          <w:sz w:val="28"/>
          <w:szCs w:val="28"/>
        </w:rPr>
        <w:t>мероприятий ведомственной целевой программы</w:t>
      </w:r>
      <w:r w:rsidRPr="00405509">
        <w:rPr>
          <w:sz w:val="28"/>
          <w:szCs w:val="28"/>
        </w:rPr>
        <w:t>;</w:t>
      </w:r>
    </w:p>
    <w:p w:rsidR="0004628A" w:rsidRPr="00405509" w:rsidRDefault="0004628A" w:rsidP="0004628A">
      <w:pPr>
        <w:autoSpaceDE w:val="0"/>
        <w:autoSpaceDN w:val="0"/>
        <w:adjustRightInd w:val="0"/>
        <w:ind w:firstLine="540"/>
        <w:jc w:val="both"/>
        <w:rPr>
          <w:sz w:val="28"/>
          <w:szCs w:val="28"/>
        </w:rPr>
      </w:pPr>
      <w:proofErr w:type="gramStart"/>
      <w:r w:rsidRPr="00405509">
        <w:rPr>
          <w:sz w:val="28"/>
          <w:szCs w:val="28"/>
        </w:rPr>
        <w:t>б) изменение жилищных условий, в результате которых отпали основания для признания молодой семьи нуждающейся в улучшении жилищных условий, за исключением изменения жилищных условий в результате приобретения жилого помещения или строительства индивидуального жилого дома с использованием жилищного кредита, в том числе ипотечного, или жилищного займа при наличии остатка задолженности по данному кредиту (займу);</w:t>
      </w:r>
      <w:proofErr w:type="gramEnd"/>
    </w:p>
    <w:p w:rsidR="0004628A" w:rsidRPr="00405509" w:rsidRDefault="0004628A" w:rsidP="0004628A">
      <w:pPr>
        <w:autoSpaceDE w:val="0"/>
        <w:autoSpaceDN w:val="0"/>
        <w:adjustRightInd w:val="0"/>
        <w:ind w:firstLine="540"/>
        <w:jc w:val="both"/>
        <w:rPr>
          <w:sz w:val="28"/>
          <w:szCs w:val="28"/>
        </w:rPr>
      </w:pPr>
      <w:r w:rsidRPr="00405509">
        <w:rPr>
          <w:sz w:val="28"/>
          <w:szCs w:val="28"/>
        </w:rPr>
        <w:t>в) выявление в представляемых гражданами документах не соответствующих действительности сведений о молодой семье как нуждающейся в улучшении жилищных условий, послуживших основанием для признания ее нуждающейся в жилых помещениях;</w:t>
      </w:r>
    </w:p>
    <w:p w:rsidR="0004628A" w:rsidRPr="00405509" w:rsidRDefault="0004628A" w:rsidP="0004628A">
      <w:pPr>
        <w:autoSpaceDE w:val="0"/>
        <w:autoSpaceDN w:val="0"/>
        <w:adjustRightInd w:val="0"/>
        <w:ind w:firstLine="540"/>
        <w:jc w:val="both"/>
        <w:rPr>
          <w:sz w:val="28"/>
          <w:szCs w:val="28"/>
        </w:rPr>
      </w:pPr>
      <w:r w:rsidRPr="00405509">
        <w:rPr>
          <w:sz w:val="28"/>
          <w:szCs w:val="28"/>
        </w:rPr>
        <w:t>г) выявление неправомерных действий должностных лиц при решении вопроса о признании молодой семьи нуждающейся в жилых помещениях;</w:t>
      </w:r>
    </w:p>
    <w:p w:rsidR="0004628A" w:rsidRPr="00405509" w:rsidRDefault="0004628A" w:rsidP="0004628A">
      <w:pPr>
        <w:autoSpaceDE w:val="0"/>
        <w:autoSpaceDN w:val="0"/>
        <w:adjustRightInd w:val="0"/>
        <w:ind w:firstLine="540"/>
        <w:jc w:val="both"/>
        <w:rPr>
          <w:sz w:val="28"/>
          <w:szCs w:val="28"/>
        </w:rPr>
      </w:pPr>
      <w:r w:rsidRPr="00405509">
        <w:rPr>
          <w:sz w:val="28"/>
          <w:szCs w:val="28"/>
        </w:rPr>
        <w:t>д) превышение возраста 35 лет одним из супругов либо молодым родителем в неполной семье до момента утверждения списка молодых семей - претендентов на получение социальных выплат в планируемом году;</w:t>
      </w:r>
    </w:p>
    <w:p w:rsidR="0004628A" w:rsidRPr="00405509" w:rsidRDefault="0004628A" w:rsidP="0004628A">
      <w:pPr>
        <w:autoSpaceDE w:val="0"/>
        <w:autoSpaceDN w:val="0"/>
        <w:adjustRightInd w:val="0"/>
        <w:ind w:firstLine="540"/>
        <w:jc w:val="both"/>
        <w:rPr>
          <w:sz w:val="28"/>
          <w:szCs w:val="28"/>
        </w:rPr>
      </w:pPr>
      <w:r w:rsidRPr="00405509">
        <w:rPr>
          <w:sz w:val="28"/>
          <w:szCs w:val="28"/>
        </w:rPr>
        <w:t>е) выявление несоответствия молодой семьи условию, определенному в абзаце 16 п.5 настоящей Программы;</w:t>
      </w:r>
    </w:p>
    <w:p w:rsidR="0004628A" w:rsidRPr="00405509" w:rsidRDefault="0004628A" w:rsidP="0004628A">
      <w:pPr>
        <w:autoSpaceDE w:val="0"/>
        <w:autoSpaceDN w:val="0"/>
        <w:adjustRightInd w:val="0"/>
        <w:ind w:firstLine="540"/>
        <w:jc w:val="both"/>
        <w:rPr>
          <w:sz w:val="28"/>
          <w:szCs w:val="28"/>
        </w:rPr>
      </w:pPr>
      <w:r w:rsidRPr="00405509">
        <w:rPr>
          <w:sz w:val="28"/>
          <w:szCs w:val="28"/>
        </w:rPr>
        <w:t>ж) выезд молодой семьи на место жительства в другое муниципальное образование Республики Башкортостан;</w:t>
      </w:r>
    </w:p>
    <w:p w:rsidR="0004628A" w:rsidRPr="00405509" w:rsidRDefault="0004628A" w:rsidP="0004628A">
      <w:pPr>
        <w:autoSpaceDE w:val="0"/>
        <w:autoSpaceDN w:val="0"/>
        <w:adjustRightInd w:val="0"/>
        <w:ind w:firstLine="540"/>
        <w:jc w:val="both"/>
        <w:rPr>
          <w:sz w:val="28"/>
          <w:szCs w:val="28"/>
        </w:rPr>
      </w:pPr>
      <w:proofErr w:type="gramStart"/>
      <w:r w:rsidRPr="00405509">
        <w:rPr>
          <w:sz w:val="28"/>
          <w:szCs w:val="28"/>
        </w:rPr>
        <w:t>з) выявление администрацией городского округа город Стерлитамак Республики Башкортостан фактов намеренного ухудшения молодой семьей жилищных условий (отчуждение жилого помещения или частей жилого помещения, имеющихся в собственности членов молодой семьи; вселение в жилое помещение иных лиц (за исключением вселения супруга (супруги), несовершеннолетних детей); обмен жилыми помещениями; невыполнение условий договора о пользовании жилым помещением, повлекшее выселение в судебном порядке;</w:t>
      </w:r>
      <w:proofErr w:type="gramEnd"/>
      <w:r w:rsidRPr="00405509">
        <w:rPr>
          <w:sz w:val="28"/>
          <w:szCs w:val="28"/>
        </w:rPr>
        <w:t xml:space="preserve"> выделение доли собственниками жилых помещений);</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и) перечисление средств, предоставленных молодой семье в качестве социальной выплаты в рамках </w:t>
      </w:r>
      <w:r w:rsidR="000156B7" w:rsidRPr="00405509">
        <w:rPr>
          <w:sz w:val="28"/>
          <w:szCs w:val="28"/>
        </w:rPr>
        <w:t>мероприятий ведомственной целевой программы</w:t>
      </w:r>
      <w:r w:rsidRPr="00405509">
        <w:rPr>
          <w:sz w:val="28"/>
          <w:szCs w:val="28"/>
        </w:rPr>
        <w:t xml:space="preserve">, с банковского счета распорядителя на цели, предусмотренные </w:t>
      </w:r>
      <w:proofErr w:type="spellStart"/>
      <w:r w:rsidRPr="00405509">
        <w:rPr>
          <w:sz w:val="28"/>
          <w:szCs w:val="28"/>
        </w:rPr>
        <w:t>абз</w:t>
      </w:r>
      <w:proofErr w:type="spellEnd"/>
      <w:r w:rsidRPr="00405509">
        <w:rPr>
          <w:sz w:val="28"/>
          <w:szCs w:val="28"/>
        </w:rPr>
        <w:t>. 2-6 п. 5;</w:t>
      </w:r>
    </w:p>
    <w:p w:rsidR="0004628A" w:rsidRPr="00405509" w:rsidRDefault="0004628A" w:rsidP="0004628A">
      <w:pPr>
        <w:autoSpaceDE w:val="0"/>
        <w:autoSpaceDN w:val="0"/>
        <w:adjustRightInd w:val="0"/>
        <w:ind w:firstLine="540"/>
        <w:jc w:val="both"/>
        <w:rPr>
          <w:sz w:val="28"/>
          <w:szCs w:val="28"/>
        </w:rPr>
      </w:pPr>
      <w:r w:rsidRPr="00405509">
        <w:rPr>
          <w:sz w:val="28"/>
          <w:szCs w:val="28"/>
        </w:rPr>
        <w:t>к) ранее реализованное молодой семьей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бюджета Республики Башкортостан.</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Администрация городского округа город Стерлитамак Республики Башкортостан в течение 5 рабочих дней со дня принятия решения об исключении семьи (молодой семьи) из числа участников </w:t>
      </w:r>
      <w:r w:rsidR="000156B7" w:rsidRPr="00405509">
        <w:rPr>
          <w:sz w:val="28"/>
          <w:szCs w:val="28"/>
        </w:rPr>
        <w:t>мероприятий ведомственной целевой программы</w:t>
      </w:r>
      <w:r w:rsidRPr="00405509">
        <w:rPr>
          <w:sz w:val="28"/>
          <w:szCs w:val="28"/>
        </w:rPr>
        <w:t xml:space="preserve"> оповещает семью (молодую семью) о принятом решении.</w:t>
      </w:r>
    </w:p>
    <w:p w:rsidR="0004628A" w:rsidRPr="00405509" w:rsidRDefault="0004628A" w:rsidP="0004628A">
      <w:pPr>
        <w:autoSpaceDE w:val="0"/>
        <w:autoSpaceDN w:val="0"/>
        <w:adjustRightInd w:val="0"/>
        <w:ind w:firstLine="540"/>
        <w:jc w:val="both"/>
        <w:rPr>
          <w:sz w:val="28"/>
          <w:szCs w:val="28"/>
        </w:rPr>
      </w:pPr>
      <w:r w:rsidRPr="00405509">
        <w:rPr>
          <w:sz w:val="28"/>
          <w:szCs w:val="28"/>
        </w:rPr>
        <w:lastRenderedPageBreak/>
        <w:t xml:space="preserve">Администрация муниципального образования Республики Башкортостан в течение 3 рабочих дней со дня принятия решения об исключении семьи (молодой семьи) из числа участников </w:t>
      </w:r>
      <w:r w:rsidR="001635BC" w:rsidRPr="00405509">
        <w:rPr>
          <w:sz w:val="28"/>
          <w:szCs w:val="28"/>
        </w:rPr>
        <w:t>мероприятий ведомственной целевой программы</w:t>
      </w:r>
      <w:r w:rsidRPr="00405509">
        <w:rPr>
          <w:sz w:val="28"/>
          <w:szCs w:val="28"/>
        </w:rPr>
        <w:t xml:space="preserve"> делает соответствующую отметку в учетном деле этой семьи (молодой семьи) в автоматизированной информационной системе "Учет граждан, нуждающихся в жилых помещениях".</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Администрация городского округа город Стерлитамак доводит до сведения молодых семей – участников </w:t>
      </w:r>
      <w:r w:rsidR="001635BC" w:rsidRPr="00405509">
        <w:rPr>
          <w:sz w:val="28"/>
          <w:szCs w:val="28"/>
        </w:rPr>
        <w:t>мероприятий ведомственной целевой программы</w:t>
      </w:r>
      <w:r w:rsidRPr="00405509">
        <w:rPr>
          <w:sz w:val="28"/>
          <w:szCs w:val="28"/>
        </w:rPr>
        <w:t xml:space="preserve">, изъявивших желание получить социальные выплаты в соответствующем году, решение органа исполнительной власти Республики Башкортостан по вопросу включения их в список  молодых семей-претендентов на получение социальных выплат в соответствующем году. </w:t>
      </w:r>
    </w:p>
    <w:p w:rsidR="0004628A" w:rsidRPr="00405509" w:rsidRDefault="0004628A" w:rsidP="0004628A">
      <w:pPr>
        <w:autoSpaceDE w:val="0"/>
        <w:autoSpaceDN w:val="0"/>
        <w:adjustRightInd w:val="0"/>
        <w:ind w:firstLine="540"/>
        <w:jc w:val="both"/>
        <w:rPr>
          <w:sz w:val="28"/>
          <w:szCs w:val="28"/>
        </w:rPr>
      </w:pPr>
      <w:proofErr w:type="gramStart"/>
      <w:r w:rsidRPr="00405509">
        <w:rPr>
          <w:sz w:val="28"/>
          <w:szCs w:val="28"/>
        </w:rPr>
        <w:t xml:space="preserve">Администрация городского округа город Стерлитамак  в течение 5 рабочих дней после получения уведомления о лимитах бюджетных средств, предусмотренных на предоставление субсидий из бюджета Республики Башкортостан,  предназначенных  для предоставления социальных выплат молодым семьям – участникам </w:t>
      </w:r>
      <w:r w:rsidR="001635BC" w:rsidRPr="00405509">
        <w:rPr>
          <w:sz w:val="28"/>
          <w:szCs w:val="28"/>
        </w:rPr>
        <w:t>мероприятий ведомственной целевой программы</w:t>
      </w:r>
      <w:r w:rsidRPr="00405509">
        <w:rPr>
          <w:sz w:val="28"/>
          <w:szCs w:val="28"/>
        </w:rPr>
        <w:t>,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w:t>
      </w:r>
      <w:proofErr w:type="gramEnd"/>
      <w:r w:rsidRPr="00405509">
        <w:rPr>
          <w:sz w:val="28"/>
          <w:szCs w:val="28"/>
        </w:rPr>
        <w:t xml:space="preserve"> получения свидетельства, а также разъясняет порядок и условия  получения и использования социальных выплат, предоставляемых по этим свидетельствам. </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 </w:t>
      </w:r>
      <w:proofErr w:type="gramStart"/>
      <w:r w:rsidRPr="00405509">
        <w:rPr>
          <w:sz w:val="28"/>
          <w:szCs w:val="28"/>
        </w:rPr>
        <w:t xml:space="preserve">В течение 1 месяца после получения уведомления о лимитах бюджетных ассигнований из бюджета Республики Башкортостан, предназначенных для предоставления социальных выплат молодым семьям - участникам </w:t>
      </w:r>
      <w:r w:rsidR="001635BC" w:rsidRPr="00405509">
        <w:rPr>
          <w:sz w:val="28"/>
          <w:szCs w:val="28"/>
        </w:rPr>
        <w:t>мероприятий ведомственной целевой программы</w:t>
      </w:r>
      <w:r w:rsidRPr="00405509">
        <w:rPr>
          <w:sz w:val="28"/>
          <w:szCs w:val="28"/>
        </w:rPr>
        <w:t>, администрация городского округа город Стерлитамак Республики Башкортостан производит оформление свидетельств и выдачу их молодым семьям - претендентам на получение социальных выплат в соответствующем году в порядке очередности, определенной утвержденным Госстроем РБ списком молодых семей</w:t>
      </w:r>
      <w:proofErr w:type="gramEnd"/>
      <w:r w:rsidRPr="00405509">
        <w:rPr>
          <w:sz w:val="28"/>
          <w:szCs w:val="28"/>
        </w:rPr>
        <w:t xml:space="preserve"> - претендентов на получение социальных выплат в соответствующем году.   </w:t>
      </w:r>
    </w:p>
    <w:p w:rsidR="0004628A" w:rsidRPr="00405509" w:rsidRDefault="0004628A" w:rsidP="0004628A">
      <w:pPr>
        <w:autoSpaceDE w:val="0"/>
        <w:autoSpaceDN w:val="0"/>
        <w:adjustRightInd w:val="0"/>
        <w:ind w:firstLine="540"/>
        <w:jc w:val="both"/>
        <w:rPr>
          <w:sz w:val="28"/>
          <w:szCs w:val="28"/>
        </w:rPr>
      </w:pPr>
      <w:proofErr w:type="gramStart"/>
      <w:r w:rsidRPr="00405509">
        <w:rPr>
          <w:sz w:val="28"/>
          <w:szCs w:val="28"/>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предоставляет в администрацию городского округа город Стерлитамак заявление о выдаче такого свидетельства (в произвольной форме) и документы:</w:t>
      </w:r>
      <w:proofErr w:type="gramEnd"/>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В случае использования социальной выплаты в соответствии с </w:t>
      </w:r>
      <w:proofErr w:type="spellStart"/>
      <w:r w:rsidRPr="00405509">
        <w:rPr>
          <w:sz w:val="28"/>
          <w:szCs w:val="28"/>
        </w:rPr>
        <w:t>пп</w:t>
      </w:r>
      <w:proofErr w:type="spellEnd"/>
      <w:r w:rsidRPr="00405509">
        <w:rPr>
          <w:sz w:val="28"/>
          <w:szCs w:val="28"/>
        </w:rPr>
        <w:t xml:space="preserve">. «а» - «д» и «ж» </w:t>
      </w:r>
      <w:proofErr w:type="spellStart"/>
      <w:r w:rsidRPr="00405509">
        <w:rPr>
          <w:sz w:val="28"/>
          <w:szCs w:val="28"/>
        </w:rPr>
        <w:t>абз</w:t>
      </w:r>
      <w:proofErr w:type="spellEnd"/>
      <w:r w:rsidRPr="00405509">
        <w:rPr>
          <w:sz w:val="28"/>
          <w:szCs w:val="28"/>
        </w:rPr>
        <w:t>. 41 - 46 п. 5 настоящей Программы:</w:t>
      </w:r>
    </w:p>
    <w:p w:rsidR="0004628A" w:rsidRPr="00405509" w:rsidRDefault="0004628A" w:rsidP="0004628A">
      <w:pPr>
        <w:autoSpaceDE w:val="0"/>
        <w:autoSpaceDN w:val="0"/>
        <w:adjustRightInd w:val="0"/>
        <w:ind w:firstLine="540"/>
        <w:jc w:val="both"/>
        <w:rPr>
          <w:sz w:val="28"/>
          <w:szCs w:val="28"/>
        </w:rPr>
      </w:pPr>
      <w:r w:rsidRPr="00405509">
        <w:rPr>
          <w:sz w:val="28"/>
          <w:szCs w:val="28"/>
        </w:rPr>
        <w:t>а) копии документов, удостоверяющих личность каждого члена семьи;</w:t>
      </w:r>
    </w:p>
    <w:p w:rsidR="0004628A" w:rsidRPr="00405509" w:rsidRDefault="0004628A" w:rsidP="0004628A">
      <w:pPr>
        <w:autoSpaceDE w:val="0"/>
        <w:autoSpaceDN w:val="0"/>
        <w:adjustRightInd w:val="0"/>
        <w:ind w:firstLine="540"/>
        <w:jc w:val="both"/>
        <w:rPr>
          <w:sz w:val="28"/>
          <w:szCs w:val="28"/>
        </w:rPr>
      </w:pPr>
      <w:r w:rsidRPr="00405509">
        <w:rPr>
          <w:sz w:val="28"/>
          <w:szCs w:val="28"/>
        </w:rPr>
        <w:t>б) копия свидетельства о браке (на неполную семью не распространяется);</w:t>
      </w:r>
    </w:p>
    <w:p w:rsidR="0004628A" w:rsidRPr="00405509" w:rsidRDefault="0004628A" w:rsidP="0004628A">
      <w:pPr>
        <w:autoSpaceDE w:val="0"/>
        <w:autoSpaceDN w:val="0"/>
        <w:adjustRightInd w:val="0"/>
        <w:ind w:firstLine="540"/>
        <w:jc w:val="both"/>
        <w:rPr>
          <w:sz w:val="28"/>
          <w:szCs w:val="28"/>
        </w:rPr>
      </w:pPr>
      <w:r w:rsidRPr="00405509">
        <w:rPr>
          <w:sz w:val="28"/>
          <w:szCs w:val="28"/>
        </w:rPr>
        <w:t>в) документ, подтверждающий признание молодой семьи нуждающейся в жилых помещениях;</w:t>
      </w:r>
    </w:p>
    <w:p w:rsidR="0004628A" w:rsidRPr="00405509" w:rsidRDefault="0004628A" w:rsidP="0004628A">
      <w:pPr>
        <w:autoSpaceDE w:val="0"/>
        <w:autoSpaceDN w:val="0"/>
        <w:adjustRightInd w:val="0"/>
        <w:ind w:firstLine="540"/>
        <w:jc w:val="both"/>
        <w:rPr>
          <w:sz w:val="28"/>
          <w:szCs w:val="28"/>
        </w:rPr>
      </w:pPr>
      <w:proofErr w:type="gramStart"/>
      <w:r w:rsidRPr="00405509">
        <w:rPr>
          <w:sz w:val="28"/>
          <w:szCs w:val="28"/>
        </w:rPr>
        <w:lastRenderedPageBreak/>
        <w:t>г)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В случае использования социальной выплаты в соответствии с </w:t>
      </w:r>
      <w:proofErr w:type="spellStart"/>
      <w:r w:rsidRPr="00405509">
        <w:rPr>
          <w:sz w:val="28"/>
          <w:szCs w:val="28"/>
        </w:rPr>
        <w:t>пп</w:t>
      </w:r>
      <w:proofErr w:type="spellEnd"/>
      <w:r w:rsidRPr="00405509">
        <w:rPr>
          <w:sz w:val="28"/>
          <w:szCs w:val="28"/>
        </w:rPr>
        <w:t xml:space="preserve">. «е» </w:t>
      </w:r>
      <w:proofErr w:type="spellStart"/>
      <w:r w:rsidRPr="00405509">
        <w:rPr>
          <w:sz w:val="28"/>
          <w:szCs w:val="28"/>
        </w:rPr>
        <w:t>абз</w:t>
      </w:r>
      <w:proofErr w:type="spellEnd"/>
      <w:r w:rsidRPr="00405509">
        <w:rPr>
          <w:sz w:val="28"/>
          <w:szCs w:val="28"/>
        </w:rPr>
        <w:t>. 48-55 п. 5 настоящей Программы:</w:t>
      </w:r>
    </w:p>
    <w:p w:rsidR="0004628A" w:rsidRPr="00405509" w:rsidRDefault="0004628A" w:rsidP="0004628A">
      <w:pPr>
        <w:autoSpaceDE w:val="0"/>
        <w:autoSpaceDN w:val="0"/>
        <w:adjustRightInd w:val="0"/>
        <w:ind w:firstLine="540"/>
        <w:jc w:val="both"/>
        <w:rPr>
          <w:sz w:val="28"/>
          <w:szCs w:val="28"/>
        </w:rPr>
      </w:pPr>
      <w:r w:rsidRPr="00405509">
        <w:rPr>
          <w:sz w:val="28"/>
          <w:szCs w:val="28"/>
        </w:rPr>
        <w:t>а) копии документов, удостоверяющих личность каждого члена семьи;</w:t>
      </w:r>
    </w:p>
    <w:p w:rsidR="0004628A" w:rsidRPr="00405509" w:rsidRDefault="0004628A" w:rsidP="0004628A">
      <w:pPr>
        <w:autoSpaceDE w:val="0"/>
        <w:autoSpaceDN w:val="0"/>
        <w:adjustRightInd w:val="0"/>
        <w:ind w:firstLine="540"/>
        <w:jc w:val="both"/>
        <w:rPr>
          <w:sz w:val="28"/>
          <w:szCs w:val="28"/>
        </w:rPr>
      </w:pPr>
      <w:r w:rsidRPr="00405509">
        <w:rPr>
          <w:sz w:val="28"/>
          <w:szCs w:val="28"/>
        </w:rPr>
        <w:t>б) копия свидетельства о браке (на неполную семью не распространяется);</w:t>
      </w:r>
    </w:p>
    <w:p w:rsidR="0004628A" w:rsidRPr="00405509" w:rsidRDefault="0004628A" w:rsidP="0004628A">
      <w:pPr>
        <w:autoSpaceDE w:val="0"/>
        <w:autoSpaceDN w:val="0"/>
        <w:adjustRightInd w:val="0"/>
        <w:ind w:firstLine="540"/>
        <w:jc w:val="both"/>
        <w:rPr>
          <w:sz w:val="28"/>
          <w:szCs w:val="28"/>
        </w:rPr>
      </w:pPr>
      <w:r w:rsidRPr="00405509">
        <w:rPr>
          <w:sz w:val="28"/>
          <w:szCs w:val="28"/>
        </w:rPr>
        <w:t>в) выписку (выписки) из Единого государственного реестра недвижимости о правах на приобретенное жилое помещение (построенный жилой дом) или документы, подтверждающие расходы по строительству жилого дома - при незавершенном строительстве жилого дома;</w:t>
      </w:r>
    </w:p>
    <w:p w:rsidR="0004628A" w:rsidRPr="00405509" w:rsidRDefault="0004628A" w:rsidP="0004628A">
      <w:pPr>
        <w:autoSpaceDE w:val="0"/>
        <w:autoSpaceDN w:val="0"/>
        <w:adjustRightInd w:val="0"/>
        <w:ind w:firstLine="540"/>
        <w:jc w:val="both"/>
        <w:rPr>
          <w:sz w:val="28"/>
          <w:szCs w:val="28"/>
        </w:rPr>
      </w:pPr>
      <w:r w:rsidRPr="00405509">
        <w:rPr>
          <w:sz w:val="28"/>
          <w:szCs w:val="28"/>
        </w:rPr>
        <w:t>г) копия кредитного договора (договора займа);</w:t>
      </w:r>
    </w:p>
    <w:p w:rsidR="0004628A" w:rsidRPr="00405509" w:rsidRDefault="0004628A" w:rsidP="0004628A">
      <w:pPr>
        <w:autoSpaceDE w:val="0"/>
        <w:autoSpaceDN w:val="0"/>
        <w:adjustRightInd w:val="0"/>
        <w:ind w:firstLine="540"/>
        <w:jc w:val="both"/>
        <w:rPr>
          <w:sz w:val="28"/>
          <w:szCs w:val="28"/>
        </w:rPr>
      </w:pPr>
      <w:r w:rsidRPr="00405509">
        <w:rPr>
          <w:sz w:val="28"/>
          <w:szCs w:val="28"/>
        </w:rPr>
        <w:t>д)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t>Приобретаемое жилое помещение или строящийся жилой дом должны находиться на территории Республики Башкортостан.</w:t>
      </w:r>
    </w:p>
    <w:p w:rsidR="0004628A" w:rsidRPr="00405509" w:rsidRDefault="0004628A" w:rsidP="0004628A">
      <w:pPr>
        <w:autoSpaceDE w:val="0"/>
        <w:autoSpaceDN w:val="0"/>
        <w:adjustRightInd w:val="0"/>
        <w:ind w:firstLine="540"/>
        <w:jc w:val="both"/>
        <w:rPr>
          <w:sz w:val="28"/>
          <w:szCs w:val="28"/>
        </w:rPr>
      </w:pPr>
      <w:proofErr w:type="gramStart"/>
      <w:r w:rsidRPr="00405509">
        <w:rPr>
          <w:sz w:val="28"/>
          <w:szCs w:val="28"/>
        </w:rPr>
        <w:t xml:space="preserve">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w:t>
      </w:r>
      <w:r w:rsidR="001635BC" w:rsidRPr="00405509">
        <w:rPr>
          <w:sz w:val="28"/>
          <w:szCs w:val="28"/>
        </w:rPr>
        <w:t xml:space="preserve">мероприятием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405509">
        <w:rPr>
          <w:sz w:val="28"/>
          <w:szCs w:val="28"/>
        </w:rPr>
        <w:t>государственной программы Российской Федерации «Обеспечение доступным и комфортным жильем и коммунальными услугами граждан</w:t>
      </w:r>
      <w:proofErr w:type="gramEnd"/>
      <w:r w:rsidRPr="00405509">
        <w:rPr>
          <w:sz w:val="28"/>
          <w:szCs w:val="28"/>
        </w:rPr>
        <w:t xml:space="preserve"> Российской Федерации», утвержденной постановлением Правительства от 17.12.2010 № 1050. </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Администрация городского округа город Стерлитамак организует работу по проверке сведений, содержащихся в документах, указанных в </w:t>
      </w:r>
      <w:r w:rsidR="001635BC" w:rsidRPr="00405509">
        <w:rPr>
          <w:sz w:val="28"/>
          <w:szCs w:val="28"/>
        </w:rPr>
        <w:t>мероприятии ведомственной целевой программы</w:t>
      </w:r>
      <w:r w:rsidRPr="00405509">
        <w:rPr>
          <w:sz w:val="28"/>
          <w:szCs w:val="28"/>
        </w:rPr>
        <w:t>, представленных молодыми семьями.</w:t>
      </w:r>
    </w:p>
    <w:p w:rsidR="0004628A" w:rsidRPr="00405509" w:rsidRDefault="0004628A" w:rsidP="0004628A">
      <w:pPr>
        <w:autoSpaceDE w:val="0"/>
        <w:autoSpaceDN w:val="0"/>
        <w:adjustRightInd w:val="0"/>
        <w:ind w:firstLine="540"/>
        <w:jc w:val="both"/>
        <w:rPr>
          <w:sz w:val="28"/>
          <w:szCs w:val="28"/>
        </w:rPr>
      </w:pPr>
      <w:proofErr w:type="gramStart"/>
      <w:r w:rsidRPr="00405509">
        <w:rPr>
          <w:rFonts w:eastAsia="Calibri"/>
          <w:sz w:val="28"/>
          <w:szCs w:val="28"/>
          <w:lang w:eastAsia="en-US"/>
        </w:rPr>
        <w:t xml:space="preserve">Основаниями для отказа в выдаче свидетельства о праве на получение социальной выплаты являются следующие обстоятельства: </w:t>
      </w:r>
      <w:r w:rsidRPr="00405509">
        <w:rPr>
          <w:sz w:val="28"/>
          <w:szCs w:val="28"/>
        </w:rPr>
        <w:t xml:space="preserve">несоответствие семьи - участника </w:t>
      </w:r>
      <w:r w:rsidR="001635BC" w:rsidRPr="00405509">
        <w:rPr>
          <w:sz w:val="28"/>
          <w:szCs w:val="28"/>
        </w:rPr>
        <w:t>мероприятия ведомственной целевой программы</w:t>
      </w:r>
      <w:r w:rsidRPr="00405509">
        <w:rPr>
          <w:sz w:val="28"/>
          <w:szCs w:val="28"/>
        </w:rPr>
        <w:t xml:space="preserve"> условиям, указанным в абзацах 14, 15, 16 п.5  настоящей Программы, </w:t>
      </w:r>
      <w:r w:rsidRPr="00405509">
        <w:rPr>
          <w:rFonts w:eastAsia="Calibri"/>
          <w:sz w:val="28"/>
          <w:szCs w:val="28"/>
          <w:lang w:eastAsia="en-US"/>
        </w:rPr>
        <w:t xml:space="preserve">нарушение установленного в </w:t>
      </w:r>
      <w:r w:rsidRPr="00405509">
        <w:rPr>
          <w:sz w:val="28"/>
          <w:szCs w:val="28"/>
        </w:rPr>
        <w:t>абзаце 88 п. 5</w:t>
      </w:r>
      <w:r w:rsidRPr="00405509">
        <w:t xml:space="preserve"> </w:t>
      </w:r>
      <w:r w:rsidRPr="00405509">
        <w:rPr>
          <w:rFonts w:eastAsia="Calibri"/>
          <w:sz w:val="28"/>
          <w:szCs w:val="28"/>
          <w:lang w:eastAsia="en-US"/>
        </w:rPr>
        <w:t>настоящей Программы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w:t>
      </w:r>
      <w:proofErr w:type="gramEnd"/>
      <w:r w:rsidRPr="00405509">
        <w:rPr>
          <w:rFonts w:eastAsia="Calibri"/>
          <w:sz w:val="28"/>
          <w:szCs w:val="28"/>
          <w:lang w:eastAsia="en-US"/>
        </w:rPr>
        <w:t xml:space="preserve">,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r:id="rId14" w:history="1">
        <w:proofErr w:type="gramStart"/>
        <w:r w:rsidRPr="00405509">
          <w:rPr>
            <w:rFonts w:eastAsia="Calibri"/>
            <w:sz w:val="28"/>
            <w:szCs w:val="28"/>
            <w:lang w:eastAsia="en-US"/>
          </w:rPr>
          <w:t>абз</w:t>
        </w:r>
      </w:hyperlink>
      <w:r w:rsidRPr="00405509">
        <w:rPr>
          <w:sz w:val="28"/>
          <w:szCs w:val="28"/>
        </w:rPr>
        <w:t>аце</w:t>
      </w:r>
      <w:proofErr w:type="gramEnd"/>
      <w:r w:rsidRPr="00405509">
        <w:rPr>
          <w:sz w:val="28"/>
          <w:szCs w:val="28"/>
        </w:rPr>
        <w:t xml:space="preserve"> 115 п. 5 настоящей Программы.</w:t>
      </w:r>
    </w:p>
    <w:p w:rsidR="0004628A" w:rsidRPr="00405509" w:rsidRDefault="0004628A" w:rsidP="0004628A">
      <w:pPr>
        <w:autoSpaceDE w:val="0"/>
        <w:autoSpaceDN w:val="0"/>
        <w:adjustRightInd w:val="0"/>
        <w:ind w:firstLine="540"/>
        <w:jc w:val="both"/>
        <w:rPr>
          <w:sz w:val="28"/>
          <w:szCs w:val="28"/>
        </w:rPr>
      </w:pPr>
      <w:r w:rsidRPr="00405509">
        <w:rPr>
          <w:sz w:val="28"/>
          <w:szCs w:val="28"/>
        </w:rPr>
        <w:t>При возникнове</w:t>
      </w:r>
      <w:r w:rsidR="00656EA6" w:rsidRPr="00405509">
        <w:rPr>
          <w:sz w:val="28"/>
          <w:szCs w:val="28"/>
        </w:rPr>
        <w:t xml:space="preserve">нии у молодой семьи – участницы </w:t>
      </w:r>
      <w:r w:rsidR="009C7DA0" w:rsidRPr="00405509">
        <w:rPr>
          <w:sz w:val="28"/>
          <w:szCs w:val="28"/>
        </w:rPr>
        <w:t>мероприятий</w:t>
      </w:r>
      <w:r w:rsidR="00656EA6" w:rsidRPr="00405509">
        <w:rPr>
          <w:sz w:val="28"/>
          <w:szCs w:val="28"/>
        </w:rPr>
        <w:t xml:space="preserve"> ведомственной целевой программы </w:t>
      </w:r>
      <w:r w:rsidRPr="00405509">
        <w:rPr>
          <w:sz w:val="28"/>
          <w:szCs w:val="28"/>
        </w:rPr>
        <w:t xml:space="preserve">обстоятельств, потребовавших замены выданного свидетельства о праве на получение социальной выплаты, молодая семья представляет в администрацию городского округа город Стерлитамак Республики Башкортостан заявление о его замене с указанием обстоятельств, </w:t>
      </w:r>
      <w:r w:rsidRPr="00405509">
        <w:rPr>
          <w:sz w:val="28"/>
          <w:szCs w:val="28"/>
        </w:rPr>
        <w:lastRenderedPageBreak/>
        <w:t>потребовавших такой замены, и приложением документов, подтверждающих данные обстоятельства.</w:t>
      </w:r>
    </w:p>
    <w:p w:rsidR="0004628A" w:rsidRPr="00405509" w:rsidRDefault="0004628A" w:rsidP="0004628A">
      <w:pPr>
        <w:autoSpaceDE w:val="0"/>
        <w:autoSpaceDN w:val="0"/>
        <w:adjustRightInd w:val="0"/>
        <w:ind w:firstLine="540"/>
        <w:jc w:val="both"/>
        <w:rPr>
          <w:sz w:val="28"/>
          <w:szCs w:val="28"/>
        </w:rPr>
      </w:pPr>
      <w:r w:rsidRPr="00405509">
        <w:rPr>
          <w:sz w:val="28"/>
          <w:szCs w:val="28"/>
        </w:rPr>
        <w:t>К указанным обстоятельствам относятся:</w:t>
      </w:r>
    </w:p>
    <w:p w:rsidR="0004628A" w:rsidRPr="00405509" w:rsidRDefault="0004628A" w:rsidP="0004628A">
      <w:pPr>
        <w:autoSpaceDE w:val="0"/>
        <w:autoSpaceDN w:val="0"/>
        <w:adjustRightInd w:val="0"/>
        <w:ind w:firstLine="540"/>
        <w:jc w:val="both"/>
        <w:rPr>
          <w:sz w:val="28"/>
          <w:szCs w:val="28"/>
        </w:rPr>
      </w:pPr>
      <w:r w:rsidRPr="00405509">
        <w:rPr>
          <w:sz w:val="28"/>
          <w:szCs w:val="28"/>
        </w:rPr>
        <w:t>а) изменение количественного состава семьи;</w:t>
      </w:r>
    </w:p>
    <w:p w:rsidR="0004628A" w:rsidRPr="00405509" w:rsidRDefault="0004628A" w:rsidP="0004628A">
      <w:pPr>
        <w:autoSpaceDE w:val="0"/>
        <w:autoSpaceDN w:val="0"/>
        <w:adjustRightInd w:val="0"/>
        <w:ind w:firstLine="540"/>
        <w:jc w:val="both"/>
        <w:rPr>
          <w:sz w:val="28"/>
          <w:szCs w:val="28"/>
        </w:rPr>
      </w:pPr>
      <w:r w:rsidRPr="00405509">
        <w:rPr>
          <w:sz w:val="28"/>
          <w:szCs w:val="28"/>
        </w:rPr>
        <w:t>б) утрата (хищение) свидетельства;</w:t>
      </w:r>
    </w:p>
    <w:p w:rsidR="0004628A" w:rsidRPr="00405509" w:rsidRDefault="0004628A" w:rsidP="0004628A">
      <w:pPr>
        <w:autoSpaceDE w:val="0"/>
        <w:autoSpaceDN w:val="0"/>
        <w:adjustRightInd w:val="0"/>
        <w:ind w:firstLine="540"/>
        <w:jc w:val="both"/>
        <w:rPr>
          <w:sz w:val="28"/>
          <w:szCs w:val="28"/>
        </w:rPr>
      </w:pPr>
      <w:r w:rsidRPr="00405509">
        <w:rPr>
          <w:sz w:val="28"/>
          <w:szCs w:val="28"/>
        </w:rPr>
        <w:t>в) порча свидетельства;</w:t>
      </w:r>
    </w:p>
    <w:p w:rsidR="0004628A" w:rsidRPr="00405509" w:rsidRDefault="0004628A" w:rsidP="0004628A">
      <w:pPr>
        <w:autoSpaceDE w:val="0"/>
        <w:autoSpaceDN w:val="0"/>
        <w:adjustRightInd w:val="0"/>
        <w:ind w:firstLine="540"/>
        <w:jc w:val="both"/>
        <w:rPr>
          <w:sz w:val="28"/>
          <w:szCs w:val="28"/>
        </w:rPr>
      </w:pPr>
      <w:r w:rsidRPr="00405509">
        <w:rPr>
          <w:sz w:val="28"/>
          <w:szCs w:val="28"/>
        </w:rPr>
        <w:t>г)</w:t>
      </w:r>
      <w:r w:rsidR="009C7DA0" w:rsidRPr="00405509">
        <w:rPr>
          <w:sz w:val="28"/>
          <w:szCs w:val="28"/>
        </w:rPr>
        <w:t xml:space="preserve"> </w:t>
      </w:r>
      <w:r w:rsidRPr="00405509">
        <w:rPr>
          <w:sz w:val="28"/>
          <w:szCs w:val="28"/>
        </w:rPr>
        <w:t>другие уважительные причины, не позволившие молодой семье представить свидетельство в банк в установленный срок.</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В течение 30 дней </w:t>
      </w:r>
      <w:proofErr w:type="gramStart"/>
      <w:r w:rsidRPr="00405509">
        <w:rPr>
          <w:sz w:val="28"/>
          <w:szCs w:val="28"/>
        </w:rPr>
        <w:t>с даты получения</w:t>
      </w:r>
      <w:proofErr w:type="gramEnd"/>
      <w:r w:rsidRPr="00405509">
        <w:rPr>
          <w:sz w:val="28"/>
          <w:szCs w:val="28"/>
        </w:rPr>
        <w:t xml:space="preserve"> заявления молодой семьи о замене свидетельства администрация городского округа город Стерлитамак Республики Башкортостан,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04628A" w:rsidRPr="00405509" w:rsidRDefault="0004628A" w:rsidP="0004628A">
      <w:pPr>
        <w:autoSpaceDE w:val="0"/>
        <w:autoSpaceDN w:val="0"/>
        <w:adjustRightInd w:val="0"/>
        <w:ind w:firstLine="540"/>
        <w:jc w:val="both"/>
        <w:rPr>
          <w:sz w:val="28"/>
          <w:szCs w:val="28"/>
        </w:rPr>
      </w:pPr>
      <w:r w:rsidRPr="00405509">
        <w:rPr>
          <w:sz w:val="28"/>
          <w:szCs w:val="28"/>
        </w:rPr>
        <w:t>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rsidR="0004628A" w:rsidRPr="00405509" w:rsidRDefault="0004628A" w:rsidP="0004628A">
      <w:pPr>
        <w:autoSpaceDE w:val="0"/>
        <w:autoSpaceDN w:val="0"/>
        <w:adjustRightInd w:val="0"/>
        <w:ind w:firstLine="540"/>
        <w:jc w:val="both"/>
        <w:rPr>
          <w:rFonts w:eastAsia="Calibri"/>
          <w:sz w:val="28"/>
          <w:szCs w:val="28"/>
          <w:lang w:eastAsia="en-US"/>
        </w:rPr>
      </w:pPr>
      <w:bookmarkStart w:id="3" w:name="Par0"/>
      <w:bookmarkStart w:id="4" w:name="Par6"/>
      <w:bookmarkEnd w:id="3"/>
      <w:bookmarkEnd w:id="4"/>
      <w:r w:rsidRPr="00405509">
        <w:rPr>
          <w:rFonts w:eastAsia="Calibri"/>
          <w:sz w:val="28"/>
          <w:szCs w:val="28"/>
          <w:lang w:eastAsia="en-US"/>
        </w:rPr>
        <w:t>Социальная выплата предоставляется владельцу свидетельства в безналичной форме путем зачисления средств на его банковский счет, открытый в банке, на основании соответствующей заявки банка.</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t>Владелец свидетельства о праве на получение социальной выплаты в течение 1 месяца со дня его выдачи сдает это свидетельство в банк.</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орган, выдавший свидетельство, с заявлением о его замене.</w:t>
      </w:r>
    </w:p>
    <w:p w:rsidR="0004628A" w:rsidRPr="00405509" w:rsidRDefault="0004628A" w:rsidP="0004628A">
      <w:pPr>
        <w:autoSpaceDE w:val="0"/>
        <w:autoSpaceDN w:val="0"/>
        <w:adjustRightInd w:val="0"/>
        <w:ind w:firstLine="540"/>
        <w:jc w:val="both"/>
        <w:rPr>
          <w:rFonts w:eastAsia="Calibri"/>
          <w:sz w:val="28"/>
          <w:szCs w:val="28"/>
          <w:lang w:eastAsia="en-US"/>
        </w:rPr>
      </w:pPr>
      <w:bookmarkStart w:id="5" w:name="Par13"/>
      <w:bookmarkEnd w:id="5"/>
      <w:r w:rsidRPr="00405509">
        <w:rPr>
          <w:rFonts w:eastAsia="Calibri"/>
          <w:sz w:val="28"/>
          <w:szCs w:val="28"/>
          <w:lang w:eastAsia="en-US"/>
        </w:rPr>
        <w:t xml:space="preserve"> </w:t>
      </w:r>
      <w:r w:rsidR="00272C62" w:rsidRPr="00405509">
        <w:rPr>
          <w:rFonts w:eastAsia="Calibri"/>
          <w:sz w:val="28"/>
          <w:szCs w:val="28"/>
          <w:lang w:eastAsia="en-US"/>
        </w:rPr>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00272C62" w:rsidRPr="00405509">
        <w:rPr>
          <w:rFonts w:eastAsia="Calibri"/>
          <w:sz w:val="28"/>
          <w:szCs w:val="28"/>
          <w:lang w:eastAsia="en-US"/>
        </w:rPr>
        <w:t>помещения</w:t>
      </w:r>
      <w:proofErr w:type="gramEnd"/>
      <w:r w:rsidR="00272C62" w:rsidRPr="00405509">
        <w:rPr>
          <w:rFonts w:eastAsia="Calibri"/>
          <w:sz w:val="28"/>
          <w:szCs w:val="28"/>
          <w:lang w:eastAsia="en-US"/>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04628A" w:rsidRPr="00405509" w:rsidRDefault="0004628A" w:rsidP="0004628A">
      <w:pPr>
        <w:autoSpaceDE w:val="0"/>
        <w:autoSpaceDN w:val="0"/>
        <w:adjustRightInd w:val="0"/>
        <w:ind w:firstLine="540"/>
        <w:jc w:val="both"/>
        <w:rPr>
          <w:sz w:val="28"/>
          <w:szCs w:val="28"/>
        </w:rPr>
      </w:pPr>
      <w:r w:rsidRPr="00405509">
        <w:rPr>
          <w:sz w:val="28"/>
          <w:szCs w:val="28"/>
        </w:rP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04628A" w:rsidRPr="00405509" w:rsidRDefault="0004628A" w:rsidP="0004628A">
      <w:pPr>
        <w:autoSpaceDE w:val="0"/>
        <w:autoSpaceDN w:val="0"/>
        <w:adjustRightInd w:val="0"/>
        <w:ind w:firstLine="540"/>
        <w:jc w:val="both"/>
        <w:rPr>
          <w:rFonts w:eastAsia="Calibri"/>
          <w:sz w:val="28"/>
          <w:szCs w:val="28"/>
          <w:lang w:eastAsia="en-US"/>
        </w:rPr>
      </w:pPr>
      <w:proofErr w:type="gramStart"/>
      <w:r w:rsidRPr="00405509">
        <w:rPr>
          <w:rFonts w:eastAsia="Calibri"/>
          <w:sz w:val="28"/>
          <w:szCs w:val="28"/>
          <w:lang w:eastAsia="en-US"/>
        </w:rPr>
        <w:t>Общая площадь приобретаемого жилого помещения или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городского округа город Стерлитамак в целях принятия граждан на учет в качестве нуждающихся в жилых помещениях в месте приобретения жилого помещения или строительства жилого дома.</w:t>
      </w:r>
      <w:proofErr w:type="gramEnd"/>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lastRenderedPageBreak/>
        <w:t xml:space="preserve">Молодые семьи - участники </w:t>
      </w:r>
      <w:r w:rsidR="001635BC" w:rsidRPr="00405509">
        <w:rPr>
          <w:sz w:val="28"/>
          <w:szCs w:val="28"/>
        </w:rPr>
        <w:t>мероприятия ведомственной целевой программы</w:t>
      </w:r>
      <w:r w:rsidRPr="00405509">
        <w:rPr>
          <w:rFonts w:eastAsia="Calibri"/>
          <w:sz w:val="28"/>
          <w:szCs w:val="28"/>
          <w:lang w:eastAsia="en-US"/>
        </w:rPr>
        <w:t xml:space="preserve"> могут привлекать в целях приобретения жилого помещения или строительства жилого дома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04628A" w:rsidRPr="00405509" w:rsidRDefault="0004628A" w:rsidP="0004628A">
      <w:pPr>
        <w:autoSpaceDE w:val="0"/>
        <w:autoSpaceDN w:val="0"/>
        <w:adjustRightInd w:val="0"/>
        <w:ind w:firstLine="540"/>
        <w:jc w:val="both"/>
        <w:rPr>
          <w:rFonts w:eastAsia="Calibri"/>
          <w:sz w:val="28"/>
          <w:szCs w:val="28"/>
          <w:lang w:eastAsia="en-US"/>
        </w:rPr>
      </w:pPr>
      <w:bookmarkStart w:id="6" w:name="Par17"/>
      <w:bookmarkStart w:id="7" w:name="Par27"/>
      <w:bookmarkEnd w:id="6"/>
      <w:bookmarkEnd w:id="7"/>
      <w:r w:rsidRPr="00405509">
        <w:rPr>
          <w:rFonts w:eastAsia="Calibri"/>
          <w:sz w:val="28"/>
          <w:szCs w:val="28"/>
          <w:lang w:eastAsia="en-US"/>
        </w:rPr>
        <w:t xml:space="preserve">Социальная выплата считается предоставленной участнику </w:t>
      </w:r>
      <w:r w:rsidR="001635BC" w:rsidRPr="00405509">
        <w:rPr>
          <w:sz w:val="28"/>
          <w:szCs w:val="28"/>
        </w:rPr>
        <w:t>мероприятия ведомственной целевой программы</w:t>
      </w:r>
      <w:r w:rsidR="001635BC" w:rsidRPr="00405509">
        <w:rPr>
          <w:rFonts w:eastAsia="Calibri"/>
          <w:sz w:val="28"/>
          <w:szCs w:val="28"/>
          <w:lang w:eastAsia="en-US"/>
        </w:rPr>
        <w:t xml:space="preserve"> </w:t>
      </w:r>
      <w:proofErr w:type="gramStart"/>
      <w:r w:rsidRPr="00405509">
        <w:rPr>
          <w:rFonts w:eastAsia="Calibri"/>
          <w:sz w:val="28"/>
          <w:szCs w:val="28"/>
          <w:lang w:eastAsia="en-US"/>
        </w:rPr>
        <w:t>со дня исполнения банком распоряжения распорядителя счета о перечислении банком зачисленных на банковский счет распорядителя счета средств в счет оплаты приобретаемого жилого помещения на цели</w:t>
      </w:r>
      <w:proofErr w:type="gramEnd"/>
      <w:r w:rsidRPr="00405509">
        <w:rPr>
          <w:rFonts w:eastAsia="Calibri"/>
          <w:sz w:val="28"/>
          <w:szCs w:val="28"/>
          <w:lang w:eastAsia="en-US"/>
        </w:rPr>
        <w:t xml:space="preserve">, указанные в </w:t>
      </w:r>
      <w:proofErr w:type="spellStart"/>
      <w:r w:rsidRPr="00405509">
        <w:rPr>
          <w:rFonts w:eastAsia="Calibri"/>
          <w:sz w:val="28"/>
          <w:szCs w:val="28"/>
          <w:lang w:eastAsia="en-US"/>
        </w:rPr>
        <w:t>абз</w:t>
      </w:r>
      <w:proofErr w:type="spellEnd"/>
      <w:r w:rsidRPr="00405509">
        <w:rPr>
          <w:rFonts w:eastAsia="Calibri"/>
          <w:sz w:val="28"/>
          <w:szCs w:val="28"/>
          <w:lang w:eastAsia="en-US"/>
        </w:rPr>
        <w:t>. 2-8 п. 5.</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t xml:space="preserve">Перечисление указанных средств является основанием для исключения администрацией городского округа город Стерлитамак  молодой семьи - участника </w:t>
      </w:r>
      <w:r w:rsidR="000F3C7B" w:rsidRPr="00405509">
        <w:rPr>
          <w:sz w:val="28"/>
          <w:szCs w:val="28"/>
        </w:rPr>
        <w:t>мероприятия ведомственной целевой программы</w:t>
      </w:r>
      <w:r w:rsidRPr="00405509">
        <w:rPr>
          <w:rFonts w:eastAsia="Calibri"/>
          <w:sz w:val="28"/>
          <w:szCs w:val="28"/>
          <w:lang w:eastAsia="en-US"/>
        </w:rPr>
        <w:t xml:space="preserve"> из списка молодых семей - участников </w:t>
      </w:r>
      <w:r w:rsidR="000F3C7B" w:rsidRPr="00405509">
        <w:rPr>
          <w:sz w:val="28"/>
          <w:szCs w:val="28"/>
        </w:rPr>
        <w:t>мероприятия ведомственной целевой программы</w:t>
      </w:r>
      <w:r w:rsidRPr="00405509">
        <w:rPr>
          <w:rFonts w:eastAsia="Calibri"/>
          <w:sz w:val="28"/>
          <w:szCs w:val="28"/>
          <w:lang w:eastAsia="en-US"/>
        </w:rPr>
        <w:t xml:space="preserve">. В учетном деле молодой семьи в автоматизированной информационной системе «Учет граждан, нуждающихся в жилых помещениях» делается отметка об исключении молодой семьи из числа молодых семей - участников </w:t>
      </w:r>
      <w:r w:rsidR="000F3C7B" w:rsidRPr="00405509">
        <w:rPr>
          <w:sz w:val="28"/>
          <w:szCs w:val="28"/>
        </w:rPr>
        <w:t>мероприятия ведомственной целевой программы</w:t>
      </w:r>
      <w:r w:rsidRPr="00405509">
        <w:rPr>
          <w:rFonts w:eastAsia="Calibri"/>
          <w:sz w:val="28"/>
          <w:szCs w:val="28"/>
          <w:lang w:eastAsia="en-US"/>
        </w:rPr>
        <w:t>.</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t xml:space="preserve">Улучшение жилищных условий молодых семей - участников </w:t>
      </w:r>
      <w:r w:rsidR="000F3C7B" w:rsidRPr="00405509">
        <w:rPr>
          <w:sz w:val="28"/>
          <w:szCs w:val="28"/>
        </w:rPr>
        <w:t>мероприятия ведомственной целевой программы</w:t>
      </w:r>
      <w:r w:rsidRPr="00405509">
        <w:rPr>
          <w:rFonts w:eastAsia="Calibri"/>
          <w:sz w:val="28"/>
          <w:szCs w:val="28"/>
          <w:lang w:eastAsia="en-US"/>
        </w:rPr>
        <w:t xml:space="preserve"> в последующем осуществляется на общих основаниях в соответствии с законодательством.</w:t>
      </w:r>
    </w:p>
    <w:p w:rsidR="0004628A" w:rsidRPr="00405509" w:rsidRDefault="0004628A" w:rsidP="0004628A">
      <w:pPr>
        <w:autoSpaceDE w:val="0"/>
        <w:autoSpaceDN w:val="0"/>
        <w:adjustRightInd w:val="0"/>
        <w:ind w:firstLine="540"/>
        <w:jc w:val="both"/>
        <w:rPr>
          <w:rFonts w:eastAsia="Calibri"/>
          <w:sz w:val="28"/>
          <w:szCs w:val="28"/>
          <w:lang w:eastAsia="en-US"/>
        </w:rPr>
      </w:pPr>
      <w:r w:rsidRPr="00405509">
        <w:rPr>
          <w:rFonts w:eastAsia="Calibri"/>
          <w:sz w:val="28"/>
          <w:szCs w:val="28"/>
          <w:lang w:eastAsia="en-US"/>
        </w:rPr>
        <w:t>В случае</w:t>
      </w:r>
      <w:proofErr w:type="gramStart"/>
      <w:r w:rsidRPr="00405509">
        <w:rPr>
          <w:rFonts w:eastAsia="Calibri"/>
          <w:sz w:val="28"/>
          <w:szCs w:val="28"/>
          <w:lang w:eastAsia="en-US"/>
        </w:rPr>
        <w:t>,</w:t>
      </w:r>
      <w:proofErr w:type="gramEnd"/>
      <w:r w:rsidRPr="00405509">
        <w:rPr>
          <w:rFonts w:eastAsia="Calibri"/>
          <w:sz w:val="28"/>
          <w:szCs w:val="28"/>
          <w:lang w:eastAsia="en-US"/>
        </w:rPr>
        <w:t xml:space="preserve"> если владелец свидетельства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w:t>
      </w:r>
      <w:r w:rsidR="00843EE8" w:rsidRPr="00405509">
        <w:t xml:space="preserve"> </w:t>
      </w:r>
      <w:r w:rsidR="00843EE8" w:rsidRPr="00405509">
        <w:rPr>
          <w:rFonts w:eastAsia="Calibri"/>
          <w:sz w:val="28"/>
          <w:szCs w:val="28"/>
          <w:lang w:eastAsia="en-US"/>
        </w:rPr>
        <w:t>мероприятии ведомственной целевой программы</w:t>
      </w:r>
      <w:r w:rsidRPr="00405509">
        <w:rPr>
          <w:rFonts w:eastAsia="Calibri"/>
          <w:sz w:val="28"/>
          <w:szCs w:val="28"/>
          <w:lang w:eastAsia="en-US"/>
        </w:rPr>
        <w:t xml:space="preserve">, на общих </w:t>
      </w:r>
      <w:proofErr w:type="gramStart"/>
      <w:r w:rsidRPr="00405509">
        <w:rPr>
          <w:rFonts w:eastAsia="Calibri"/>
          <w:sz w:val="28"/>
          <w:szCs w:val="28"/>
          <w:lang w:eastAsia="en-US"/>
        </w:rPr>
        <w:t>основаниях</w:t>
      </w:r>
      <w:proofErr w:type="gramEnd"/>
      <w:r w:rsidRPr="00405509">
        <w:rPr>
          <w:rFonts w:eastAsia="Calibri"/>
          <w:sz w:val="28"/>
          <w:szCs w:val="28"/>
          <w:lang w:eastAsia="en-US"/>
        </w:rPr>
        <w:t>.</w:t>
      </w:r>
    </w:p>
    <w:p w:rsidR="0004628A" w:rsidRPr="00405509" w:rsidRDefault="0004628A" w:rsidP="0004628A">
      <w:pPr>
        <w:tabs>
          <w:tab w:val="left" w:pos="567"/>
        </w:tabs>
        <w:autoSpaceDE w:val="0"/>
        <w:autoSpaceDN w:val="0"/>
        <w:adjustRightInd w:val="0"/>
        <w:jc w:val="both"/>
        <w:rPr>
          <w:sz w:val="28"/>
          <w:szCs w:val="28"/>
        </w:rPr>
      </w:pPr>
      <w:r w:rsidRPr="00405509">
        <w:rPr>
          <w:rFonts w:eastAsia="Calibri"/>
          <w:sz w:val="28"/>
          <w:szCs w:val="28"/>
          <w:lang w:eastAsia="en-US"/>
        </w:rPr>
        <w:t xml:space="preserve">        </w:t>
      </w:r>
      <w:proofErr w:type="gramStart"/>
      <w:r w:rsidRPr="00405509">
        <w:rPr>
          <w:sz w:val="28"/>
          <w:szCs w:val="28"/>
        </w:rPr>
        <w:t>Контроль за</w:t>
      </w:r>
      <w:proofErr w:type="gramEnd"/>
      <w:r w:rsidRPr="00405509">
        <w:rPr>
          <w:sz w:val="28"/>
          <w:szCs w:val="28"/>
        </w:rPr>
        <w:t xml:space="preserve"> реализацией Программы осуществляется по следующим показателям:</w:t>
      </w:r>
    </w:p>
    <w:p w:rsidR="0004628A" w:rsidRPr="00405509" w:rsidRDefault="0004628A" w:rsidP="0004628A">
      <w:pPr>
        <w:autoSpaceDE w:val="0"/>
        <w:autoSpaceDN w:val="0"/>
        <w:adjustRightInd w:val="0"/>
        <w:ind w:firstLine="540"/>
        <w:jc w:val="both"/>
        <w:rPr>
          <w:sz w:val="28"/>
          <w:szCs w:val="28"/>
        </w:rPr>
      </w:pPr>
      <w:r w:rsidRPr="00405509">
        <w:rPr>
          <w:sz w:val="28"/>
          <w:szCs w:val="28"/>
        </w:rPr>
        <w:t>-</w:t>
      </w:r>
      <w:r w:rsidR="000F3C7B" w:rsidRPr="00405509">
        <w:rPr>
          <w:sz w:val="28"/>
          <w:szCs w:val="28"/>
        </w:rPr>
        <w:t xml:space="preserve"> </w:t>
      </w:r>
      <w:r w:rsidRPr="00405509">
        <w:rPr>
          <w:sz w:val="28"/>
          <w:szCs w:val="28"/>
        </w:rPr>
        <w:t>количество свидетельств, выданных молодым семьям и сумма средств, предусмотренных на их оплату;</w:t>
      </w:r>
    </w:p>
    <w:p w:rsidR="0004628A" w:rsidRPr="00405509" w:rsidRDefault="0004628A" w:rsidP="0004628A">
      <w:pPr>
        <w:autoSpaceDE w:val="0"/>
        <w:autoSpaceDN w:val="0"/>
        <w:adjustRightInd w:val="0"/>
        <w:ind w:firstLine="540"/>
        <w:jc w:val="both"/>
        <w:rPr>
          <w:sz w:val="28"/>
          <w:szCs w:val="28"/>
        </w:rPr>
      </w:pPr>
      <w:r w:rsidRPr="00405509">
        <w:rPr>
          <w:sz w:val="28"/>
          <w:szCs w:val="28"/>
        </w:rPr>
        <w:t>-</w:t>
      </w:r>
      <w:r w:rsidR="000F3C7B" w:rsidRPr="00405509">
        <w:rPr>
          <w:sz w:val="28"/>
          <w:szCs w:val="28"/>
        </w:rPr>
        <w:t xml:space="preserve"> </w:t>
      </w:r>
      <w:r w:rsidRPr="00405509">
        <w:rPr>
          <w:sz w:val="28"/>
          <w:szCs w:val="28"/>
        </w:rPr>
        <w:t>количество оплаченных свидетельств и размер средств, направленных на их оплату.</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Текущее управление реализацией программы «Обеспечение жильем молодых семей городского округа город Стерлитамак на 2016-2021 годы» осуществляется отделом по жилищной политике администрации городского округа город Стерлитамак. </w:t>
      </w:r>
    </w:p>
    <w:p w:rsidR="0004628A" w:rsidRPr="00405509" w:rsidRDefault="0004628A" w:rsidP="0004628A">
      <w:pPr>
        <w:autoSpaceDE w:val="0"/>
        <w:autoSpaceDN w:val="0"/>
        <w:adjustRightInd w:val="0"/>
        <w:ind w:firstLine="540"/>
        <w:jc w:val="both"/>
        <w:rPr>
          <w:sz w:val="28"/>
          <w:szCs w:val="28"/>
        </w:rPr>
      </w:pPr>
      <w:r w:rsidRPr="00405509">
        <w:rPr>
          <w:sz w:val="28"/>
          <w:szCs w:val="28"/>
        </w:rPr>
        <w:t xml:space="preserve">Текущий </w:t>
      </w:r>
      <w:proofErr w:type="gramStart"/>
      <w:r w:rsidRPr="00405509">
        <w:rPr>
          <w:sz w:val="28"/>
          <w:szCs w:val="28"/>
        </w:rPr>
        <w:t>контроль за</w:t>
      </w:r>
      <w:proofErr w:type="gramEnd"/>
      <w:r w:rsidRPr="00405509">
        <w:rPr>
          <w:sz w:val="28"/>
          <w:szCs w:val="28"/>
        </w:rPr>
        <w:t xml:space="preserve"> реализацией Программы осуществляют отделы администрации, курирующие проблемы, на решение которых нацелена Программа.</w:t>
      </w:r>
    </w:p>
    <w:p w:rsidR="0004628A" w:rsidRPr="00405509" w:rsidRDefault="0004628A" w:rsidP="000F3C7B">
      <w:pPr>
        <w:autoSpaceDE w:val="0"/>
        <w:autoSpaceDN w:val="0"/>
        <w:adjustRightInd w:val="0"/>
        <w:ind w:firstLine="540"/>
        <w:jc w:val="both"/>
        <w:rPr>
          <w:sz w:val="28"/>
          <w:szCs w:val="28"/>
        </w:rPr>
      </w:pPr>
      <w:r w:rsidRPr="00405509">
        <w:rPr>
          <w:sz w:val="28"/>
          <w:szCs w:val="28"/>
        </w:rPr>
        <w:t>Отдел по жилищной политике администрации городского округа город Стерлитамак ежеквартально в срок до 15 числа месяца, следующего за отчетным периодом, нарастающим итогом с начала года представляет в отдел экономического развития  отчет о ходе реализации Программы.</w:t>
      </w:r>
    </w:p>
    <w:p w:rsidR="0004628A" w:rsidRPr="00405509" w:rsidRDefault="0004628A" w:rsidP="0004628A">
      <w:pPr>
        <w:tabs>
          <w:tab w:val="left" w:pos="2347"/>
        </w:tabs>
        <w:ind w:firstLine="709"/>
        <w:jc w:val="both"/>
        <w:rPr>
          <w:sz w:val="28"/>
        </w:rPr>
      </w:pPr>
      <w:r w:rsidRPr="00405509">
        <w:rPr>
          <w:sz w:val="28"/>
        </w:rPr>
        <w:lastRenderedPageBreak/>
        <w:t>По итогам отчетного года в составе годового отчета муниципальный заказчик предоставляет оценку эффективности реализации Программы в соответствии с утвержденной методикой</w:t>
      </w:r>
    </w:p>
    <w:p w:rsidR="006D775E" w:rsidRPr="00405509" w:rsidRDefault="006D775E" w:rsidP="0004628A">
      <w:pPr>
        <w:tabs>
          <w:tab w:val="left" w:pos="2347"/>
        </w:tabs>
        <w:jc w:val="both"/>
        <w:rPr>
          <w:sz w:val="28"/>
          <w:szCs w:val="28"/>
        </w:rPr>
      </w:pPr>
      <w:r w:rsidRPr="00405509">
        <w:rPr>
          <w:sz w:val="28"/>
          <w:szCs w:val="28"/>
        </w:rPr>
        <w:t xml:space="preserve">  </w:t>
      </w:r>
    </w:p>
    <w:p w:rsidR="006D775E" w:rsidRPr="00405509" w:rsidRDefault="006D775E" w:rsidP="006D775E">
      <w:pPr>
        <w:tabs>
          <w:tab w:val="left" w:pos="1480"/>
        </w:tabs>
        <w:ind w:firstLine="540"/>
        <w:rPr>
          <w:b/>
          <w:sz w:val="28"/>
          <w:szCs w:val="28"/>
        </w:rPr>
      </w:pPr>
      <w:r w:rsidRPr="00405509">
        <w:rPr>
          <w:b/>
          <w:sz w:val="28"/>
          <w:szCs w:val="28"/>
        </w:rPr>
        <w:t>6. Оценка социально-экономической эффективности Программы.</w:t>
      </w:r>
    </w:p>
    <w:p w:rsidR="006D775E" w:rsidRPr="00405509" w:rsidRDefault="006D775E" w:rsidP="006D775E">
      <w:pPr>
        <w:tabs>
          <w:tab w:val="left" w:pos="1480"/>
        </w:tabs>
        <w:ind w:firstLine="540"/>
        <w:rPr>
          <w:b/>
          <w:sz w:val="28"/>
          <w:szCs w:val="28"/>
        </w:rPr>
      </w:pPr>
    </w:p>
    <w:p w:rsidR="006D775E" w:rsidRPr="00405509" w:rsidRDefault="006D775E" w:rsidP="006D775E">
      <w:pPr>
        <w:tabs>
          <w:tab w:val="left" w:pos="567"/>
          <w:tab w:val="left" w:pos="1480"/>
        </w:tabs>
        <w:jc w:val="both"/>
        <w:rPr>
          <w:sz w:val="28"/>
          <w:szCs w:val="28"/>
        </w:rPr>
      </w:pPr>
      <w:r w:rsidRPr="00405509">
        <w:rPr>
          <w:sz w:val="28"/>
          <w:szCs w:val="28"/>
        </w:rPr>
        <w:t xml:space="preserve">        Социально–экономическая эффективность реализации Программы и </w:t>
      </w:r>
      <w:proofErr w:type="gramStart"/>
      <w:r w:rsidRPr="00405509">
        <w:rPr>
          <w:sz w:val="28"/>
          <w:szCs w:val="28"/>
        </w:rPr>
        <w:t>использования</w:t>
      </w:r>
      <w:proofErr w:type="gramEnd"/>
      <w:r w:rsidRPr="00405509">
        <w:rPr>
          <w:sz w:val="28"/>
          <w:szCs w:val="28"/>
        </w:rPr>
        <w:t xml:space="preserve"> выделенных на нее средств федерального бюджета, бюджета Республики Башкортостан,  бюджета городского округа город Стерлитамак  обеспечивается за счет:</w:t>
      </w:r>
    </w:p>
    <w:p w:rsidR="006D775E" w:rsidRPr="00405509" w:rsidRDefault="006D775E" w:rsidP="006D775E">
      <w:pPr>
        <w:tabs>
          <w:tab w:val="left" w:pos="567"/>
          <w:tab w:val="left" w:pos="1480"/>
        </w:tabs>
        <w:jc w:val="both"/>
        <w:rPr>
          <w:sz w:val="28"/>
          <w:szCs w:val="28"/>
        </w:rPr>
      </w:pPr>
      <w:r w:rsidRPr="00405509">
        <w:rPr>
          <w:sz w:val="28"/>
          <w:szCs w:val="28"/>
        </w:rPr>
        <w:t xml:space="preserve">        прозрачности использования бюджетных средств;</w:t>
      </w:r>
    </w:p>
    <w:p w:rsidR="006D775E" w:rsidRPr="00405509" w:rsidRDefault="006D775E" w:rsidP="006D775E">
      <w:pPr>
        <w:tabs>
          <w:tab w:val="left" w:pos="567"/>
          <w:tab w:val="left" w:pos="1480"/>
        </w:tabs>
        <w:jc w:val="both"/>
        <w:rPr>
          <w:sz w:val="28"/>
          <w:szCs w:val="28"/>
        </w:rPr>
      </w:pPr>
      <w:r w:rsidRPr="00405509">
        <w:rPr>
          <w:sz w:val="28"/>
          <w:szCs w:val="28"/>
        </w:rPr>
        <w:t xml:space="preserve">        государственного регулирования порядка расчета размера и предоставления социальных выплат молодым семьям;</w:t>
      </w:r>
    </w:p>
    <w:p w:rsidR="006D775E" w:rsidRPr="00405509" w:rsidRDefault="006D775E" w:rsidP="006D775E">
      <w:pPr>
        <w:tabs>
          <w:tab w:val="left" w:pos="1480"/>
        </w:tabs>
        <w:jc w:val="both"/>
        <w:rPr>
          <w:sz w:val="28"/>
          <w:szCs w:val="28"/>
        </w:rPr>
      </w:pPr>
      <w:r w:rsidRPr="00405509">
        <w:rPr>
          <w:sz w:val="28"/>
          <w:szCs w:val="28"/>
        </w:rPr>
        <w:t xml:space="preserve">        адресного предоставления бюджетных средств.</w:t>
      </w:r>
    </w:p>
    <w:p w:rsidR="006D775E" w:rsidRPr="00405509" w:rsidRDefault="006D775E" w:rsidP="006D775E">
      <w:pPr>
        <w:tabs>
          <w:tab w:val="left" w:pos="567"/>
          <w:tab w:val="left" w:pos="1480"/>
        </w:tabs>
        <w:jc w:val="both"/>
        <w:rPr>
          <w:sz w:val="28"/>
          <w:szCs w:val="28"/>
        </w:rPr>
      </w:pPr>
      <w:r w:rsidRPr="00405509">
        <w:rPr>
          <w:sz w:val="28"/>
          <w:szCs w:val="28"/>
        </w:rPr>
        <w:tab/>
        <w:t>Оценка эффективности реализации мер по обеспечению жильем молодых семей будет осуществляться на основе индикатора, которым является количество молодых семей, улучшивших жилищные условия путем предоставления государственной поддержки.</w:t>
      </w:r>
    </w:p>
    <w:p w:rsidR="006D775E" w:rsidRPr="00405509" w:rsidRDefault="006D775E" w:rsidP="006D775E">
      <w:pPr>
        <w:tabs>
          <w:tab w:val="left" w:pos="567"/>
          <w:tab w:val="left" w:pos="1480"/>
        </w:tabs>
        <w:jc w:val="both"/>
        <w:rPr>
          <w:sz w:val="28"/>
          <w:szCs w:val="28"/>
        </w:rPr>
      </w:pPr>
      <w:r w:rsidRPr="00405509">
        <w:rPr>
          <w:sz w:val="28"/>
          <w:szCs w:val="28"/>
        </w:rPr>
        <w:t xml:space="preserve">        </w:t>
      </w:r>
      <w:proofErr w:type="gramStart"/>
      <w:r w:rsidR="00A70351" w:rsidRPr="00405509">
        <w:rPr>
          <w:sz w:val="28"/>
          <w:szCs w:val="28"/>
        </w:rPr>
        <w:t>Успешное выполнение мероприятий Программы позволит в 2016-2021 годах  обеспечить жильем 1</w:t>
      </w:r>
      <w:r w:rsidR="000F3C7B" w:rsidRPr="00405509">
        <w:rPr>
          <w:sz w:val="28"/>
          <w:szCs w:val="28"/>
        </w:rPr>
        <w:t>5</w:t>
      </w:r>
      <w:r w:rsidR="00A70351" w:rsidRPr="00405509">
        <w:rPr>
          <w:sz w:val="28"/>
          <w:szCs w:val="28"/>
        </w:rPr>
        <w:t xml:space="preserve">6 молодых семей, нуждающихся в улучшении жилищных условий, в том числе по годам: 2016 – 21 молодая семья улучшили свои жилищные условия, в 2017 – 41 молодая семья улучшили жилищные условия, 2018 – 1 молодая семья </w:t>
      </w:r>
      <w:r w:rsidR="000F3C7B" w:rsidRPr="00405509">
        <w:rPr>
          <w:sz w:val="28"/>
          <w:szCs w:val="28"/>
        </w:rPr>
        <w:t>улучшили</w:t>
      </w:r>
      <w:r w:rsidR="00A70351" w:rsidRPr="00405509">
        <w:rPr>
          <w:sz w:val="28"/>
          <w:szCs w:val="28"/>
        </w:rPr>
        <w:t xml:space="preserve"> свои жилищные условия, 2019 – 31 молодая семья, 2020 – 31 молодая семья и в 2021 – 31 молодая</w:t>
      </w:r>
      <w:proofErr w:type="gramEnd"/>
      <w:r w:rsidR="00A70351" w:rsidRPr="00405509">
        <w:rPr>
          <w:sz w:val="28"/>
          <w:szCs w:val="28"/>
        </w:rPr>
        <w:t xml:space="preserve"> семья.</w:t>
      </w:r>
    </w:p>
    <w:p w:rsidR="006D775E" w:rsidRPr="00405509" w:rsidRDefault="006D775E" w:rsidP="00313432">
      <w:pPr>
        <w:tabs>
          <w:tab w:val="left" w:pos="1480"/>
        </w:tabs>
        <w:jc w:val="both"/>
        <w:rPr>
          <w:sz w:val="28"/>
          <w:szCs w:val="28"/>
        </w:rPr>
      </w:pPr>
      <w:r w:rsidRPr="00405509">
        <w:rPr>
          <w:sz w:val="28"/>
          <w:szCs w:val="28"/>
        </w:rPr>
        <w:t xml:space="preserve">        Кроме того, реализация Программы  также позволит привлечь в жилищную сферу дополнительные финансовые средства кредитных и других организаций, предоставляющих кредиты  и займы, в том числе ипотечные жилищные кредиты, для приобретения жилого помещения  или строительства индивидуального жилого дома, собственных и заемных средств  молодых семей; развитие и закрепление положительных демографических тенденций в обществе.      </w:t>
      </w:r>
    </w:p>
    <w:p w:rsidR="00906850" w:rsidRPr="00405509" w:rsidRDefault="006D775E" w:rsidP="00313432">
      <w:pPr>
        <w:tabs>
          <w:tab w:val="left" w:pos="0"/>
        </w:tabs>
        <w:jc w:val="both"/>
        <w:rPr>
          <w:sz w:val="28"/>
          <w:szCs w:val="28"/>
        </w:rPr>
      </w:pPr>
      <w:r w:rsidRPr="00405509">
        <w:rPr>
          <w:sz w:val="28"/>
          <w:szCs w:val="28"/>
        </w:rPr>
        <w:t>Оценка</w:t>
      </w:r>
      <w:r w:rsidR="00906850" w:rsidRPr="00405509">
        <w:rPr>
          <w:sz w:val="28"/>
          <w:szCs w:val="28"/>
        </w:rPr>
        <w:t xml:space="preserve"> </w:t>
      </w:r>
      <w:r w:rsidRPr="00405509">
        <w:rPr>
          <w:sz w:val="28"/>
          <w:szCs w:val="28"/>
        </w:rPr>
        <w:t xml:space="preserve">эффективности реализации Программы осуществляется муниципальным заказчиком в соответствии с Порядком проведения </w:t>
      </w:r>
      <w:proofErr w:type="gramStart"/>
      <w:r w:rsidRPr="00405509">
        <w:rPr>
          <w:sz w:val="28"/>
          <w:szCs w:val="28"/>
        </w:rPr>
        <w:t>оценки эффективности реализации муниципальных программ городского округа</w:t>
      </w:r>
      <w:proofErr w:type="gramEnd"/>
      <w:r w:rsidRPr="00405509">
        <w:rPr>
          <w:sz w:val="28"/>
          <w:szCs w:val="28"/>
        </w:rPr>
        <w:t xml:space="preserve"> город Стерлитамак Республики Башкортостан, утвержденным Постановлением администрации от 20.03.2015 года № 555 «О порядке проведения оценки эффективности реализации муниципальных программ горо</w:t>
      </w:r>
      <w:r w:rsidR="00313432" w:rsidRPr="00405509">
        <w:rPr>
          <w:sz w:val="28"/>
          <w:szCs w:val="28"/>
        </w:rPr>
        <w:t xml:space="preserve">дского округа город </w:t>
      </w:r>
      <w:r w:rsidR="002E2F87" w:rsidRPr="00405509">
        <w:rPr>
          <w:sz w:val="28"/>
          <w:szCs w:val="28"/>
        </w:rPr>
        <w:t>Стерлитамак</w:t>
      </w:r>
      <w:r w:rsidR="00906850" w:rsidRPr="00405509">
        <w:rPr>
          <w:sz w:val="28"/>
          <w:szCs w:val="28"/>
        </w:rPr>
        <w:t xml:space="preserve"> </w:t>
      </w:r>
      <w:r w:rsidR="002E2F87" w:rsidRPr="00405509">
        <w:rPr>
          <w:sz w:val="28"/>
          <w:szCs w:val="28"/>
        </w:rPr>
        <w:t xml:space="preserve">Республики </w:t>
      </w:r>
      <w:r w:rsidRPr="00405509">
        <w:rPr>
          <w:sz w:val="28"/>
          <w:szCs w:val="28"/>
        </w:rPr>
        <w:t>Башкортостан».</w:t>
      </w:r>
    </w:p>
    <w:p w:rsidR="006D775E" w:rsidRPr="00405509" w:rsidRDefault="00906850" w:rsidP="00313432">
      <w:pPr>
        <w:tabs>
          <w:tab w:val="left" w:pos="0"/>
        </w:tabs>
        <w:jc w:val="both"/>
        <w:rPr>
          <w:sz w:val="28"/>
          <w:szCs w:val="28"/>
        </w:rPr>
        <w:sectPr w:rsidR="006D775E" w:rsidRPr="00405509" w:rsidSect="00EC7DC2">
          <w:pgSz w:w="11906" w:h="16838"/>
          <w:pgMar w:top="1134" w:right="567" w:bottom="1134" w:left="1701" w:header="709" w:footer="709" w:gutter="0"/>
          <w:cols w:space="708"/>
          <w:docGrid w:linePitch="360"/>
        </w:sectPr>
      </w:pPr>
      <w:r w:rsidRPr="00405509">
        <w:rPr>
          <w:sz w:val="28"/>
          <w:szCs w:val="28"/>
        </w:rPr>
        <w:t xml:space="preserve">                                          </w:t>
      </w:r>
    </w:p>
    <w:p w:rsidR="00CC1B82" w:rsidRPr="00405509" w:rsidRDefault="00CC1B82" w:rsidP="00CC1B82">
      <w:pPr>
        <w:tabs>
          <w:tab w:val="left" w:pos="10470"/>
        </w:tabs>
        <w:rPr>
          <w:sz w:val="26"/>
          <w:szCs w:val="26"/>
        </w:rPr>
      </w:pPr>
      <w:r w:rsidRPr="00405509">
        <w:rPr>
          <w:sz w:val="26"/>
          <w:szCs w:val="26"/>
        </w:rPr>
        <w:lastRenderedPageBreak/>
        <w:t xml:space="preserve">                                                                                                                                                   Приложение № 1</w:t>
      </w:r>
    </w:p>
    <w:p w:rsidR="00CC1B82" w:rsidRPr="00405509" w:rsidRDefault="00CC1B82" w:rsidP="00CC1B82">
      <w:pPr>
        <w:tabs>
          <w:tab w:val="left" w:pos="9420"/>
        </w:tabs>
        <w:rPr>
          <w:sz w:val="26"/>
          <w:szCs w:val="26"/>
        </w:rPr>
      </w:pPr>
      <w:r w:rsidRPr="00405509">
        <w:rPr>
          <w:sz w:val="26"/>
          <w:szCs w:val="26"/>
        </w:rPr>
        <w:t xml:space="preserve"> </w:t>
      </w:r>
      <w:r w:rsidRPr="00405509">
        <w:rPr>
          <w:sz w:val="26"/>
          <w:szCs w:val="26"/>
        </w:rPr>
        <w:tab/>
        <w:t xml:space="preserve">  к муниципальной программе</w:t>
      </w:r>
    </w:p>
    <w:p w:rsidR="00CC1B82" w:rsidRPr="00405509" w:rsidRDefault="00CC1B82" w:rsidP="00CC1B82">
      <w:pPr>
        <w:tabs>
          <w:tab w:val="left" w:pos="10530"/>
        </w:tabs>
        <w:rPr>
          <w:sz w:val="26"/>
          <w:szCs w:val="26"/>
        </w:rPr>
      </w:pPr>
      <w:r w:rsidRPr="00405509">
        <w:rPr>
          <w:sz w:val="26"/>
          <w:szCs w:val="26"/>
        </w:rPr>
        <w:t xml:space="preserve">                                                                                                                                                   «Обеспечение жильем молодых семей </w:t>
      </w:r>
    </w:p>
    <w:p w:rsidR="00CC1B82" w:rsidRPr="00405509" w:rsidRDefault="00CC1B82" w:rsidP="00CC1B82">
      <w:pPr>
        <w:tabs>
          <w:tab w:val="left" w:pos="10530"/>
        </w:tabs>
        <w:rPr>
          <w:sz w:val="26"/>
          <w:szCs w:val="26"/>
        </w:rPr>
      </w:pPr>
      <w:r w:rsidRPr="00405509">
        <w:rPr>
          <w:sz w:val="26"/>
          <w:szCs w:val="26"/>
        </w:rPr>
        <w:t xml:space="preserve">                                                                                                                                                   городского округа город Стерлитамак </w:t>
      </w:r>
      <w:proofErr w:type="gramStart"/>
      <w:r w:rsidRPr="00405509">
        <w:rPr>
          <w:sz w:val="26"/>
          <w:szCs w:val="26"/>
        </w:rPr>
        <w:t>на</w:t>
      </w:r>
      <w:proofErr w:type="gramEnd"/>
      <w:r w:rsidRPr="00405509">
        <w:rPr>
          <w:sz w:val="26"/>
          <w:szCs w:val="26"/>
        </w:rPr>
        <w:t xml:space="preserve">    </w:t>
      </w:r>
    </w:p>
    <w:p w:rsidR="00CC1B82" w:rsidRPr="00405509" w:rsidRDefault="00CC1B82" w:rsidP="00CC1B82">
      <w:pPr>
        <w:tabs>
          <w:tab w:val="left" w:pos="10530"/>
        </w:tabs>
        <w:rPr>
          <w:sz w:val="26"/>
          <w:szCs w:val="26"/>
        </w:rPr>
      </w:pPr>
      <w:r w:rsidRPr="00405509">
        <w:rPr>
          <w:sz w:val="26"/>
          <w:szCs w:val="26"/>
        </w:rPr>
        <w:t xml:space="preserve">                                                                                                                                                   2016-2021 годы»                                                                                                                                  </w:t>
      </w:r>
    </w:p>
    <w:p w:rsidR="00CC1B82" w:rsidRPr="00405509" w:rsidRDefault="00CC1B82" w:rsidP="00CC1B82">
      <w:pPr>
        <w:tabs>
          <w:tab w:val="left" w:pos="3581"/>
        </w:tabs>
        <w:jc w:val="center"/>
        <w:rPr>
          <w:sz w:val="26"/>
          <w:szCs w:val="26"/>
        </w:rPr>
      </w:pPr>
    </w:p>
    <w:p w:rsidR="00CC1B82" w:rsidRPr="00405509" w:rsidRDefault="00CC1B82" w:rsidP="00CC1B82">
      <w:pPr>
        <w:tabs>
          <w:tab w:val="left" w:pos="3581"/>
        </w:tabs>
        <w:jc w:val="center"/>
        <w:rPr>
          <w:sz w:val="26"/>
          <w:szCs w:val="26"/>
        </w:rPr>
      </w:pPr>
      <w:r w:rsidRPr="00405509">
        <w:rPr>
          <w:sz w:val="26"/>
          <w:szCs w:val="26"/>
        </w:rPr>
        <w:t xml:space="preserve">Оценка эффективности реализации программы </w:t>
      </w:r>
    </w:p>
    <w:p w:rsidR="00CC1B82" w:rsidRPr="00405509" w:rsidRDefault="00CC1B82" w:rsidP="00CC1B82">
      <w:pPr>
        <w:tabs>
          <w:tab w:val="left" w:pos="3581"/>
        </w:tabs>
        <w:jc w:val="center"/>
        <w:rPr>
          <w:sz w:val="26"/>
          <w:szCs w:val="26"/>
        </w:rPr>
      </w:pPr>
      <w:r w:rsidRPr="00405509">
        <w:rPr>
          <w:sz w:val="26"/>
          <w:szCs w:val="26"/>
        </w:rPr>
        <w:t>«Обеспечение жильем молодых семей городского округа город Стерлитамак на 2016-2021 годы»</w:t>
      </w:r>
    </w:p>
    <w:p w:rsidR="00CC1B82" w:rsidRPr="00405509" w:rsidRDefault="00CC1B82" w:rsidP="00CC1B82">
      <w:pPr>
        <w:tabs>
          <w:tab w:val="left" w:pos="3581"/>
        </w:tabs>
        <w:jc w:val="center"/>
        <w:rPr>
          <w:sz w:val="26"/>
          <w:szCs w:val="26"/>
        </w:rPr>
      </w:pPr>
    </w:p>
    <w:p w:rsidR="00CC1B82" w:rsidRPr="00405509" w:rsidRDefault="00CC1B82" w:rsidP="00CC1B82">
      <w:pPr>
        <w:tabs>
          <w:tab w:val="left" w:pos="3581"/>
        </w:tabs>
        <w:jc w:val="center"/>
        <w:rPr>
          <w:sz w:val="26"/>
          <w:szCs w:val="26"/>
        </w:rPr>
      </w:pPr>
    </w:p>
    <w:tbl>
      <w:tblPr>
        <w:tblW w:w="502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2"/>
        <w:gridCol w:w="2266"/>
        <w:gridCol w:w="3116"/>
        <w:gridCol w:w="853"/>
        <w:gridCol w:w="954"/>
        <w:gridCol w:w="954"/>
        <w:gridCol w:w="954"/>
        <w:gridCol w:w="951"/>
        <w:gridCol w:w="963"/>
        <w:gridCol w:w="3131"/>
      </w:tblGrid>
      <w:tr w:rsidR="00405509" w:rsidRPr="00405509" w:rsidTr="00EE706F">
        <w:tc>
          <w:tcPr>
            <w:tcW w:w="240" w:type="pct"/>
            <w:vMerge w:val="restart"/>
            <w:shd w:val="clear" w:color="auto" w:fill="auto"/>
          </w:tcPr>
          <w:p w:rsidR="00CC1B82" w:rsidRPr="00405509" w:rsidRDefault="00CC1B82" w:rsidP="00EE706F">
            <w:pPr>
              <w:tabs>
                <w:tab w:val="left" w:pos="3581"/>
              </w:tabs>
              <w:rPr>
                <w:rFonts w:eastAsia="Calibri"/>
                <w:sz w:val="26"/>
                <w:szCs w:val="26"/>
                <w:lang w:eastAsia="en-US"/>
              </w:rPr>
            </w:pPr>
            <w:r w:rsidRPr="00405509">
              <w:rPr>
                <w:rFonts w:eastAsia="Calibri"/>
                <w:sz w:val="26"/>
                <w:szCs w:val="26"/>
                <w:lang w:eastAsia="en-US"/>
              </w:rPr>
              <w:t>№</w:t>
            </w:r>
          </w:p>
          <w:p w:rsidR="00CC1B82" w:rsidRPr="00405509" w:rsidRDefault="00CC1B82" w:rsidP="00EE706F">
            <w:pPr>
              <w:tabs>
                <w:tab w:val="left" w:pos="3581"/>
              </w:tabs>
              <w:rPr>
                <w:rFonts w:eastAsia="Calibri"/>
                <w:sz w:val="26"/>
                <w:szCs w:val="26"/>
                <w:lang w:eastAsia="en-US"/>
              </w:rPr>
            </w:pPr>
            <w:proofErr w:type="gramStart"/>
            <w:r w:rsidRPr="00405509">
              <w:rPr>
                <w:rFonts w:eastAsia="Calibri"/>
                <w:sz w:val="26"/>
                <w:szCs w:val="26"/>
                <w:lang w:eastAsia="en-US"/>
              </w:rPr>
              <w:t>п</w:t>
            </w:r>
            <w:proofErr w:type="gramEnd"/>
            <w:r w:rsidRPr="00405509">
              <w:rPr>
                <w:rFonts w:eastAsia="Calibri"/>
                <w:sz w:val="26"/>
                <w:szCs w:val="26"/>
                <w:lang w:eastAsia="en-US"/>
              </w:rPr>
              <w:t>/п</w:t>
            </w:r>
          </w:p>
        </w:tc>
        <w:tc>
          <w:tcPr>
            <w:tcW w:w="763" w:type="pct"/>
            <w:vMerge w:val="restart"/>
            <w:shd w:val="clear" w:color="auto" w:fill="auto"/>
          </w:tcPr>
          <w:p w:rsidR="00CC1B82" w:rsidRPr="00405509" w:rsidRDefault="00CC1B82" w:rsidP="00EE706F">
            <w:pPr>
              <w:tabs>
                <w:tab w:val="left" w:pos="3581"/>
              </w:tabs>
              <w:jc w:val="both"/>
              <w:rPr>
                <w:rFonts w:eastAsia="Calibri"/>
                <w:sz w:val="26"/>
                <w:szCs w:val="26"/>
                <w:lang w:eastAsia="en-US"/>
              </w:rPr>
            </w:pPr>
            <w:r w:rsidRPr="00405509">
              <w:rPr>
                <w:rFonts w:eastAsia="Calibri"/>
                <w:sz w:val="26"/>
                <w:szCs w:val="26"/>
                <w:lang w:eastAsia="en-US"/>
              </w:rPr>
              <w:t>Система показателей оценки эффективности</w:t>
            </w:r>
          </w:p>
        </w:tc>
        <w:tc>
          <w:tcPr>
            <w:tcW w:w="1049" w:type="pct"/>
            <w:vMerge w:val="restart"/>
            <w:shd w:val="clear" w:color="auto" w:fill="auto"/>
          </w:tcPr>
          <w:p w:rsidR="00CC1B82" w:rsidRPr="00405509" w:rsidRDefault="00CC1B82" w:rsidP="00EE706F">
            <w:pPr>
              <w:tabs>
                <w:tab w:val="left" w:pos="3581"/>
              </w:tabs>
              <w:rPr>
                <w:rFonts w:eastAsia="Calibri"/>
                <w:sz w:val="26"/>
                <w:szCs w:val="26"/>
                <w:lang w:eastAsia="en-US"/>
              </w:rPr>
            </w:pPr>
            <w:r w:rsidRPr="00405509">
              <w:rPr>
                <w:rFonts w:eastAsia="Calibri"/>
                <w:sz w:val="26"/>
                <w:szCs w:val="26"/>
                <w:lang w:eastAsia="en-US"/>
              </w:rPr>
              <w:t>Фактическое значение показателя на момент разработки программы</w:t>
            </w:r>
          </w:p>
        </w:tc>
        <w:tc>
          <w:tcPr>
            <w:tcW w:w="1894" w:type="pct"/>
            <w:gridSpan w:val="6"/>
            <w:shd w:val="clear" w:color="auto" w:fill="auto"/>
          </w:tcPr>
          <w:p w:rsidR="00CC1B82" w:rsidRPr="00405509" w:rsidRDefault="00CC1B82" w:rsidP="00EE706F">
            <w:pPr>
              <w:tabs>
                <w:tab w:val="left" w:pos="3581"/>
              </w:tabs>
              <w:rPr>
                <w:rFonts w:eastAsia="Calibri"/>
                <w:sz w:val="26"/>
                <w:szCs w:val="26"/>
                <w:lang w:eastAsia="en-US"/>
              </w:rPr>
            </w:pPr>
            <w:r w:rsidRPr="00405509">
              <w:rPr>
                <w:rFonts w:eastAsia="Calibri"/>
                <w:sz w:val="26"/>
                <w:szCs w:val="26"/>
                <w:lang w:eastAsia="en-US"/>
              </w:rPr>
              <w:t xml:space="preserve">Изменение значений показателя по годам </w:t>
            </w:r>
          </w:p>
        </w:tc>
        <w:tc>
          <w:tcPr>
            <w:tcW w:w="1054" w:type="pct"/>
            <w:vMerge w:val="restart"/>
            <w:shd w:val="clear" w:color="auto" w:fill="auto"/>
          </w:tcPr>
          <w:p w:rsidR="00CC1B82" w:rsidRPr="00405509" w:rsidRDefault="00CC1B82" w:rsidP="00EE706F">
            <w:pPr>
              <w:tabs>
                <w:tab w:val="left" w:pos="3581"/>
              </w:tabs>
              <w:rPr>
                <w:rFonts w:eastAsia="Calibri"/>
                <w:sz w:val="26"/>
                <w:szCs w:val="26"/>
                <w:lang w:eastAsia="en-US"/>
              </w:rPr>
            </w:pPr>
            <w:r w:rsidRPr="00405509">
              <w:rPr>
                <w:rFonts w:eastAsia="Calibri"/>
                <w:sz w:val="26"/>
                <w:szCs w:val="26"/>
                <w:lang w:eastAsia="en-US"/>
              </w:rPr>
              <w:t>Значение показателя на момент окончания действия программы</w:t>
            </w:r>
          </w:p>
        </w:tc>
      </w:tr>
      <w:tr w:rsidR="00405509" w:rsidRPr="00405509" w:rsidTr="00EE706F">
        <w:tc>
          <w:tcPr>
            <w:tcW w:w="240" w:type="pct"/>
            <w:vMerge/>
            <w:shd w:val="clear" w:color="auto" w:fill="auto"/>
          </w:tcPr>
          <w:p w:rsidR="00CC1B82" w:rsidRPr="00405509" w:rsidRDefault="00CC1B82" w:rsidP="00EE706F">
            <w:pPr>
              <w:tabs>
                <w:tab w:val="left" w:pos="3581"/>
              </w:tabs>
              <w:rPr>
                <w:rFonts w:eastAsia="Calibri"/>
                <w:sz w:val="26"/>
                <w:szCs w:val="26"/>
                <w:lang w:eastAsia="en-US"/>
              </w:rPr>
            </w:pPr>
          </w:p>
        </w:tc>
        <w:tc>
          <w:tcPr>
            <w:tcW w:w="763" w:type="pct"/>
            <w:vMerge/>
            <w:shd w:val="clear" w:color="auto" w:fill="auto"/>
          </w:tcPr>
          <w:p w:rsidR="00CC1B82" w:rsidRPr="00405509" w:rsidRDefault="00CC1B82" w:rsidP="00EE706F">
            <w:pPr>
              <w:tabs>
                <w:tab w:val="left" w:pos="3581"/>
              </w:tabs>
              <w:rPr>
                <w:rFonts w:eastAsia="Calibri"/>
                <w:sz w:val="26"/>
                <w:szCs w:val="26"/>
                <w:lang w:eastAsia="en-US"/>
              </w:rPr>
            </w:pPr>
          </w:p>
        </w:tc>
        <w:tc>
          <w:tcPr>
            <w:tcW w:w="1049" w:type="pct"/>
            <w:vMerge/>
            <w:shd w:val="clear" w:color="auto" w:fill="auto"/>
          </w:tcPr>
          <w:p w:rsidR="00CC1B82" w:rsidRPr="00405509" w:rsidRDefault="00CC1B82" w:rsidP="00EE706F">
            <w:pPr>
              <w:tabs>
                <w:tab w:val="left" w:pos="3581"/>
              </w:tabs>
              <w:rPr>
                <w:rFonts w:eastAsia="Calibri"/>
                <w:sz w:val="26"/>
                <w:szCs w:val="26"/>
                <w:lang w:eastAsia="en-US"/>
              </w:rPr>
            </w:pPr>
          </w:p>
        </w:tc>
        <w:tc>
          <w:tcPr>
            <w:tcW w:w="287" w:type="pct"/>
            <w:shd w:val="clear" w:color="auto" w:fill="auto"/>
          </w:tcPr>
          <w:p w:rsidR="00CC1B82" w:rsidRPr="00405509" w:rsidRDefault="00CC1B82" w:rsidP="00EE706F">
            <w:pPr>
              <w:tabs>
                <w:tab w:val="left" w:pos="3581"/>
              </w:tabs>
              <w:jc w:val="center"/>
              <w:rPr>
                <w:rFonts w:eastAsia="Calibri"/>
                <w:sz w:val="26"/>
                <w:szCs w:val="26"/>
                <w:lang w:eastAsia="en-US"/>
              </w:rPr>
            </w:pPr>
            <w:r w:rsidRPr="00405509">
              <w:rPr>
                <w:rFonts w:eastAsia="Calibri"/>
                <w:sz w:val="26"/>
                <w:szCs w:val="26"/>
                <w:lang w:eastAsia="en-US"/>
              </w:rPr>
              <w:t>2016</w:t>
            </w:r>
          </w:p>
        </w:tc>
        <w:tc>
          <w:tcPr>
            <w:tcW w:w="321" w:type="pct"/>
            <w:tcBorders>
              <w:right w:val="single" w:sz="4" w:space="0" w:color="auto"/>
            </w:tcBorders>
            <w:shd w:val="clear" w:color="auto" w:fill="auto"/>
          </w:tcPr>
          <w:p w:rsidR="00CC1B82" w:rsidRPr="00405509" w:rsidRDefault="00CC1B82" w:rsidP="00EE706F">
            <w:pPr>
              <w:tabs>
                <w:tab w:val="left" w:pos="3581"/>
              </w:tabs>
              <w:jc w:val="center"/>
              <w:rPr>
                <w:rFonts w:eastAsia="Calibri"/>
                <w:sz w:val="26"/>
                <w:szCs w:val="26"/>
                <w:lang w:eastAsia="en-US"/>
              </w:rPr>
            </w:pPr>
            <w:r w:rsidRPr="00405509">
              <w:rPr>
                <w:rFonts w:eastAsia="Calibri"/>
                <w:sz w:val="26"/>
                <w:szCs w:val="26"/>
                <w:lang w:eastAsia="en-US"/>
              </w:rPr>
              <w:t>2017</w:t>
            </w:r>
          </w:p>
        </w:tc>
        <w:tc>
          <w:tcPr>
            <w:tcW w:w="321" w:type="pct"/>
            <w:tcBorders>
              <w:left w:val="single" w:sz="4" w:space="0" w:color="auto"/>
              <w:right w:val="single" w:sz="4" w:space="0" w:color="auto"/>
            </w:tcBorders>
            <w:shd w:val="clear" w:color="auto" w:fill="auto"/>
          </w:tcPr>
          <w:p w:rsidR="00CC1B82" w:rsidRPr="00405509" w:rsidRDefault="00CC1B82" w:rsidP="00EE706F">
            <w:pPr>
              <w:tabs>
                <w:tab w:val="left" w:pos="3581"/>
              </w:tabs>
              <w:jc w:val="center"/>
              <w:rPr>
                <w:rFonts w:eastAsia="Calibri"/>
                <w:sz w:val="26"/>
                <w:szCs w:val="26"/>
                <w:lang w:eastAsia="en-US"/>
              </w:rPr>
            </w:pPr>
            <w:r w:rsidRPr="00405509">
              <w:rPr>
                <w:rFonts w:eastAsia="Calibri"/>
                <w:sz w:val="26"/>
                <w:szCs w:val="26"/>
                <w:lang w:eastAsia="en-US"/>
              </w:rPr>
              <w:t>2018</w:t>
            </w:r>
          </w:p>
        </w:tc>
        <w:tc>
          <w:tcPr>
            <w:tcW w:w="321" w:type="pct"/>
            <w:tcBorders>
              <w:left w:val="single" w:sz="4" w:space="0" w:color="auto"/>
              <w:right w:val="single" w:sz="4" w:space="0" w:color="auto"/>
            </w:tcBorders>
            <w:shd w:val="clear" w:color="auto" w:fill="auto"/>
          </w:tcPr>
          <w:p w:rsidR="00CC1B82" w:rsidRPr="00405509" w:rsidRDefault="00CC1B82" w:rsidP="00EE706F">
            <w:pPr>
              <w:tabs>
                <w:tab w:val="left" w:pos="3581"/>
              </w:tabs>
              <w:jc w:val="center"/>
              <w:rPr>
                <w:rFonts w:eastAsia="Calibri"/>
                <w:sz w:val="26"/>
                <w:szCs w:val="26"/>
                <w:lang w:eastAsia="en-US"/>
              </w:rPr>
            </w:pPr>
            <w:r w:rsidRPr="00405509">
              <w:rPr>
                <w:rFonts w:eastAsia="Calibri"/>
                <w:sz w:val="26"/>
                <w:szCs w:val="26"/>
                <w:lang w:eastAsia="en-US"/>
              </w:rPr>
              <w:t>2019</w:t>
            </w:r>
          </w:p>
        </w:tc>
        <w:tc>
          <w:tcPr>
            <w:tcW w:w="320" w:type="pct"/>
            <w:tcBorders>
              <w:left w:val="single" w:sz="4" w:space="0" w:color="auto"/>
            </w:tcBorders>
            <w:shd w:val="clear" w:color="auto" w:fill="auto"/>
          </w:tcPr>
          <w:p w:rsidR="00CC1B82" w:rsidRPr="00405509" w:rsidRDefault="00CC1B82" w:rsidP="00EE706F">
            <w:pPr>
              <w:tabs>
                <w:tab w:val="left" w:pos="3581"/>
              </w:tabs>
              <w:jc w:val="center"/>
              <w:rPr>
                <w:rFonts w:eastAsia="Calibri"/>
                <w:sz w:val="26"/>
                <w:szCs w:val="26"/>
                <w:lang w:eastAsia="en-US"/>
              </w:rPr>
            </w:pPr>
            <w:r w:rsidRPr="00405509">
              <w:rPr>
                <w:rFonts w:eastAsia="Calibri"/>
                <w:sz w:val="26"/>
                <w:szCs w:val="26"/>
                <w:lang w:eastAsia="en-US"/>
              </w:rPr>
              <w:t>2020</w:t>
            </w:r>
          </w:p>
        </w:tc>
        <w:tc>
          <w:tcPr>
            <w:tcW w:w="323" w:type="pct"/>
            <w:shd w:val="clear" w:color="auto" w:fill="auto"/>
          </w:tcPr>
          <w:p w:rsidR="00CC1B82" w:rsidRPr="00405509" w:rsidRDefault="00CC1B82" w:rsidP="00EE706F">
            <w:pPr>
              <w:tabs>
                <w:tab w:val="left" w:pos="3581"/>
              </w:tabs>
              <w:rPr>
                <w:rFonts w:eastAsia="Calibri"/>
                <w:sz w:val="26"/>
                <w:szCs w:val="26"/>
                <w:lang w:eastAsia="en-US"/>
              </w:rPr>
            </w:pPr>
            <w:r w:rsidRPr="00405509">
              <w:rPr>
                <w:rFonts w:eastAsia="Calibri"/>
                <w:sz w:val="26"/>
                <w:szCs w:val="26"/>
                <w:lang w:eastAsia="en-US"/>
              </w:rPr>
              <w:t>2021</w:t>
            </w:r>
          </w:p>
        </w:tc>
        <w:tc>
          <w:tcPr>
            <w:tcW w:w="1054" w:type="pct"/>
            <w:vMerge/>
            <w:shd w:val="clear" w:color="auto" w:fill="auto"/>
          </w:tcPr>
          <w:p w:rsidR="00CC1B82" w:rsidRPr="00405509" w:rsidRDefault="00CC1B82" w:rsidP="00EE706F">
            <w:pPr>
              <w:tabs>
                <w:tab w:val="left" w:pos="3581"/>
              </w:tabs>
              <w:rPr>
                <w:rFonts w:eastAsia="Calibri"/>
                <w:sz w:val="26"/>
                <w:szCs w:val="26"/>
                <w:lang w:eastAsia="en-US"/>
              </w:rPr>
            </w:pPr>
          </w:p>
        </w:tc>
      </w:tr>
      <w:tr w:rsidR="00405509" w:rsidRPr="00405509" w:rsidTr="00EE706F">
        <w:tc>
          <w:tcPr>
            <w:tcW w:w="240" w:type="pct"/>
            <w:shd w:val="clear" w:color="auto" w:fill="auto"/>
          </w:tcPr>
          <w:p w:rsidR="00CC1B82" w:rsidRPr="00405509" w:rsidRDefault="00CC1B82" w:rsidP="00EE706F">
            <w:pPr>
              <w:tabs>
                <w:tab w:val="left" w:pos="3581"/>
              </w:tabs>
              <w:jc w:val="center"/>
              <w:rPr>
                <w:rFonts w:eastAsia="Calibri"/>
                <w:sz w:val="26"/>
                <w:szCs w:val="26"/>
                <w:lang w:eastAsia="en-US"/>
              </w:rPr>
            </w:pPr>
            <w:r w:rsidRPr="00405509">
              <w:rPr>
                <w:rFonts w:eastAsia="Calibri"/>
                <w:sz w:val="26"/>
                <w:szCs w:val="26"/>
                <w:lang w:eastAsia="en-US"/>
              </w:rPr>
              <w:t>1</w:t>
            </w:r>
          </w:p>
        </w:tc>
        <w:tc>
          <w:tcPr>
            <w:tcW w:w="763" w:type="pct"/>
            <w:shd w:val="clear" w:color="auto" w:fill="auto"/>
          </w:tcPr>
          <w:p w:rsidR="00CC1B82" w:rsidRPr="00405509" w:rsidRDefault="00CC1B82" w:rsidP="00EE706F">
            <w:pPr>
              <w:tabs>
                <w:tab w:val="left" w:pos="3581"/>
              </w:tabs>
              <w:jc w:val="center"/>
              <w:rPr>
                <w:rFonts w:eastAsia="Calibri"/>
                <w:sz w:val="26"/>
                <w:szCs w:val="26"/>
                <w:lang w:eastAsia="en-US"/>
              </w:rPr>
            </w:pPr>
            <w:r w:rsidRPr="00405509">
              <w:rPr>
                <w:rFonts w:eastAsia="Calibri"/>
                <w:sz w:val="26"/>
                <w:szCs w:val="26"/>
                <w:lang w:eastAsia="en-US"/>
              </w:rPr>
              <w:t>2</w:t>
            </w:r>
          </w:p>
        </w:tc>
        <w:tc>
          <w:tcPr>
            <w:tcW w:w="1049" w:type="pct"/>
            <w:shd w:val="clear" w:color="auto" w:fill="auto"/>
          </w:tcPr>
          <w:p w:rsidR="00CC1B82" w:rsidRPr="00405509" w:rsidRDefault="00CC1B82" w:rsidP="00EE706F">
            <w:pPr>
              <w:tabs>
                <w:tab w:val="left" w:pos="3581"/>
              </w:tabs>
              <w:jc w:val="center"/>
              <w:rPr>
                <w:rFonts w:eastAsia="Calibri"/>
                <w:sz w:val="26"/>
                <w:szCs w:val="26"/>
                <w:lang w:eastAsia="en-US"/>
              </w:rPr>
            </w:pPr>
            <w:r w:rsidRPr="00405509">
              <w:rPr>
                <w:rFonts w:eastAsia="Calibri"/>
                <w:sz w:val="26"/>
                <w:szCs w:val="26"/>
                <w:lang w:eastAsia="en-US"/>
              </w:rPr>
              <w:t>3</w:t>
            </w:r>
          </w:p>
        </w:tc>
        <w:tc>
          <w:tcPr>
            <w:tcW w:w="287" w:type="pct"/>
            <w:shd w:val="clear" w:color="auto" w:fill="auto"/>
          </w:tcPr>
          <w:p w:rsidR="00CC1B82" w:rsidRPr="00405509" w:rsidRDefault="00CC1B82" w:rsidP="00EE706F">
            <w:pPr>
              <w:tabs>
                <w:tab w:val="left" w:pos="3581"/>
              </w:tabs>
              <w:jc w:val="center"/>
              <w:rPr>
                <w:rFonts w:eastAsia="Calibri"/>
                <w:sz w:val="26"/>
                <w:szCs w:val="26"/>
                <w:lang w:eastAsia="en-US"/>
              </w:rPr>
            </w:pPr>
            <w:r w:rsidRPr="00405509">
              <w:rPr>
                <w:rFonts w:eastAsia="Calibri"/>
                <w:sz w:val="26"/>
                <w:szCs w:val="26"/>
                <w:lang w:eastAsia="en-US"/>
              </w:rPr>
              <w:t>4</w:t>
            </w:r>
          </w:p>
        </w:tc>
        <w:tc>
          <w:tcPr>
            <w:tcW w:w="321" w:type="pct"/>
            <w:tcBorders>
              <w:right w:val="single" w:sz="4" w:space="0" w:color="auto"/>
            </w:tcBorders>
            <w:shd w:val="clear" w:color="auto" w:fill="auto"/>
          </w:tcPr>
          <w:p w:rsidR="00CC1B82" w:rsidRPr="00405509" w:rsidRDefault="00CC1B82" w:rsidP="00EE706F">
            <w:pPr>
              <w:tabs>
                <w:tab w:val="left" w:pos="3581"/>
              </w:tabs>
              <w:jc w:val="center"/>
              <w:rPr>
                <w:rFonts w:eastAsia="Calibri"/>
                <w:sz w:val="26"/>
                <w:szCs w:val="26"/>
                <w:lang w:eastAsia="en-US"/>
              </w:rPr>
            </w:pPr>
            <w:r w:rsidRPr="00405509">
              <w:rPr>
                <w:rFonts w:eastAsia="Calibri"/>
                <w:sz w:val="26"/>
                <w:szCs w:val="26"/>
                <w:lang w:eastAsia="en-US"/>
              </w:rPr>
              <w:t>5</w:t>
            </w:r>
          </w:p>
        </w:tc>
        <w:tc>
          <w:tcPr>
            <w:tcW w:w="321" w:type="pct"/>
            <w:tcBorders>
              <w:left w:val="single" w:sz="4" w:space="0" w:color="auto"/>
              <w:right w:val="single" w:sz="4" w:space="0" w:color="auto"/>
            </w:tcBorders>
            <w:shd w:val="clear" w:color="auto" w:fill="auto"/>
          </w:tcPr>
          <w:p w:rsidR="00CC1B82" w:rsidRPr="00405509" w:rsidRDefault="00CC1B82" w:rsidP="00EE706F">
            <w:pPr>
              <w:tabs>
                <w:tab w:val="left" w:pos="3581"/>
              </w:tabs>
              <w:jc w:val="center"/>
              <w:rPr>
                <w:rFonts w:eastAsia="Calibri"/>
                <w:sz w:val="26"/>
                <w:szCs w:val="26"/>
                <w:lang w:eastAsia="en-US"/>
              </w:rPr>
            </w:pPr>
            <w:r w:rsidRPr="00405509">
              <w:rPr>
                <w:rFonts w:eastAsia="Calibri"/>
                <w:sz w:val="26"/>
                <w:szCs w:val="26"/>
                <w:lang w:eastAsia="en-US"/>
              </w:rPr>
              <w:t>6</w:t>
            </w:r>
          </w:p>
        </w:tc>
        <w:tc>
          <w:tcPr>
            <w:tcW w:w="321" w:type="pct"/>
            <w:tcBorders>
              <w:left w:val="single" w:sz="4" w:space="0" w:color="auto"/>
              <w:right w:val="single" w:sz="4" w:space="0" w:color="auto"/>
            </w:tcBorders>
            <w:shd w:val="clear" w:color="auto" w:fill="auto"/>
          </w:tcPr>
          <w:p w:rsidR="00CC1B82" w:rsidRPr="00405509" w:rsidRDefault="00CC1B82" w:rsidP="00EE706F">
            <w:pPr>
              <w:tabs>
                <w:tab w:val="left" w:pos="3581"/>
              </w:tabs>
              <w:jc w:val="center"/>
              <w:rPr>
                <w:rFonts w:eastAsia="Calibri"/>
                <w:sz w:val="26"/>
                <w:szCs w:val="26"/>
                <w:lang w:eastAsia="en-US"/>
              </w:rPr>
            </w:pPr>
            <w:r w:rsidRPr="00405509">
              <w:rPr>
                <w:rFonts w:eastAsia="Calibri"/>
                <w:sz w:val="26"/>
                <w:szCs w:val="26"/>
                <w:lang w:eastAsia="en-US"/>
              </w:rPr>
              <w:t>7</w:t>
            </w:r>
          </w:p>
        </w:tc>
        <w:tc>
          <w:tcPr>
            <w:tcW w:w="320" w:type="pct"/>
            <w:tcBorders>
              <w:left w:val="single" w:sz="4" w:space="0" w:color="auto"/>
            </w:tcBorders>
            <w:shd w:val="clear" w:color="auto" w:fill="auto"/>
          </w:tcPr>
          <w:p w:rsidR="00CC1B82" w:rsidRPr="00405509" w:rsidRDefault="00CC1B82" w:rsidP="00EE706F">
            <w:pPr>
              <w:tabs>
                <w:tab w:val="left" w:pos="3581"/>
              </w:tabs>
              <w:jc w:val="center"/>
              <w:rPr>
                <w:rFonts w:eastAsia="Calibri"/>
                <w:sz w:val="26"/>
                <w:szCs w:val="26"/>
                <w:lang w:eastAsia="en-US"/>
              </w:rPr>
            </w:pPr>
            <w:r w:rsidRPr="00405509">
              <w:rPr>
                <w:rFonts w:eastAsia="Calibri"/>
                <w:sz w:val="26"/>
                <w:szCs w:val="26"/>
                <w:lang w:eastAsia="en-US"/>
              </w:rPr>
              <w:t>8</w:t>
            </w:r>
          </w:p>
        </w:tc>
        <w:tc>
          <w:tcPr>
            <w:tcW w:w="323" w:type="pct"/>
            <w:shd w:val="clear" w:color="auto" w:fill="auto"/>
          </w:tcPr>
          <w:p w:rsidR="00CC1B82" w:rsidRPr="00405509" w:rsidRDefault="00CC1B82" w:rsidP="00EE706F">
            <w:pPr>
              <w:tabs>
                <w:tab w:val="left" w:pos="3581"/>
              </w:tabs>
              <w:jc w:val="center"/>
              <w:rPr>
                <w:rFonts w:eastAsia="Calibri"/>
                <w:sz w:val="26"/>
                <w:szCs w:val="26"/>
                <w:lang w:eastAsia="en-US"/>
              </w:rPr>
            </w:pPr>
            <w:r w:rsidRPr="00405509">
              <w:rPr>
                <w:rFonts w:eastAsia="Calibri"/>
                <w:sz w:val="26"/>
                <w:szCs w:val="26"/>
                <w:lang w:eastAsia="en-US"/>
              </w:rPr>
              <w:t>9</w:t>
            </w:r>
          </w:p>
        </w:tc>
        <w:tc>
          <w:tcPr>
            <w:tcW w:w="1054" w:type="pct"/>
            <w:shd w:val="clear" w:color="auto" w:fill="auto"/>
          </w:tcPr>
          <w:p w:rsidR="00CC1B82" w:rsidRPr="00405509" w:rsidRDefault="00CC1B82" w:rsidP="00EE706F">
            <w:pPr>
              <w:tabs>
                <w:tab w:val="left" w:pos="3581"/>
              </w:tabs>
              <w:jc w:val="center"/>
              <w:rPr>
                <w:rFonts w:eastAsia="Calibri"/>
                <w:sz w:val="26"/>
                <w:szCs w:val="26"/>
                <w:lang w:eastAsia="en-US"/>
              </w:rPr>
            </w:pPr>
            <w:r w:rsidRPr="00405509">
              <w:rPr>
                <w:rFonts w:eastAsia="Calibri"/>
                <w:sz w:val="26"/>
                <w:szCs w:val="26"/>
                <w:lang w:eastAsia="en-US"/>
              </w:rPr>
              <w:t>10</w:t>
            </w:r>
          </w:p>
        </w:tc>
      </w:tr>
      <w:tr w:rsidR="00405509" w:rsidRPr="00405509" w:rsidTr="00EE706F">
        <w:tc>
          <w:tcPr>
            <w:tcW w:w="240" w:type="pct"/>
            <w:shd w:val="clear" w:color="auto" w:fill="auto"/>
          </w:tcPr>
          <w:p w:rsidR="00CC1B82" w:rsidRPr="00405509" w:rsidRDefault="00CC1B82" w:rsidP="00EE706F">
            <w:pPr>
              <w:tabs>
                <w:tab w:val="left" w:pos="3581"/>
              </w:tabs>
              <w:rPr>
                <w:rFonts w:eastAsia="Calibri"/>
                <w:sz w:val="26"/>
                <w:szCs w:val="26"/>
                <w:lang w:eastAsia="en-US"/>
              </w:rPr>
            </w:pPr>
            <w:r w:rsidRPr="00405509">
              <w:rPr>
                <w:rFonts w:eastAsia="Calibri"/>
                <w:sz w:val="26"/>
                <w:szCs w:val="26"/>
                <w:lang w:eastAsia="en-US"/>
              </w:rPr>
              <w:t xml:space="preserve">  </w:t>
            </w:r>
          </w:p>
        </w:tc>
        <w:tc>
          <w:tcPr>
            <w:tcW w:w="763" w:type="pct"/>
            <w:shd w:val="clear" w:color="auto" w:fill="auto"/>
          </w:tcPr>
          <w:p w:rsidR="00CC1B82" w:rsidRPr="00405509" w:rsidRDefault="00CC1B82" w:rsidP="00EE706F">
            <w:pPr>
              <w:tabs>
                <w:tab w:val="left" w:pos="3581"/>
              </w:tabs>
              <w:rPr>
                <w:rFonts w:eastAsia="Calibri"/>
                <w:sz w:val="26"/>
                <w:szCs w:val="26"/>
                <w:lang w:eastAsia="en-US"/>
              </w:rPr>
            </w:pPr>
            <w:r w:rsidRPr="00405509">
              <w:rPr>
                <w:rFonts w:eastAsia="Calibri"/>
                <w:sz w:val="26"/>
                <w:szCs w:val="26"/>
                <w:lang w:eastAsia="en-US"/>
              </w:rPr>
              <w:t xml:space="preserve">Количество молодых  семей, улучшивших жилищные условия путем предоставления государственной поддержки  </w:t>
            </w:r>
          </w:p>
        </w:tc>
        <w:tc>
          <w:tcPr>
            <w:tcW w:w="1049" w:type="pct"/>
            <w:shd w:val="clear" w:color="auto" w:fill="auto"/>
          </w:tcPr>
          <w:p w:rsidR="00CC1B82" w:rsidRPr="00405509" w:rsidRDefault="00CC1B82" w:rsidP="00EE706F">
            <w:pPr>
              <w:tabs>
                <w:tab w:val="left" w:pos="3581"/>
              </w:tabs>
              <w:rPr>
                <w:rFonts w:eastAsia="Calibri"/>
                <w:sz w:val="26"/>
                <w:szCs w:val="26"/>
                <w:lang w:eastAsia="en-US"/>
              </w:rPr>
            </w:pPr>
            <w:r w:rsidRPr="00405509">
              <w:rPr>
                <w:rFonts w:eastAsia="Calibri"/>
                <w:sz w:val="26"/>
                <w:szCs w:val="26"/>
                <w:lang w:eastAsia="en-US"/>
              </w:rPr>
              <w:t>По состоянию на 2014  - 2017  год 129 молодых семей улучшили свои жилищные условия  путем предоставления государственной     поддержки.</w:t>
            </w:r>
          </w:p>
        </w:tc>
        <w:tc>
          <w:tcPr>
            <w:tcW w:w="287" w:type="pct"/>
            <w:shd w:val="clear" w:color="auto" w:fill="auto"/>
          </w:tcPr>
          <w:p w:rsidR="00CC1B82" w:rsidRPr="00405509" w:rsidRDefault="00CC1B82" w:rsidP="00EE706F">
            <w:pPr>
              <w:tabs>
                <w:tab w:val="left" w:pos="3581"/>
              </w:tabs>
              <w:jc w:val="center"/>
              <w:rPr>
                <w:rFonts w:eastAsia="Calibri"/>
                <w:sz w:val="26"/>
                <w:szCs w:val="26"/>
                <w:lang w:eastAsia="en-US"/>
              </w:rPr>
            </w:pPr>
            <w:r w:rsidRPr="00405509">
              <w:rPr>
                <w:rFonts w:eastAsia="Calibri"/>
                <w:sz w:val="26"/>
                <w:szCs w:val="26"/>
                <w:lang w:eastAsia="en-US"/>
              </w:rPr>
              <w:t>21</w:t>
            </w:r>
          </w:p>
        </w:tc>
        <w:tc>
          <w:tcPr>
            <w:tcW w:w="321" w:type="pct"/>
            <w:tcBorders>
              <w:right w:val="single" w:sz="4" w:space="0" w:color="auto"/>
            </w:tcBorders>
            <w:shd w:val="clear" w:color="auto" w:fill="auto"/>
          </w:tcPr>
          <w:p w:rsidR="00CC1B82" w:rsidRPr="00405509" w:rsidRDefault="00CC1B82" w:rsidP="00EE706F">
            <w:pPr>
              <w:jc w:val="center"/>
              <w:rPr>
                <w:rFonts w:eastAsia="Calibri"/>
                <w:lang w:eastAsia="en-US"/>
              </w:rPr>
            </w:pPr>
            <w:r w:rsidRPr="00405509">
              <w:rPr>
                <w:rFonts w:eastAsia="Calibri"/>
                <w:sz w:val="26"/>
                <w:szCs w:val="26"/>
                <w:lang w:eastAsia="en-US"/>
              </w:rPr>
              <w:t>41</w:t>
            </w:r>
          </w:p>
        </w:tc>
        <w:tc>
          <w:tcPr>
            <w:tcW w:w="321" w:type="pct"/>
            <w:tcBorders>
              <w:left w:val="single" w:sz="4" w:space="0" w:color="auto"/>
              <w:right w:val="single" w:sz="4" w:space="0" w:color="auto"/>
            </w:tcBorders>
            <w:shd w:val="clear" w:color="auto" w:fill="auto"/>
          </w:tcPr>
          <w:p w:rsidR="00CC1B82" w:rsidRPr="00405509" w:rsidRDefault="00CC1B82" w:rsidP="00EE706F">
            <w:pPr>
              <w:jc w:val="center"/>
              <w:rPr>
                <w:rFonts w:eastAsia="Calibri"/>
                <w:lang w:eastAsia="en-US"/>
              </w:rPr>
            </w:pPr>
            <w:r w:rsidRPr="00405509">
              <w:rPr>
                <w:rFonts w:eastAsia="Calibri"/>
                <w:sz w:val="26"/>
                <w:szCs w:val="26"/>
                <w:lang w:eastAsia="en-US"/>
              </w:rPr>
              <w:t>1</w:t>
            </w:r>
          </w:p>
        </w:tc>
        <w:tc>
          <w:tcPr>
            <w:tcW w:w="321" w:type="pct"/>
            <w:tcBorders>
              <w:left w:val="single" w:sz="4" w:space="0" w:color="auto"/>
              <w:right w:val="single" w:sz="4" w:space="0" w:color="auto"/>
            </w:tcBorders>
            <w:shd w:val="clear" w:color="auto" w:fill="auto"/>
          </w:tcPr>
          <w:p w:rsidR="00CC1B82" w:rsidRPr="00405509" w:rsidRDefault="00CC1B82" w:rsidP="00EE706F">
            <w:pPr>
              <w:jc w:val="center"/>
              <w:rPr>
                <w:rFonts w:eastAsia="Calibri"/>
                <w:lang w:eastAsia="en-US"/>
              </w:rPr>
            </w:pPr>
            <w:r w:rsidRPr="00405509">
              <w:rPr>
                <w:rFonts w:eastAsia="Calibri"/>
                <w:sz w:val="26"/>
                <w:szCs w:val="26"/>
                <w:lang w:eastAsia="en-US"/>
              </w:rPr>
              <w:t>31</w:t>
            </w:r>
          </w:p>
        </w:tc>
        <w:tc>
          <w:tcPr>
            <w:tcW w:w="320" w:type="pct"/>
            <w:tcBorders>
              <w:left w:val="single" w:sz="4" w:space="0" w:color="auto"/>
            </w:tcBorders>
            <w:shd w:val="clear" w:color="auto" w:fill="auto"/>
          </w:tcPr>
          <w:p w:rsidR="00CC1B82" w:rsidRPr="00405509" w:rsidRDefault="00CC1B82" w:rsidP="00EE706F">
            <w:pPr>
              <w:jc w:val="center"/>
              <w:rPr>
                <w:rFonts w:eastAsia="Calibri"/>
                <w:lang w:eastAsia="en-US"/>
              </w:rPr>
            </w:pPr>
            <w:r w:rsidRPr="00405509">
              <w:rPr>
                <w:rFonts w:eastAsia="Calibri"/>
                <w:sz w:val="26"/>
                <w:szCs w:val="26"/>
                <w:lang w:eastAsia="en-US"/>
              </w:rPr>
              <w:t>31</w:t>
            </w:r>
          </w:p>
        </w:tc>
        <w:tc>
          <w:tcPr>
            <w:tcW w:w="323" w:type="pct"/>
            <w:shd w:val="clear" w:color="auto" w:fill="auto"/>
          </w:tcPr>
          <w:p w:rsidR="00CC1B82" w:rsidRPr="00405509" w:rsidRDefault="00CC1B82" w:rsidP="00EE706F">
            <w:pPr>
              <w:tabs>
                <w:tab w:val="left" w:pos="3581"/>
              </w:tabs>
              <w:jc w:val="center"/>
              <w:rPr>
                <w:rFonts w:eastAsia="Calibri"/>
                <w:sz w:val="26"/>
                <w:szCs w:val="26"/>
                <w:lang w:eastAsia="en-US"/>
              </w:rPr>
            </w:pPr>
            <w:r w:rsidRPr="00405509">
              <w:rPr>
                <w:rFonts w:eastAsia="Calibri"/>
                <w:sz w:val="26"/>
                <w:szCs w:val="26"/>
                <w:lang w:eastAsia="en-US"/>
              </w:rPr>
              <w:t>31</w:t>
            </w:r>
          </w:p>
        </w:tc>
        <w:tc>
          <w:tcPr>
            <w:tcW w:w="1054" w:type="pct"/>
            <w:shd w:val="clear" w:color="auto" w:fill="auto"/>
          </w:tcPr>
          <w:p w:rsidR="00CC1B82" w:rsidRPr="00405509" w:rsidRDefault="00313432" w:rsidP="00EE706F">
            <w:pPr>
              <w:tabs>
                <w:tab w:val="left" w:pos="3581"/>
              </w:tabs>
              <w:jc w:val="center"/>
              <w:rPr>
                <w:rFonts w:eastAsia="Calibri"/>
                <w:sz w:val="26"/>
                <w:szCs w:val="26"/>
                <w:lang w:eastAsia="en-US"/>
              </w:rPr>
            </w:pPr>
            <w:r w:rsidRPr="00405509">
              <w:rPr>
                <w:rFonts w:eastAsia="Calibri"/>
                <w:sz w:val="26"/>
                <w:szCs w:val="26"/>
                <w:lang w:eastAsia="en-US"/>
              </w:rPr>
              <w:t>15</w:t>
            </w:r>
            <w:r w:rsidR="00CC1B82" w:rsidRPr="00405509">
              <w:rPr>
                <w:rFonts w:eastAsia="Calibri"/>
                <w:sz w:val="26"/>
                <w:szCs w:val="26"/>
                <w:lang w:eastAsia="en-US"/>
              </w:rPr>
              <w:t>6</w:t>
            </w:r>
          </w:p>
        </w:tc>
      </w:tr>
    </w:tbl>
    <w:p w:rsidR="00CC1B82" w:rsidRPr="00405509" w:rsidRDefault="00CC1B82" w:rsidP="00CC1B82">
      <w:pPr>
        <w:tabs>
          <w:tab w:val="left" w:pos="3581"/>
        </w:tabs>
        <w:rPr>
          <w:sz w:val="26"/>
          <w:szCs w:val="26"/>
        </w:rPr>
      </w:pPr>
    </w:p>
    <w:p w:rsidR="00CC1B82" w:rsidRPr="00405509" w:rsidRDefault="00CC1B82" w:rsidP="00CC1B82"/>
    <w:p w:rsidR="00CC1B82" w:rsidRPr="00405509" w:rsidRDefault="00CC1B82" w:rsidP="00CC1B82"/>
    <w:p w:rsidR="00CC1B82" w:rsidRPr="00405509" w:rsidRDefault="00CC1B82" w:rsidP="00CC1B82"/>
    <w:p w:rsidR="00CC1B82" w:rsidRPr="00405509" w:rsidRDefault="00CC1B82" w:rsidP="00CC1B82"/>
    <w:p w:rsidR="00CC1B82" w:rsidRPr="00405509" w:rsidRDefault="00CC1B82" w:rsidP="00CC1B82"/>
    <w:p w:rsidR="006D775E" w:rsidRPr="00405509" w:rsidRDefault="006D775E" w:rsidP="006D775E"/>
    <w:p w:rsidR="00CC1B82" w:rsidRPr="00405509" w:rsidRDefault="00CC1B82" w:rsidP="006D775E"/>
    <w:p w:rsidR="00CC1B82" w:rsidRPr="00405509" w:rsidRDefault="00CC1B82" w:rsidP="00CC1B82">
      <w:pPr>
        <w:tabs>
          <w:tab w:val="left" w:pos="9300"/>
          <w:tab w:val="left" w:pos="9735"/>
        </w:tabs>
        <w:rPr>
          <w:sz w:val="26"/>
          <w:szCs w:val="26"/>
        </w:rPr>
      </w:pPr>
      <w:r w:rsidRPr="00405509">
        <w:rPr>
          <w:sz w:val="26"/>
          <w:szCs w:val="26"/>
        </w:rPr>
        <w:lastRenderedPageBreak/>
        <w:t xml:space="preserve">                                                                                                                                               Приложение №2</w:t>
      </w:r>
    </w:p>
    <w:p w:rsidR="00CC1B82" w:rsidRPr="00405509" w:rsidRDefault="00CC1B82" w:rsidP="00CC1B82">
      <w:pPr>
        <w:tabs>
          <w:tab w:val="left" w:pos="9120"/>
          <w:tab w:val="left" w:pos="9735"/>
        </w:tabs>
        <w:rPr>
          <w:sz w:val="26"/>
          <w:szCs w:val="26"/>
        </w:rPr>
      </w:pPr>
      <w:r w:rsidRPr="00405509">
        <w:rPr>
          <w:sz w:val="26"/>
          <w:szCs w:val="26"/>
        </w:rPr>
        <w:tab/>
        <w:t xml:space="preserve">   к муниципальной программе</w:t>
      </w:r>
    </w:p>
    <w:p w:rsidR="00CC1B82" w:rsidRPr="00405509" w:rsidRDefault="00CC1B82" w:rsidP="00CC1B82">
      <w:pPr>
        <w:tabs>
          <w:tab w:val="left" w:pos="10530"/>
        </w:tabs>
        <w:rPr>
          <w:sz w:val="26"/>
          <w:szCs w:val="26"/>
        </w:rPr>
      </w:pPr>
      <w:r w:rsidRPr="00405509">
        <w:rPr>
          <w:sz w:val="26"/>
          <w:szCs w:val="26"/>
        </w:rPr>
        <w:t xml:space="preserve">                                                                                                                                               «Обеспечение жильем молодых семей </w:t>
      </w:r>
    </w:p>
    <w:p w:rsidR="00CC1B82" w:rsidRPr="00405509" w:rsidRDefault="00CC1B82" w:rsidP="00CC1B82">
      <w:pPr>
        <w:tabs>
          <w:tab w:val="left" w:pos="10530"/>
        </w:tabs>
        <w:rPr>
          <w:sz w:val="26"/>
          <w:szCs w:val="26"/>
        </w:rPr>
      </w:pPr>
      <w:r w:rsidRPr="00405509">
        <w:rPr>
          <w:sz w:val="26"/>
          <w:szCs w:val="26"/>
        </w:rPr>
        <w:t xml:space="preserve">                                                                                                                                               городского округа  город Стерлитамак</w:t>
      </w:r>
    </w:p>
    <w:p w:rsidR="00CC1B82" w:rsidRPr="00405509" w:rsidRDefault="00CC1B82" w:rsidP="00CC1B82">
      <w:pPr>
        <w:tabs>
          <w:tab w:val="left" w:pos="10530"/>
        </w:tabs>
        <w:rPr>
          <w:sz w:val="26"/>
          <w:szCs w:val="26"/>
        </w:rPr>
      </w:pPr>
      <w:r w:rsidRPr="00405509">
        <w:rPr>
          <w:sz w:val="26"/>
          <w:szCs w:val="26"/>
        </w:rPr>
        <w:t xml:space="preserve">                                                                                                                                               на 2016-2021 годы»</w:t>
      </w:r>
    </w:p>
    <w:p w:rsidR="00CC1B82" w:rsidRPr="00405509" w:rsidRDefault="00CC1B82" w:rsidP="00CC1B82">
      <w:pPr>
        <w:tabs>
          <w:tab w:val="left" w:pos="9735"/>
        </w:tabs>
        <w:rPr>
          <w:sz w:val="26"/>
          <w:szCs w:val="26"/>
        </w:rPr>
      </w:pPr>
    </w:p>
    <w:p w:rsidR="00CC1B82" w:rsidRPr="00405509" w:rsidRDefault="00CC1B82" w:rsidP="00CC1B82">
      <w:pPr>
        <w:tabs>
          <w:tab w:val="left" w:pos="9735"/>
        </w:tabs>
        <w:jc w:val="center"/>
        <w:rPr>
          <w:sz w:val="20"/>
          <w:szCs w:val="20"/>
        </w:rPr>
      </w:pPr>
      <w:r w:rsidRPr="00405509">
        <w:rPr>
          <w:sz w:val="20"/>
          <w:szCs w:val="20"/>
        </w:rPr>
        <w:t>Перечень</w:t>
      </w:r>
    </w:p>
    <w:p w:rsidR="00CC1B82" w:rsidRPr="00405509" w:rsidRDefault="00CC1B82" w:rsidP="00CC1B82">
      <w:pPr>
        <w:tabs>
          <w:tab w:val="left" w:pos="9735"/>
        </w:tabs>
        <w:jc w:val="center"/>
        <w:rPr>
          <w:sz w:val="20"/>
          <w:szCs w:val="20"/>
        </w:rPr>
      </w:pPr>
      <w:r w:rsidRPr="00405509">
        <w:rPr>
          <w:sz w:val="20"/>
          <w:szCs w:val="20"/>
        </w:rPr>
        <w:t>мероприятий муниципальной программы</w:t>
      </w:r>
    </w:p>
    <w:p w:rsidR="00CC1B82" w:rsidRPr="00405509" w:rsidRDefault="00CC1B82" w:rsidP="00CC1B82">
      <w:pPr>
        <w:tabs>
          <w:tab w:val="left" w:pos="9735"/>
        </w:tabs>
        <w:jc w:val="center"/>
        <w:rPr>
          <w:sz w:val="20"/>
          <w:szCs w:val="20"/>
        </w:rPr>
      </w:pPr>
      <w:r w:rsidRPr="00405509">
        <w:rPr>
          <w:sz w:val="20"/>
          <w:szCs w:val="20"/>
        </w:rPr>
        <w:t xml:space="preserve"> «Обеспечение жильем молодых семей городского округа город Стерлитамак на 2016- 2021 годы»</w:t>
      </w:r>
    </w:p>
    <w:p w:rsidR="00CC1B82" w:rsidRPr="00405509" w:rsidRDefault="00CC1B82" w:rsidP="00CC1B82">
      <w:pPr>
        <w:tabs>
          <w:tab w:val="left" w:pos="9735"/>
        </w:tabs>
        <w:jc w:val="center"/>
        <w:rPr>
          <w:sz w:val="20"/>
          <w:szCs w:val="20"/>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981"/>
        <w:gridCol w:w="1698"/>
        <w:gridCol w:w="1282"/>
        <w:gridCol w:w="1276"/>
        <w:gridCol w:w="1134"/>
        <w:gridCol w:w="992"/>
        <w:gridCol w:w="960"/>
        <w:gridCol w:w="40"/>
        <w:gridCol w:w="993"/>
        <w:gridCol w:w="1001"/>
        <w:gridCol w:w="992"/>
        <w:gridCol w:w="842"/>
        <w:gridCol w:w="1983"/>
      </w:tblGrid>
      <w:tr w:rsidR="00405509" w:rsidRPr="00405509" w:rsidTr="00EE706F">
        <w:tc>
          <w:tcPr>
            <w:tcW w:w="562" w:type="dxa"/>
            <w:vMerge w:val="restart"/>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w:t>
            </w:r>
          </w:p>
          <w:p w:rsidR="00CC1B82" w:rsidRPr="00405509" w:rsidRDefault="00CC1B82" w:rsidP="00CC1B82">
            <w:pPr>
              <w:tabs>
                <w:tab w:val="left" w:pos="9735"/>
              </w:tabs>
              <w:rPr>
                <w:rFonts w:eastAsia="Calibri"/>
                <w:sz w:val="20"/>
                <w:szCs w:val="20"/>
                <w:lang w:eastAsia="en-US"/>
              </w:rPr>
            </w:pPr>
            <w:proofErr w:type="gramStart"/>
            <w:r w:rsidRPr="00405509">
              <w:rPr>
                <w:rFonts w:eastAsia="Calibri"/>
                <w:sz w:val="20"/>
                <w:szCs w:val="20"/>
                <w:lang w:eastAsia="en-US"/>
              </w:rPr>
              <w:t>п</w:t>
            </w:r>
            <w:proofErr w:type="gramEnd"/>
            <w:r w:rsidRPr="00405509">
              <w:rPr>
                <w:rFonts w:eastAsia="Calibri"/>
                <w:sz w:val="20"/>
                <w:szCs w:val="20"/>
                <w:lang w:eastAsia="en-US"/>
              </w:rPr>
              <w:t>/п</w:t>
            </w:r>
          </w:p>
        </w:tc>
        <w:tc>
          <w:tcPr>
            <w:tcW w:w="1983" w:type="dxa"/>
            <w:vMerge w:val="restart"/>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 xml:space="preserve">Наименование мероприятий </w:t>
            </w:r>
          </w:p>
        </w:tc>
        <w:tc>
          <w:tcPr>
            <w:tcW w:w="1699" w:type="dxa"/>
            <w:vMerge w:val="restart"/>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Исполнитель</w:t>
            </w:r>
          </w:p>
        </w:tc>
        <w:tc>
          <w:tcPr>
            <w:tcW w:w="1282" w:type="dxa"/>
            <w:vMerge w:val="restart"/>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Срок исполнения</w:t>
            </w:r>
          </w:p>
        </w:tc>
        <w:tc>
          <w:tcPr>
            <w:tcW w:w="1276" w:type="dxa"/>
            <w:vMerge w:val="restart"/>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 xml:space="preserve">Направление и источник финансирования </w:t>
            </w:r>
          </w:p>
        </w:tc>
        <w:tc>
          <w:tcPr>
            <w:tcW w:w="6949" w:type="dxa"/>
            <w:gridSpan w:val="8"/>
            <w:shd w:val="clear" w:color="auto" w:fill="auto"/>
          </w:tcPr>
          <w:p w:rsidR="00CC1B82" w:rsidRPr="00405509" w:rsidRDefault="00CC1B82" w:rsidP="00313432">
            <w:pPr>
              <w:jc w:val="center"/>
              <w:rPr>
                <w:rFonts w:eastAsia="Calibri"/>
                <w:sz w:val="20"/>
                <w:szCs w:val="20"/>
                <w:lang w:eastAsia="en-US"/>
              </w:rPr>
            </w:pPr>
            <w:r w:rsidRPr="00405509">
              <w:rPr>
                <w:rFonts w:eastAsia="Calibri"/>
                <w:sz w:val="20"/>
                <w:szCs w:val="20"/>
                <w:lang w:eastAsia="en-US"/>
              </w:rPr>
              <w:t>Прогнозируемый объем финансирования, тыс. руб.,</w:t>
            </w:r>
          </w:p>
          <w:p w:rsidR="00CC1B82" w:rsidRPr="00405509" w:rsidRDefault="00CC1B82" w:rsidP="00313432">
            <w:pPr>
              <w:tabs>
                <w:tab w:val="left" w:pos="9735"/>
              </w:tabs>
              <w:jc w:val="center"/>
              <w:rPr>
                <w:rFonts w:eastAsia="Calibri"/>
                <w:sz w:val="20"/>
                <w:szCs w:val="20"/>
                <w:lang w:eastAsia="en-US"/>
              </w:rPr>
            </w:pPr>
            <w:r w:rsidRPr="00405509">
              <w:rPr>
                <w:rFonts w:eastAsia="Calibri"/>
                <w:sz w:val="20"/>
                <w:szCs w:val="20"/>
                <w:lang w:eastAsia="en-US"/>
              </w:rPr>
              <w:t>в ценах 2015 года</w:t>
            </w:r>
          </w:p>
        </w:tc>
        <w:tc>
          <w:tcPr>
            <w:tcW w:w="1984" w:type="dxa"/>
            <w:vMerge w:val="restart"/>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Ожидаемые результаты реализации мероприятий программы</w:t>
            </w:r>
          </w:p>
        </w:tc>
      </w:tr>
      <w:tr w:rsidR="00405509" w:rsidRPr="00405509" w:rsidTr="00EE706F">
        <w:tc>
          <w:tcPr>
            <w:tcW w:w="562"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983"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699"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282"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276"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134" w:type="dxa"/>
            <w:vMerge w:val="restart"/>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всего</w:t>
            </w:r>
          </w:p>
        </w:tc>
        <w:tc>
          <w:tcPr>
            <w:tcW w:w="5815" w:type="dxa"/>
            <w:gridSpan w:val="7"/>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в том числе</w:t>
            </w:r>
          </w:p>
        </w:tc>
        <w:tc>
          <w:tcPr>
            <w:tcW w:w="1984" w:type="dxa"/>
            <w:vMerge/>
            <w:shd w:val="clear" w:color="auto" w:fill="auto"/>
          </w:tcPr>
          <w:p w:rsidR="00CC1B82" w:rsidRPr="00405509" w:rsidRDefault="00CC1B82" w:rsidP="00CC1B82">
            <w:pPr>
              <w:tabs>
                <w:tab w:val="left" w:pos="9735"/>
              </w:tabs>
              <w:rPr>
                <w:rFonts w:eastAsia="Calibri"/>
                <w:sz w:val="20"/>
                <w:szCs w:val="20"/>
                <w:lang w:eastAsia="en-US"/>
              </w:rPr>
            </w:pPr>
          </w:p>
        </w:tc>
      </w:tr>
      <w:tr w:rsidR="00405509" w:rsidRPr="00405509" w:rsidTr="00EE706F">
        <w:tc>
          <w:tcPr>
            <w:tcW w:w="562"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983"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699"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282"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276"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134"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992"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2016 год</w:t>
            </w:r>
          </w:p>
        </w:tc>
        <w:tc>
          <w:tcPr>
            <w:tcW w:w="995" w:type="dxa"/>
            <w:gridSpan w:val="2"/>
            <w:tcBorders>
              <w:right w:val="single" w:sz="4" w:space="0" w:color="auto"/>
            </w:tcBorders>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2017 год</w:t>
            </w:r>
          </w:p>
        </w:tc>
        <w:tc>
          <w:tcPr>
            <w:tcW w:w="993" w:type="dxa"/>
            <w:tcBorders>
              <w:left w:val="single" w:sz="4" w:space="0" w:color="auto"/>
              <w:right w:val="single" w:sz="4" w:space="0" w:color="auto"/>
            </w:tcBorders>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2018 год</w:t>
            </w:r>
          </w:p>
        </w:tc>
        <w:tc>
          <w:tcPr>
            <w:tcW w:w="1001" w:type="dxa"/>
            <w:tcBorders>
              <w:left w:val="single" w:sz="4" w:space="0" w:color="auto"/>
              <w:right w:val="single" w:sz="4" w:space="0" w:color="auto"/>
            </w:tcBorders>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2019 год</w:t>
            </w:r>
          </w:p>
        </w:tc>
        <w:tc>
          <w:tcPr>
            <w:tcW w:w="992" w:type="dxa"/>
            <w:tcBorders>
              <w:left w:val="single" w:sz="4" w:space="0" w:color="auto"/>
            </w:tcBorders>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2020</w:t>
            </w:r>
          </w:p>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год</w:t>
            </w:r>
          </w:p>
        </w:tc>
        <w:tc>
          <w:tcPr>
            <w:tcW w:w="842"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2021</w:t>
            </w:r>
          </w:p>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год</w:t>
            </w:r>
          </w:p>
        </w:tc>
        <w:tc>
          <w:tcPr>
            <w:tcW w:w="1984" w:type="dxa"/>
            <w:vMerge/>
            <w:shd w:val="clear" w:color="auto" w:fill="auto"/>
          </w:tcPr>
          <w:p w:rsidR="00CC1B82" w:rsidRPr="00405509" w:rsidRDefault="00CC1B82" w:rsidP="00CC1B82">
            <w:pPr>
              <w:tabs>
                <w:tab w:val="left" w:pos="9735"/>
              </w:tabs>
              <w:rPr>
                <w:rFonts w:eastAsia="Calibri"/>
                <w:sz w:val="20"/>
                <w:szCs w:val="20"/>
                <w:lang w:eastAsia="en-US"/>
              </w:rPr>
            </w:pPr>
          </w:p>
        </w:tc>
      </w:tr>
      <w:tr w:rsidR="00405509" w:rsidRPr="00405509" w:rsidTr="00EE706F">
        <w:tc>
          <w:tcPr>
            <w:tcW w:w="562" w:type="dxa"/>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1</w:t>
            </w:r>
          </w:p>
        </w:tc>
        <w:tc>
          <w:tcPr>
            <w:tcW w:w="1983" w:type="dxa"/>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2</w:t>
            </w:r>
          </w:p>
        </w:tc>
        <w:tc>
          <w:tcPr>
            <w:tcW w:w="1699" w:type="dxa"/>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3</w:t>
            </w:r>
          </w:p>
        </w:tc>
        <w:tc>
          <w:tcPr>
            <w:tcW w:w="1282" w:type="dxa"/>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4</w:t>
            </w:r>
          </w:p>
        </w:tc>
        <w:tc>
          <w:tcPr>
            <w:tcW w:w="1276" w:type="dxa"/>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5</w:t>
            </w:r>
          </w:p>
        </w:tc>
        <w:tc>
          <w:tcPr>
            <w:tcW w:w="1134" w:type="dxa"/>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6</w:t>
            </w:r>
          </w:p>
        </w:tc>
        <w:tc>
          <w:tcPr>
            <w:tcW w:w="992" w:type="dxa"/>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7</w:t>
            </w:r>
          </w:p>
        </w:tc>
        <w:tc>
          <w:tcPr>
            <w:tcW w:w="995" w:type="dxa"/>
            <w:gridSpan w:val="2"/>
            <w:tcBorders>
              <w:bottom w:val="single" w:sz="4" w:space="0" w:color="auto"/>
              <w:righ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8</w:t>
            </w:r>
          </w:p>
        </w:tc>
        <w:tc>
          <w:tcPr>
            <w:tcW w:w="993" w:type="dxa"/>
            <w:tcBorders>
              <w:left w:val="single" w:sz="4" w:space="0" w:color="auto"/>
              <w:bottom w:val="single" w:sz="4" w:space="0" w:color="auto"/>
              <w:righ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9</w:t>
            </w:r>
          </w:p>
        </w:tc>
        <w:tc>
          <w:tcPr>
            <w:tcW w:w="1001" w:type="dxa"/>
            <w:tcBorders>
              <w:left w:val="single" w:sz="4" w:space="0" w:color="auto"/>
              <w:bottom w:val="single" w:sz="4" w:space="0" w:color="auto"/>
              <w:righ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10</w:t>
            </w:r>
          </w:p>
        </w:tc>
        <w:tc>
          <w:tcPr>
            <w:tcW w:w="992" w:type="dxa"/>
            <w:tcBorders>
              <w:left w:val="single" w:sz="4" w:space="0" w:color="auto"/>
              <w:bottom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11</w:t>
            </w:r>
          </w:p>
        </w:tc>
        <w:tc>
          <w:tcPr>
            <w:tcW w:w="842" w:type="dxa"/>
            <w:tcBorders>
              <w:bottom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12</w:t>
            </w:r>
          </w:p>
        </w:tc>
        <w:tc>
          <w:tcPr>
            <w:tcW w:w="1984" w:type="dxa"/>
            <w:tcBorders>
              <w:bottom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13</w:t>
            </w:r>
          </w:p>
        </w:tc>
      </w:tr>
      <w:tr w:rsidR="00405509" w:rsidRPr="00405509" w:rsidTr="00EE706F">
        <w:trPr>
          <w:trHeight w:val="1829"/>
        </w:trPr>
        <w:tc>
          <w:tcPr>
            <w:tcW w:w="562"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1.</w:t>
            </w:r>
          </w:p>
        </w:tc>
        <w:tc>
          <w:tcPr>
            <w:tcW w:w="1983"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Информирование населения  городского округа город Стерлитамак об  условиях  и порядке получения финансовой поддержки молодыми семьями и вариантах улучшения жилищных условий</w:t>
            </w:r>
          </w:p>
        </w:tc>
        <w:tc>
          <w:tcPr>
            <w:tcW w:w="1699"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Отдел по жилищной политике, отдел по молодежной политике</w:t>
            </w:r>
          </w:p>
        </w:tc>
        <w:tc>
          <w:tcPr>
            <w:tcW w:w="1282"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 xml:space="preserve"> Постоянно</w:t>
            </w:r>
          </w:p>
        </w:tc>
        <w:tc>
          <w:tcPr>
            <w:tcW w:w="1276"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не требуется</w:t>
            </w:r>
          </w:p>
        </w:tc>
        <w:tc>
          <w:tcPr>
            <w:tcW w:w="1134" w:type="dxa"/>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992" w:type="dxa"/>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995" w:type="dxa"/>
            <w:gridSpan w:val="2"/>
            <w:tcBorders>
              <w:righ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993" w:type="dxa"/>
            <w:tcBorders>
              <w:left w:val="single" w:sz="4" w:space="0" w:color="auto"/>
              <w:righ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1001" w:type="dxa"/>
            <w:tcBorders>
              <w:left w:val="single" w:sz="4" w:space="0" w:color="auto"/>
              <w:righ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992" w:type="dxa"/>
            <w:tcBorders>
              <w:lef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842" w:type="dxa"/>
            <w:shd w:val="clear" w:color="auto" w:fill="auto"/>
          </w:tcPr>
          <w:p w:rsidR="00CC1B82" w:rsidRPr="00405509" w:rsidRDefault="00CC1B82" w:rsidP="00CC1B82">
            <w:pPr>
              <w:tabs>
                <w:tab w:val="left" w:pos="9735"/>
              </w:tabs>
              <w:jc w:val="both"/>
              <w:rPr>
                <w:rFonts w:eastAsia="Calibri"/>
                <w:sz w:val="20"/>
                <w:szCs w:val="20"/>
                <w:lang w:eastAsia="en-US"/>
              </w:rPr>
            </w:pPr>
            <w:r w:rsidRPr="00405509">
              <w:rPr>
                <w:rFonts w:eastAsia="Calibri"/>
                <w:sz w:val="20"/>
                <w:szCs w:val="20"/>
                <w:lang w:eastAsia="en-US"/>
              </w:rPr>
              <w:t>0</w:t>
            </w:r>
          </w:p>
        </w:tc>
        <w:tc>
          <w:tcPr>
            <w:tcW w:w="1984" w:type="dxa"/>
            <w:tcBorders>
              <w:bottom w:val="single" w:sz="4" w:space="0" w:color="auto"/>
            </w:tcBorders>
            <w:shd w:val="clear" w:color="auto" w:fill="auto"/>
            <w:vAlign w:val="center"/>
          </w:tcPr>
          <w:p w:rsidR="00CC1B82" w:rsidRPr="00405509" w:rsidRDefault="00CC1B82" w:rsidP="00CC1B82">
            <w:pPr>
              <w:tabs>
                <w:tab w:val="left" w:pos="9735"/>
              </w:tabs>
              <w:jc w:val="both"/>
              <w:rPr>
                <w:rFonts w:eastAsia="Calibri"/>
                <w:sz w:val="20"/>
                <w:szCs w:val="20"/>
                <w:lang w:eastAsia="en-US"/>
              </w:rPr>
            </w:pPr>
            <w:r w:rsidRPr="00405509">
              <w:rPr>
                <w:rFonts w:eastAsia="Calibri"/>
                <w:sz w:val="20"/>
                <w:szCs w:val="20"/>
                <w:lang w:eastAsia="en-US"/>
              </w:rPr>
              <w:t xml:space="preserve">Размещение информации на стенде отдела по жилищной политике администрации городского округа город Стерлитамак и  официальном сайте администрации городского округа город Стерлитамак, а также на личном приеме специалистов отдела по жилищной политике </w:t>
            </w:r>
          </w:p>
        </w:tc>
      </w:tr>
      <w:tr w:rsidR="00405509" w:rsidRPr="00405509" w:rsidTr="00EE706F">
        <w:tc>
          <w:tcPr>
            <w:tcW w:w="562"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2.</w:t>
            </w:r>
          </w:p>
        </w:tc>
        <w:tc>
          <w:tcPr>
            <w:tcW w:w="1983"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 xml:space="preserve">Рассмотрение заявлений молодых семей  о признании  </w:t>
            </w:r>
            <w:proofErr w:type="gramStart"/>
            <w:r w:rsidRPr="00405509">
              <w:rPr>
                <w:rFonts w:eastAsia="Calibri"/>
                <w:sz w:val="20"/>
                <w:szCs w:val="20"/>
                <w:lang w:eastAsia="en-US"/>
              </w:rPr>
              <w:t>нуждающимися</w:t>
            </w:r>
            <w:proofErr w:type="gramEnd"/>
            <w:r w:rsidRPr="00405509">
              <w:rPr>
                <w:rFonts w:eastAsia="Calibri"/>
                <w:sz w:val="20"/>
                <w:szCs w:val="20"/>
                <w:lang w:eastAsia="en-US"/>
              </w:rPr>
              <w:t xml:space="preserve">  в жилых помещениях </w:t>
            </w:r>
            <w:r w:rsidRPr="00405509">
              <w:rPr>
                <w:rFonts w:eastAsia="Calibri"/>
                <w:sz w:val="20"/>
                <w:szCs w:val="20"/>
                <w:lang w:eastAsia="en-US"/>
              </w:rPr>
              <w:lastRenderedPageBreak/>
              <w:t>и включении в состав участников программы  на комиссии по реализации программы государственной поддержки молодых семей</w:t>
            </w:r>
          </w:p>
        </w:tc>
        <w:tc>
          <w:tcPr>
            <w:tcW w:w="1699"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lastRenderedPageBreak/>
              <w:t xml:space="preserve">Отдел по жилищной политике </w:t>
            </w:r>
          </w:p>
        </w:tc>
        <w:tc>
          <w:tcPr>
            <w:tcW w:w="1282"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По мере поступления</w:t>
            </w:r>
          </w:p>
        </w:tc>
        <w:tc>
          <w:tcPr>
            <w:tcW w:w="1276"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 xml:space="preserve">не требуется </w:t>
            </w:r>
          </w:p>
        </w:tc>
        <w:tc>
          <w:tcPr>
            <w:tcW w:w="1134" w:type="dxa"/>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992" w:type="dxa"/>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960" w:type="dxa"/>
            <w:tcBorders>
              <w:righ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1028" w:type="dxa"/>
            <w:gridSpan w:val="2"/>
            <w:tcBorders>
              <w:left w:val="single" w:sz="4" w:space="0" w:color="auto"/>
              <w:righ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1001" w:type="dxa"/>
            <w:tcBorders>
              <w:left w:val="single" w:sz="4" w:space="0" w:color="auto"/>
              <w:righ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992" w:type="dxa"/>
            <w:tcBorders>
              <w:lef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842" w:type="dxa"/>
            <w:shd w:val="clear" w:color="auto" w:fill="auto"/>
          </w:tcPr>
          <w:p w:rsidR="00CC1B82" w:rsidRPr="00405509" w:rsidRDefault="00CC1B82" w:rsidP="00CC1B82">
            <w:pPr>
              <w:tabs>
                <w:tab w:val="left" w:pos="9735"/>
              </w:tabs>
              <w:jc w:val="both"/>
              <w:rPr>
                <w:rFonts w:eastAsia="Calibri"/>
                <w:sz w:val="20"/>
                <w:szCs w:val="20"/>
                <w:lang w:eastAsia="en-US"/>
              </w:rPr>
            </w:pPr>
            <w:r w:rsidRPr="00405509">
              <w:rPr>
                <w:rFonts w:eastAsia="Calibri"/>
                <w:sz w:val="20"/>
                <w:szCs w:val="20"/>
                <w:lang w:eastAsia="en-US"/>
              </w:rPr>
              <w:t>0</w:t>
            </w:r>
          </w:p>
        </w:tc>
        <w:tc>
          <w:tcPr>
            <w:tcW w:w="1984" w:type="dxa"/>
            <w:tcBorders>
              <w:top w:val="single" w:sz="4" w:space="0" w:color="auto"/>
              <w:bottom w:val="single" w:sz="4" w:space="0" w:color="auto"/>
            </w:tcBorders>
            <w:shd w:val="clear" w:color="auto" w:fill="auto"/>
          </w:tcPr>
          <w:p w:rsidR="00CC1B82" w:rsidRPr="00405509" w:rsidRDefault="00CC1B82" w:rsidP="00313432">
            <w:pPr>
              <w:tabs>
                <w:tab w:val="left" w:pos="9735"/>
              </w:tabs>
              <w:jc w:val="both"/>
              <w:rPr>
                <w:rFonts w:eastAsia="Calibri"/>
                <w:sz w:val="20"/>
                <w:szCs w:val="20"/>
                <w:lang w:eastAsia="en-US"/>
              </w:rPr>
            </w:pPr>
            <w:r w:rsidRPr="00405509">
              <w:rPr>
                <w:rFonts w:eastAsia="Calibri"/>
                <w:sz w:val="20"/>
                <w:szCs w:val="20"/>
                <w:lang w:eastAsia="en-US"/>
              </w:rPr>
              <w:t xml:space="preserve">Рассмотрение порядка </w:t>
            </w:r>
            <w:r w:rsidR="00313432" w:rsidRPr="00405509">
              <w:rPr>
                <w:rFonts w:eastAsia="Calibri"/>
                <w:sz w:val="20"/>
                <w:szCs w:val="20"/>
                <w:lang w:eastAsia="en-US"/>
              </w:rPr>
              <w:t>60</w:t>
            </w:r>
            <w:r w:rsidRPr="00405509">
              <w:rPr>
                <w:rFonts w:eastAsia="Calibri"/>
                <w:sz w:val="20"/>
                <w:szCs w:val="20"/>
                <w:lang w:eastAsia="en-US"/>
              </w:rPr>
              <w:t xml:space="preserve"> заявлений молодых семей о признании </w:t>
            </w:r>
            <w:proofErr w:type="gramStart"/>
            <w:r w:rsidRPr="00405509">
              <w:rPr>
                <w:rFonts w:eastAsia="Calibri"/>
                <w:sz w:val="20"/>
                <w:szCs w:val="20"/>
                <w:lang w:eastAsia="en-US"/>
              </w:rPr>
              <w:t>нуждающимися</w:t>
            </w:r>
            <w:proofErr w:type="gramEnd"/>
            <w:r w:rsidRPr="00405509">
              <w:rPr>
                <w:rFonts w:eastAsia="Calibri"/>
                <w:sz w:val="20"/>
                <w:szCs w:val="20"/>
                <w:lang w:eastAsia="en-US"/>
              </w:rPr>
              <w:t xml:space="preserve"> в </w:t>
            </w:r>
            <w:r w:rsidRPr="00405509">
              <w:rPr>
                <w:rFonts w:eastAsia="Calibri"/>
                <w:sz w:val="20"/>
                <w:szCs w:val="20"/>
                <w:lang w:eastAsia="en-US"/>
              </w:rPr>
              <w:lastRenderedPageBreak/>
              <w:t>жилых помещениях и включение их в состав участников программы (в год)</w:t>
            </w:r>
          </w:p>
        </w:tc>
      </w:tr>
      <w:tr w:rsidR="00405509" w:rsidRPr="00405509" w:rsidTr="00EE706F">
        <w:tc>
          <w:tcPr>
            <w:tcW w:w="562"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lastRenderedPageBreak/>
              <w:t>3.</w:t>
            </w:r>
          </w:p>
        </w:tc>
        <w:tc>
          <w:tcPr>
            <w:tcW w:w="1983" w:type="dxa"/>
            <w:shd w:val="clear" w:color="auto" w:fill="auto"/>
          </w:tcPr>
          <w:p w:rsidR="00CC1B82" w:rsidRPr="00405509" w:rsidRDefault="00CC1B82" w:rsidP="00CC1B82">
            <w:pPr>
              <w:tabs>
                <w:tab w:val="left" w:pos="9735"/>
              </w:tabs>
              <w:rPr>
                <w:rFonts w:eastAsia="Calibri"/>
                <w:sz w:val="20"/>
                <w:szCs w:val="20"/>
                <w:lang w:eastAsia="en-US"/>
              </w:rPr>
            </w:pPr>
            <w:proofErr w:type="gramStart"/>
            <w:r w:rsidRPr="00405509">
              <w:rPr>
                <w:rFonts w:eastAsia="Calibri"/>
                <w:sz w:val="20"/>
                <w:szCs w:val="20"/>
                <w:lang w:eastAsia="en-US"/>
              </w:rPr>
              <w:t xml:space="preserve">Формирование и утверждение списка молодых семей – участников программы, изъявивших желание получить социальную выплату в планируемом году  и представление его в уполномоченный орган Республики Башкортостан  по реализации </w:t>
            </w:r>
            <w:r w:rsidR="00E73E47" w:rsidRPr="00405509">
              <w:rPr>
                <w:rFonts w:eastAsia="Calibri"/>
                <w:sz w:val="20"/>
                <w:szCs w:val="20"/>
                <w:lang w:eastAsia="en-US"/>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405509">
              <w:rPr>
                <w:rFonts w:eastAsia="Calibri"/>
                <w:sz w:val="20"/>
                <w:szCs w:val="20"/>
                <w:lang w:eastAsia="en-US"/>
              </w:rPr>
              <w:t xml:space="preserve"> государственной </w:t>
            </w:r>
            <w:r w:rsidRPr="00405509">
              <w:rPr>
                <w:rFonts w:eastAsia="Calibri"/>
                <w:sz w:val="20"/>
                <w:szCs w:val="20"/>
                <w:lang w:eastAsia="en-US"/>
              </w:rPr>
              <w:lastRenderedPageBreak/>
              <w:t>программы Российской Федерации «Обеспечение доступным и комфортным жильем и коммунальными услугами граждан Российской</w:t>
            </w:r>
            <w:proofErr w:type="gramEnd"/>
            <w:r w:rsidRPr="00405509">
              <w:rPr>
                <w:rFonts w:eastAsia="Calibri"/>
                <w:sz w:val="20"/>
                <w:szCs w:val="20"/>
                <w:lang w:eastAsia="en-US"/>
              </w:rPr>
              <w:t xml:space="preserve"> Федерации»</w:t>
            </w:r>
          </w:p>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 xml:space="preserve">   </w:t>
            </w:r>
          </w:p>
        </w:tc>
        <w:tc>
          <w:tcPr>
            <w:tcW w:w="1699"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lastRenderedPageBreak/>
              <w:t>Отдел по жилищной политике;  Первый заместитель главы администрации по строительству и развитию инфраструктуры городского округа</w:t>
            </w:r>
          </w:p>
        </w:tc>
        <w:tc>
          <w:tcPr>
            <w:tcW w:w="1282"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Ежегодно до 01.06</w:t>
            </w:r>
          </w:p>
        </w:tc>
        <w:tc>
          <w:tcPr>
            <w:tcW w:w="1276"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Не требуется</w:t>
            </w:r>
          </w:p>
        </w:tc>
        <w:tc>
          <w:tcPr>
            <w:tcW w:w="1134" w:type="dxa"/>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992" w:type="dxa"/>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960" w:type="dxa"/>
            <w:tcBorders>
              <w:righ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1028" w:type="dxa"/>
            <w:gridSpan w:val="2"/>
            <w:tcBorders>
              <w:righ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1001" w:type="dxa"/>
            <w:tcBorders>
              <w:righ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992" w:type="dxa"/>
            <w:tcBorders>
              <w:lef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842" w:type="dxa"/>
            <w:shd w:val="clear" w:color="auto" w:fill="auto"/>
          </w:tcPr>
          <w:p w:rsidR="00CC1B82" w:rsidRPr="00405509" w:rsidRDefault="00CC1B82" w:rsidP="00CC1B82">
            <w:pPr>
              <w:rPr>
                <w:rFonts w:eastAsia="Calibri"/>
                <w:sz w:val="20"/>
                <w:szCs w:val="20"/>
                <w:lang w:eastAsia="en-US"/>
              </w:rPr>
            </w:pPr>
            <w:r w:rsidRPr="00405509">
              <w:rPr>
                <w:rFonts w:eastAsia="Calibri"/>
                <w:sz w:val="20"/>
                <w:szCs w:val="20"/>
                <w:lang w:eastAsia="en-US"/>
              </w:rPr>
              <w:t>0</w:t>
            </w:r>
          </w:p>
        </w:tc>
        <w:tc>
          <w:tcPr>
            <w:tcW w:w="1984" w:type="dxa"/>
            <w:tcBorders>
              <w:top w:val="single" w:sz="4" w:space="0" w:color="auto"/>
            </w:tcBorders>
            <w:shd w:val="clear" w:color="auto" w:fill="auto"/>
          </w:tcPr>
          <w:p w:rsidR="00CC1B82" w:rsidRPr="00405509" w:rsidRDefault="00CC1B82" w:rsidP="00CC1B82">
            <w:pPr>
              <w:rPr>
                <w:rFonts w:eastAsia="Calibri"/>
                <w:sz w:val="20"/>
                <w:szCs w:val="20"/>
                <w:lang w:eastAsia="en-US"/>
              </w:rPr>
            </w:pPr>
            <w:r w:rsidRPr="00405509">
              <w:rPr>
                <w:rFonts w:eastAsia="Calibri"/>
                <w:sz w:val="20"/>
                <w:szCs w:val="20"/>
                <w:lang w:eastAsia="en-US"/>
              </w:rPr>
              <w:t xml:space="preserve">Включение в список  порядка </w:t>
            </w:r>
            <w:r w:rsidR="00313432" w:rsidRPr="00405509">
              <w:rPr>
                <w:rFonts w:eastAsia="Calibri"/>
                <w:sz w:val="20"/>
                <w:szCs w:val="20"/>
                <w:lang w:eastAsia="en-US"/>
              </w:rPr>
              <w:t>1200</w:t>
            </w:r>
            <w:r w:rsidRPr="00405509">
              <w:rPr>
                <w:rFonts w:eastAsia="Calibri"/>
                <w:sz w:val="20"/>
                <w:szCs w:val="20"/>
                <w:lang w:eastAsia="en-US"/>
              </w:rPr>
              <w:t xml:space="preserve"> молодых семей-участников программы, изъявивших желание получить социальную выплату в планируемом году </w:t>
            </w:r>
          </w:p>
          <w:p w:rsidR="00CC1B82" w:rsidRPr="00405509" w:rsidRDefault="00CC1B82" w:rsidP="00CC1B82">
            <w:pPr>
              <w:rPr>
                <w:rFonts w:eastAsia="Calibri"/>
                <w:sz w:val="20"/>
                <w:szCs w:val="20"/>
                <w:lang w:eastAsia="en-US"/>
              </w:rPr>
            </w:pPr>
          </w:p>
        </w:tc>
      </w:tr>
      <w:tr w:rsidR="00405509" w:rsidRPr="00405509" w:rsidTr="00EE706F">
        <w:tc>
          <w:tcPr>
            <w:tcW w:w="562"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lastRenderedPageBreak/>
              <w:t>4.</w:t>
            </w:r>
          </w:p>
        </w:tc>
        <w:tc>
          <w:tcPr>
            <w:tcW w:w="1983"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 xml:space="preserve">Представление  в уполномоченный орган  заявки и документов для участия в отборе муниципальных образований Республики Башкортостан </w:t>
            </w:r>
          </w:p>
        </w:tc>
        <w:tc>
          <w:tcPr>
            <w:tcW w:w="1699"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Отдел по жилищной политике;</w:t>
            </w:r>
          </w:p>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Зам. главы администрации по финансам; ФУ администрации г. Стерлитамак РБ;</w:t>
            </w:r>
          </w:p>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Первый заместитель главы администрации по строительству и развитию инфраструктуры городского округа;</w:t>
            </w:r>
          </w:p>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Бухгалтерия администрации ГО г. Стерлитамак</w:t>
            </w:r>
          </w:p>
          <w:p w:rsidR="00CC1B82" w:rsidRPr="00405509" w:rsidRDefault="00CC1B82" w:rsidP="00CC1B82">
            <w:pPr>
              <w:tabs>
                <w:tab w:val="left" w:pos="9735"/>
              </w:tabs>
              <w:rPr>
                <w:rFonts w:eastAsia="Calibri"/>
                <w:sz w:val="20"/>
                <w:szCs w:val="20"/>
                <w:lang w:eastAsia="en-US"/>
              </w:rPr>
            </w:pPr>
          </w:p>
        </w:tc>
        <w:tc>
          <w:tcPr>
            <w:tcW w:w="1282"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Ежегодно</w:t>
            </w:r>
          </w:p>
        </w:tc>
        <w:tc>
          <w:tcPr>
            <w:tcW w:w="1276"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Не требуется</w:t>
            </w:r>
          </w:p>
        </w:tc>
        <w:tc>
          <w:tcPr>
            <w:tcW w:w="1134" w:type="dxa"/>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992" w:type="dxa"/>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1000" w:type="dxa"/>
            <w:gridSpan w:val="2"/>
            <w:tcBorders>
              <w:righ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988" w:type="dxa"/>
            <w:tcBorders>
              <w:left w:val="single" w:sz="4" w:space="0" w:color="auto"/>
              <w:righ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1001" w:type="dxa"/>
            <w:tcBorders>
              <w:left w:val="single" w:sz="4" w:space="0" w:color="auto"/>
              <w:righ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992" w:type="dxa"/>
            <w:tcBorders>
              <w:lef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842" w:type="dxa"/>
            <w:shd w:val="clear" w:color="auto" w:fill="auto"/>
          </w:tcPr>
          <w:p w:rsidR="00CC1B82" w:rsidRPr="00405509" w:rsidRDefault="00CC1B82" w:rsidP="00CC1B82">
            <w:pPr>
              <w:rPr>
                <w:rFonts w:eastAsia="Calibri"/>
                <w:sz w:val="20"/>
                <w:szCs w:val="20"/>
                <w:lang w:eastAsia="en-US"/>
              </w:rPr>
            </w:pPr>
            <w:r w:rsidRPr="00405509">
              <w:rPr>
                <w:rFonts w:eastAsia="Calibri"/>
                <w:sz w:val="20"/>
                <w:szCs w:val="20"/>
                <w:lang w:eastAsia="en-US"/>
              </w:rPr>
              <w:t>0</w:t>
            </w:r>
          </w:p>
        </w:tc>
        <w:tc>
          <w:tcPr>
            <w:tcW w:w="1984" w:type="dxa"/>
            <w:tcBorders>
              <w:top w:val="single" w:sz="4" w:space="0" w:color="auto"/>
            </w:tcBorders>
            <w:shd w:val="clear" w:color="auto" w:fill="auto"/>
          </w:tcPr>
          <w:p w:rsidR="00CC1B82" w:rsidRPr="00405509" w:rsidRDefault="00CC1B82" w:rsidP="00CC1B82">
            <w:pPr>
              <w:rPr>
                <w:rFonts w:eastAsia="Calibri"/>
                <w:sz w:val="20"/>
                <w:szCs w:val="20"/>
                <w:lang w:eastAsia="en-US"/>
              </w:rPr>
            </w:pPr>
            <w:r w:rsidRPr="00405509">
              <w:rPr>
                <w:rFonts w:eastAsia="Calibri"/>
                <w:sz w:val="20"/>
                <w:szCs w:val="20"/>
                <w:lang w:eastAsia="en-US"/>
              </w:rPr>
              <w:t>Включение в число победителей отбора для участия в реализации программы</w:t>
            </w:r>
          </w:p>
        </w:tc>
      </w:tr>
      <w:tr w:rsidR="00405509" w:rsidRPr="00405509" w:rsidTr="00EE706F">
        <w:tc>
          <w:tcPr>
            <w:tcW w:w="562" w:type="dxa"/>
            <w:vMerge w:val="restart"/>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5.</w:t>
            </w:r>
          </w:p>
        </w:tc>
        <w:tc>
          <w:tcPr>
            <w:tcW w:w="1983" w:type="dxa"/>
            <w:vMerge w:val="restart"/>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 xml:space="preserve">Выделение  средств  на </w:t>
            </w:r>
            <w:proofErr w:type="spellStart"/>
            <w:r w:rsidRPr="00405509">
              <w:rPr>
                <w:rFonts w:eastAsia="Calibri"/>
                <w:sz w:val="20"/>
                <w:szCs w:val="20"/>
                <w:lang w:eastAsia="en-US"/>
              </w:rPr>
              <w:t>софинансирование</w:t>
            </w:r>
            <w:proofErr w:type="spellEnd"/>
            <w:r w:rsidRPr="00405509">
              <w:rPr>
                <w:rFonts w:eastAsia="Calibri"/>
                <w:sz w:val="20"/>
                <w:szCs w:val="20"/>
                <w:lang w:eastAsia="en-US"/>
              </w:rPr>
              <w:t xml:space="preserve"> реализации  </w:t>
            </w:r>
            <w:r w:rsidRPr="00405509">
              <w:rPr>
                <w:rFonts w:eastAsia="Calibri"/>
                <w:sz w:val="20"/>
                <w:szCs w:val="20"/>
                <w:lang w:eastAsia="en-US"/>
              </w:rPr>
              <w:lastRenderedPageBreak/>
              <w:t xml:space="preserve">программы  и выдача  свидетельств молодым семьям–претендентам на получение  социальных выплат  </w:t>
            </w:r>
          </w:p>
        </w:tc>
        <w:tc>
          <w:tcPr>
            <w:tcW w:w="1699" w:type="dxa"/>
            <w:vMerge w:val="restart"/>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lastRenderedPageBreak/>
              <w:t>Отдел по жилищной политике;</w:t>
            </w:r>
          </w:p>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 xml:space="preserve">Первый </w:t>
            </w:r>
            <w:r w:rsidRPr="00405509">
              <w:rPr>
                <w:rFonts w:eastAsia="Calibri"/>
                <w:sz w:val="20"/>
                <w:szCs w:val="20"/>
                <w:lang w:eastAsia="en-US"/>
              </w:rPr>
              <w:lastRenderedPageBreak/>
              <w:t xml:space="preserve">заместитель главы администрации по строительству и развитию инфраструктуры городского округа; </w:t>
            </w:r>
          </w:p>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Зам. главы администрации по финансам;</w:t>
            </w:r>
          </w:p>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ФУ администрации г. Стерлитамак РБ;</w:t>
            </w:r>
          </w:p>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Бухгалтерия администрации ГО г. Стерлитамак</w:t>
            </w:r>
          </w:p>
          <w:p w:rsidR="00CC1B82" w:rsidRPr="00405509" w:rsidRDefault="00CC1B82" w:rsidP="00CC1B82">
            <w:pPr>
              <w:tabs>
                <w:tab w:val="left" w:pos="9735"/>
              </w:tabs>
              <w:rPr>
                <w:rFonts w:eastAsia="Calibri"/>
                <w:sz w:val="20"/>
                <w:szCs w:val="20"/>
                <w:lang w:eastAsia="en-US"/>
              </w:rPr>
            </w:pPr>
          </w:p>
        </w:tc>
        <w:tc>
          <w:tcPr>
            <w:tcW w:w="1282" w:type="dxa"/>
            <w:vMerge w:val="restart"/>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lastRenderedPageBreak/>
              <w:t>Ежегодно</w:t>
            </w:r>
          </w:p>
        </w:tc>
        <w:tc>
          <w:tcPr>
            <w:tcW w:w="1276"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 xml:space="preserve">Капитальные вложения </w:t>
            </w:r>
          </w:p>
        </w:tc>
        <w:tc>
          <w:tcPr>
            <w:tcW w:w="1134" w:type="dxa"/>
            <w:shd w:val="clear" w:color="auto" w:fill="auto"/>
          </w:tcPr>
          <w:p w:rsidR="00CC1B82" w:rsidRPr="00405509" w:rsidRDefault="00CC1B82" w:rsidP="00CC1B82">
            <w:pPr>
              <w:tabs>
                <w:tab w:val="left" w:pos="9735"/>
              </w:tabs>
              <w:jc w:val="center"/>
              <w:rPr>
                <w:rFonts w:eastAsia="Calibri"/>
                <w:sz w:val="20"/>
                <w:szCs w:val="20"/>
                <w:lang w:eastAsia="en-US"/>
              </w:rPr>
            </w:pPr>
          </w:p>
          <w:p w:rsidR="00CC1B82" w:rsidRPr="00405509" w:rsidRDefault="00034820" w:rsidP="00CC1B82">
            <w:pPr>
              <w:rPr>
                <w:rFonts w:eastAsia="Calibri"/>
                <w:sz w:val="20"/>
                <w:szCs w:val="20"/>
                <w:lang w:eastAsia="en-US"/>
              </w:rPr>
            </w:pPr>
            <w:r>
              <w:rPr>
                <w:rFonts w:eastAsia="Calibri"/>
                <w:sz w:val="20"/>
                <w:szCs w:val="20"/>
                <w:lang w:eastAsia="en-US"/>
              </w:rPr>
              <w:t>177634,49</w:t>
            </w:r>
          </w:p>
        </w:tc>
        <w:tc>
          <w:tcPr>
            <w:tcW w:w="992" w:type="dxa"/>
            <w:shd w:val="clear" w:color="auto" w:fill="auto"/>
          </w:tcPr>
          <w:p w:rsidR="00CC1B82" w:rsidRPr="00405509" w:rsidRDefault="00CC1B82" w:rsidP="00CC1B82">
            <w:pPr>
              <w:tabs>
                <w:tab w:val="left" w:pos="9735"/>
              </w:tabs>
              <w:jc w:val="center"/>
              <w:rPr>
                <w:rFonts w:eastAsia="Calibri"/>
                <w:sz w:val="20"/>
                <w:szCs w:val="20"/>
                <w:lang w:eastAsia="en-US"/>
              </w:rPr>
            </w:pPr>
          </w:p>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21379,68</w:t>
            </w:r>
          </w:p>
        </w:tc>
        <w:tc>
          <w:tcPr>
            <w:tcW w:w="995" w:type="dxa"/>
            <w:gridSpan w:val="2"/>
            <w:tcBorders>
              <w:right w:val="single" w:sz="4" w:space="0" w:color="auto"/>
            </w:tcBorders>
            <w:shd w:val="clear" w:color="auto" w:fill="auto"/>
          </w:tcPr>
          <w:p w:rsidR="00CC1B82" w:rsidRPr="00405509" w:rsidRDefault="00CC1B82" w:rsidP="00CC1B82">
            <w:pPr>
              <w:rPr>
                <w:rFonts w:eastAsia="Calibri"/>
                <w:sz w:val="20"/>
                <w:szCs w:val="20"/>
                <w:lang w:eastAsia="en-US"/>
              </w:rPr>
            </w:pPr>
          </w:p>
          <w:p w:rsidR="00CC1B82" w:rsidRPr="00405509" w:rsidRDefault="00CC1B82" w:rsidP="00CC1B82">
            <w:pPr>
              <w:rPr>
                <w:rFonts w:eastAsia="Calibri"/>
                <w:sz w:val="20"/>
                <w:szCs w:val="20"/>
                <w:lang w:eastAsia="en-US"/>
              </w:rPr>
            </w:pPr>
            <w:r w:rsidRPr="00405509">
              <w:rPr>
                <w:rFonts w:eastAsia="Calibri"/>
                <w:sz w:val="20"/>
                <w:szCs w:val="20"/>
                <w:lang w:eastAsia="en-US"/>
              </w:rPr>
              <w:t>44082,35</w:t>
            </w:r>
          </w:p>
        </w:tc>
        <w:tc>
          <w:tcPr>
            <w:tcW w:w="993" w:type="dxa"/>
            <w:tcBorders>
              <w:left w:val="single" w:sz="4" w:space="0" w:color="auto"/>
              <w:right w:val="single" w:sz="4" w:space="0" w:color="auto"/>
            </w:tcBorders>
            <w:shd w:val="clear" w:color="auto" w:fill="auto"/>
          </w:tcPr>
          <w:p w:rsidR="00CC1B82" w:rsidRPr="00405509" w:rsidRDefault="00CC1B82" w:rsidP="00CC1B82">
            <w:pPr>
              <w:rPr>
                <w:rFonts w:eastAsia="Calibri"/>
                <w:sz w:val="20"/>
                <w:szCs w:val="20"/>
                <w:lang w:eastAsia="en-US"/>
              </w:rPr>
            </w:pPr>
          </w:p>
          <w:p w:rsidR="00CC1B82" w:rsidRPr="00405509" w:rsidRDefault="000771D2" w:rsidP="00CC1B82">
            <w:pPr>
              <w:rPr>
                <w:rFonts w:eastAsia="Calibri"/>
                <w:sz w:val="20"/>
                <w:szCs w:val="20"/>
                <w:lang w:eastAsia="en-US"/>
              </w:rPr>
            </w:pPr>
            <w:r w:rsidRPr="00405509">
              <w:rPr>
                <w:rFonts w:eastAsia="Calibri"/>
                <w:sz w:val="20"/>
                <w:szCs w:val="20"/>
                <w:lang w:eastAsia="en-US"/>
              </w:rPr>
              <w:t>1212,72</w:t>
            </w:r>
          </w:p>
        </w:tc>
        <w:tc>
          <w:tcPr>
            <w:tcW w:w="1001" w:type="dxa"/>
            <w:tcBorders>
              <w:left w:val="single" w:sz="4" w:space="0" w:color="auto"/>
              <w:right w:val="single" w:sz="4" w:space="0" w:color="auto"/>
            </w:tcBorders>
            <w:shd w:val="clear" w:color="auto" w:fill="auto"/>
          </w:tcPr>
          <w:p w:rsidR="00CC1B82" w:rsidRPr="00405509" w:rsidRDefault="00CC1B82" w:rsidP="00CC1B82">
            <w:pPr>
              <w:rPr>
                <w:rFonts w:eastAsia="Calibri"/>
                <w:sz w:val="20"/>
                <w:szCs w:val="20"/>
                <w:lang w:eastAsia="en-US"/>
              </w:rPr>
            </w:pPr>
          </w:p>
          <w:p w:rsidR="00CC1B82" w:rsidRPr="00405509" w:rsidRDefault="000A395C" w:rsidP="00CC1B82">
            <w:pPr>
              <w:rPr>
                <w:rFonts w:eastAsia="Calibri"/>
                <w:sz w:val="20"/>
                <w:szCs w:val="20"/>
                <w:lang w:eastAsia="en-US"/>
              </w:rPr>
            </w:pPr>
            <w:r>
              <w:rPr>
                <w:rFonts w:eastAsia="Calibri"/>
                <w:sz w:val="20"/>
                <w:szCs w:val="20"/>
                <w:lang w:eastAsia="en-US"/>
              </w:rPr>
              <w:t>65557,94</w:t>
            </w:r>
          </w:p>
        </w:tc>
        <w:tc>
          <w:tcPr>
            <w:tcW w:w="992" w:type="dxa"/>
            <w:tcBorders>
              <w:left w:val="single" w:sz="4" w:space="0" w:color="auto"/>
            </w:tcBorders>
            <w:shd w:val="clear" w:color="auto" w:fill="auto"/>
          </w:tcPr>
          <w:p w:rsidR="00CC1B82" w:rsidRPr="00405509" w:rsidRDefault="00CC1B82" w:rsidP="00CC1B82">
            <w:pPr>
              <w:rPr>
                <w:rFonts w:eastAsia="Calibri"/>
                <w:sz w:val="20"/>
                <w:szCs w:val="20"/>
                <w:lang w:eastAsia="en-US"/>
              </w:rPr>
            </w:pPr>
          </w:p>
          <w:p w:rsidR="00CC1B82" w:rsidRPr="00405509" w:rsidRDefault="00034820" w:rsidP="00CC1B82">
            <w:pPr>
              <w:rPr>
                <w:rFonts w:eastAsia="Calibri"/>
                <w:sz w:val="20"/>
                <w:szCs w:val="20"/>
                <w:lang w:eastAsia="en-US"/>
              </w:rPr>
            </w:pPr>
            <w:r>
              <w:rPr>
                <w:rFonts w:eastAsia="Calibri"/>
                <w:sz w:val="20"/>
                <w:szCs w:val="20"/>
                <w:lang w:eastAsia="en-US"/>
              </w:rPr>
              <w:t>23653,40</w:t>
            </w:r>
          </w:p>
        </w:tc>
        <w:tc>
          <w:tcPr>
            <w:tcW w:w="842" w:type="dxa"/>
            <w:shd w:val="clear" w:color="auto" w:fill="auto"/>
          </w:tcPr>
          <w:p w:rsidR="00CC1B82" w:rsidRPr="00405509" w:rsidRDefault="00CC1B82" w:rsidP="00CC1B82">
            <w:pPr>
              <w:tabs>
                <w:tab w:val="left" w:pos="9735"/>
              </w:tabs>
              <w:rPr>
                <w:rFonts w:eastAsia="Calibri"/>
                <w:sz w:val="20"/>
                <w:szCs w:val="20"/>
                <w:lang w:eastAsia="en-US"/>
              </w:rPr>
            </w:pPr>
          </w:p>
          <w:p w:rsidR="00CC1B82" w:rsidRPr="00405509" w:rsidRDefault="00034820" w:rsidP="00CC1B82">
            <w:pPr>
              <w:tabs>
                <w:tab w:val="left" w:pos="9735"/>
              </w:tabs>
              <w:rPr>
                <w:rFonts w:eastAsia="Calibri"/>
                <w:sz w:val="20"/>
                <w:szCs w:val="20"/>
                <w:lang w:eastAsia="en-US"/>
              </w:rPr>
            </w:pPr>
            <w:r>
              <w:rPr>
                <w:rFonts w:eastAsia="Calibri"/>
                <w:sz w:val="20"/>
                <w:szCs w:val="20"/>
                <w:lang w:eastAsia="en-US"/>
              </w:rPr>
              <w:t>23653,40</w:t>
            </w:r>
          </w:p>
        </w:tc>
        <w:tc>
          <w:tcPr>
            <w:tcW w:w="1984" w:type="dxa"/>
            <w:vMerge w:val="restart"/>
            <w:tcBorders>
              <w:top w:val="single" w:sz="4" w:space="0" w:color="auto"/>
            </w:tcBorders>
            <w:shd w:val="clear" w:color="auto" w:fill="auto"/>
          </w:tcPr>
          <w:p w:rsidR="00CC1B82" w:rsidRPr="00405509" w:rsidRDefault="00CC1B82" w:rsidP="00CC1B82">
            <w:pPr>
              <w:tabs>
                <w:tab w:val="left" w:pos="9735"/>
              </w:tabs>
              <w:rPr>
                <w:rFonts w:eastAsia="Calibri"/>
                <w:sz w:val="20"/>
                <w:szCs w:val="20"/>
                <w:lang w:eastAsia="en-US"/>
              </w:rPr>
            </w:pPr>
          </w:p>
          <w:p w:rsidR="00CC1B82" w:rsidRPr="00405509" w:rsidRDefault="00CC1B82" w:rsidP="00CC1B82">
            <w:pPr>
              <w:tabs>
                <w:tab w:val="left" w:pos="9735"/>
              </w:tabs>
              <w:rPr>
                <w:rFonts w:eastAsia="Calibri"/>
                <w:sz w:val="20"/>
                <w:szCs w:val="20"/>
                <w:lang w:eastAsia="en-US"/>
              </w:rPr>
            </w:pPr>
          </w:p>
          <w:p w:rsidR="00CC1B82" w:rsidRPr="00405509" w:rsidRDefault="00CC1B82" w:rsidP="00CC1B82">
            <w:pPr>
              <w:tabs>
                <w:tab w:val="left" w:pos="9735"/>
              </w:tabs>
              <w:rPr>
                <w:rFonts w:eastAsia="Calibri"/>
                <w:sz w:val="20"/>
                <w:szCs w:val="20"/>
                <w:lang w:eastAsia="en-US"/>
              </w:rPr>
            </w:pPr>
          </w:p>
          <w:p w:rsidR="00CC1B82" w:rsidRPr="00405509" w:rsidRDefault="00CC1B82" w:rsidP="00CC1B82">
            <w:pPr>
              <w:tabs>
                <w:tab w:val="left" w:pos="9735"/>
              </w:tabs>
              <w:rPr>
                <w:rFonts w:eastAsia="Calibri"/>
                <w:sz w:val="20"/>
                <w:szCs w:val="20"/>
                <w:lang w:eastAsia="en-US"/>
              </w:rPr>
            </w:pPr>
          </w:p>
          <w:p w:rsidR="00CC1B82" w:rsidRPr="00405509" w:rsidRDefault="00CC1B82" w:rsidP="00CC1B82">
            <w:pPr>
              <w:tabs>
                <w:tab w:val="left" w:pos="9735"/>
              </w:tabs>
              <w:rPr>
                <w:rFonts w:eastAsia="Calibri"/>
                <w:sz w:val="20"/>
                <w:szCs w:val="20"/>
                <w:lang w:eastAsia="en-US"/>
              </w:rPr>
            </w:pPr>
          </w:p>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Улучшение жилищных условий порядка 31 молодой семьи в год</w:t>
            </w:r>
          </w:p>
          <w:p w:rsidR="00CC1B82" w:rsidRPr="00405509" w:rsidRDefault="00CC1B82" w:rsidP="00CC1B82">
            <w:pPr>
              <w:tabs>
                <w:tab w:val="left" w:pos="9735"/>
              </w:tabs>
              <w:rPr>
                <w:rFonts w:eastAsia="Calibri"/>
                <w:sz w:val="20"/>
                <w:szCs w:val="20"/>
                <w:lang w:eastAsia="en-US"/>
              </w:rPr>
            </w:pPr>
          </w:p>
          <w:p w:rsidR="00CC1B82" w:rsidRPr="00405509" w:rsidRDefault="00CC1B82" w:rsidP="00CC1B82">
            <w:pPr>
              <w:tabs>
                <w:tab w:val="left" w:pos="9735"/>
              </w:tabs>
              <w:rPr>
                <w:rFonts w:eastAsia="Calibri"/>
                <w:sz w:val="20"/>
                <w:szCs w:val="20"/>
                <w:lang w:eastAsia="en-US"/>
              </w:rPr>
            </w:pPr>
          </w:p>
          <w:p w:rsidR="00CC1B82" w:rsidRPr="00405509" w:rsidRDefault="00CC1B82" w:rsidP="00CC1B82">
            <w:pPr>
              <w:tabs>
                <w:tab w:val="left" w:pos="9735"/>
              </w:tabs>
              <w:rPr>
                <w:rFonts w:eastAsia="Calibri"/>
                <w:sz w:val="20"/>
                <w:szCs w:val="20"/>
                <w:lang w:eastAsia="en-US"/>
              </w:rPr>
            </w:pPr>
          </w:p>
          <w:p w:rsidR="00CC1B82" w:rsidRPr="00405509" w:rsidRDefault="00CC1B82" w:rsidP="00CC1B82">
            <w:pPr>
              <w:tabs>
                <w:tab w:val="left" w:pos="9735"/>
              </w:tabs>
              <w:rPr>
                <w:rFonts w:eastAsia="Calibri"/>
                <w:sz w:val="20"/>
                <w:szCs w:val="20"/>
                <w:lang w:eastAsia="en-US"/>
              </w:rPr>
            </w:pPr>
          </w:p>
        </w:tc>
      </w:tr>
      <w:tr w:rsidR="00405509" w:rsidRPr="00405509" w:rsidTr="00EE706F">
        <w:tc>
          <w:tcPr>
            <w:tcW w:w="562"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983"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699"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282"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276"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В том числе</w:t>
            </w:r>
          </w:p>
        </w:tc>
        <w:tc>
          <w:tcPr>
            <w:tcW w:w="1134" w:type="dxa"/>
            <w:shd w:val="clear" w:color="auto" w:fill="auto"/>
          </w:tcPr>
          <w:p w:rsidR="00CC1B82" w:rsidRPr="00405509" w:rsidRDefault="00CC1B82" w:rsidP="00CC1B82">
            <w:pPr>
              <w:tabs>
                <w:tab w:val="left" w:pos="9735"/>
              </w:tabs>
              <w:jc w:val="center"/>
              <w:rPr>
                <w:rFonts w:eastAsia="Calibri"/>
                <w:sz w:val="20"/>
                <w:szCs w:val="20"/>
                <w:lang w:eastAsia="en-US"/>
              </w:rPr>
            </w:pPr>
          </w:p>
        </w:tc>
        <w:tc>
          <w:tcPr>
            <w:tcW w:w="992" w:type="dxa"/>
            <w:shd w:val="clear" w:color="auto" w:fill="auto"/>
          </w:tcPr>
          <w:p w:rsidR="00CC1B82" w:rsidRPr="00405509" w:rsidRDefault="00CC1B82" w:rsidP="00CC1B82">
            <w:pPr>
              <w:tabs>
                <w:tab w:val="left" w:pos="9735"/>
              </w:tabs>
              <w:jc w:val="center"/>
              <w:rPr>
                <w:rFonts w:eastAsia="Calibri"/>
                <w:sz w:val="20"/>
                <w:szCs w:val="20"/>
                <w:lang w:eastAsia="en-US"/>
              </w:rPr>
            </w:pPr>
          </w:p>
        </w:tc>
        <w:tc>
          <w:tcPr>
            <w:tcW w:w="995" w:type="dxa"/>
            <w:gridSpan w:val="2"/>
            <w:tcBorders>
              <w:righ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p>
        </w:tc>
        <w:tc>
          <w:tcPr>
            <w:tcW w:w="993" w:type="dxa"/>
            <w:tcBorders>
              <w:left w:val="single" w:sz="4" w:space="0" w:color="auto"/>
              <w:righ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p>
        </w:tc>
        <w:tc>
          <w:tcPr>
            <w:tcW w:w="1001" w:type="dxa"/>
            <w:tcBorders>
              <w:left w:val="single" w:sz="4" w:space="0" w:color="auto"/>
              <w:righ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p>
        </w:tc>
        <w:tc>
          <w:tcPr>
            <w:tcW w:w="992" w:type="dxa"/>
            <w:tcBorders>
              <w:lef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p>
        </w:tc>
        <w:tc>
          <w:tcPr>
            <w:tcW w:w="842" w:type="dxa"/>
            <w:shd w:val="clear" w:color="auto" w:fill="auto"/>
          </w:tcPr>
          <w:p w:rsidR="00CC1B82" w:rsidRPr="00405509" w:rsidRDefault="00CC1B82" w:rsidP="00CC1B82">
            <w:pPr>
              <w:tabs>
                <w:tab w:val="left" w:pos="9735"/>
              </w:tabs>
              <w:rPr>
                <w:rFonts w:eastAsia="Calibri"/>
                <w:sz w:val="20"/>
                <w:szCs w:val="20"/>
                <w:lang w:eastAsia="en-US"/>
              </w:rPr>
            </w:pPr>
          </w:p>
        </w:tc>
        <w:tc>
          <w:tcPr>
            <w:tcW w:w="1984" w:type="dxa"/>
            <w:vMerge/>
            <w:shd w:val="clear" w:color="auto" w:fill="auto"/>
          </w:tcPr>
          <w:p w:rsidR="00CC1B82" w:rsidRPr="00405509" w:rsidRDefault="00CC1B82" w:rsidP="00CC1B82">
            <w:pPr>
              <w:tabs>
                <w:tab w:val="left" w:pos="9735"/>
              </w:tabs>
              <w:rPr>
                <w:rFonts w:eastAsia="Calibri"/>
                <w:sz w:val="20"/>
                <w:szCs w:val="20"/>
                <w:lang w:eastAsia="en-US"/>
              </w:rPr>
            </w:pPr>
          </w:p>
        </w:tc>
      </w:tr>
      <w:tr w:rsidR="00405509" w:rsidRPr="00405509" w:rsidTr="00EE706F">
        <w:tc>
          <w:tcPr>
            <w:tcW w:w="562"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983"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699"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282"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276"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федеральный бюджет</w:t>
            </w:r>
          </w:p>
        </w:tc>
        <w:tc>
          <w:tcPr>
            <w:tcW w:w="1134" w:type="dxa"/>
            <w:shd w:val="clear" w:color="auto" w:fill="auto"/>
          </w:tcPr>
          <w:p w:rsidR="00CC1B82" w:rsidRPr="00405509" w:rsidRDefault="00034820" w:rsidP="00CC1B82">
            <w:pPr>
              <w:tabs>
                <w:tab w:val="left" w:pos="9735"/>
              </w:tabs>
              <w:jc w:val="center"/>
              <w:rPr>
                <w:rFonts w:eastAsia="Calibri"/>
                <w:sz w:val="20"/>
                <w:szCs w:val="20"/>
                <w:lang w:eastAsia="en-US"/>
              </w:rPr>
            </w:pPr>
            <w:r>
              <w:rPr>
                <w:rFonts w:eastAsia="Calibri"/>
                <w:sz w:val="20"/>
                <w:szCs w:val="20"/>
                <w:lang w:eastAsia="en-US"/>
              </w:rPr>
              <w:t>33867,72</w:t>
            </w:r>
          </w:p>
        </w:tc>
        <w:tc>
          <w:tcPr>
            <w:tcW w:w="992" w:type="dxa"/>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0,00</w:t>
            </w:r>
          </w:p>
        </w:tc>
        <w:tc>
          <w:tcPr>
            <w:tcW w:w="995" w:type="dxa"/>
            <w:gridSpan w:val="2"/>
            <w:tcBorders>
              <w:right w:val="single" w:sz="4" w:space="0" w:color="auto"/>
            </w:tcBorders>
            <w:shd w:val="clear" w:color="auto" w:fill="auto"/>
          </w:tcPr>
          <w:p w:rsidR="00CC1B82" w:rsidRPr="00405509" w:rsidRDefault="00CC1B82" w:rsidP="00CC1B82">
            <w:pPr>
              <w:rPr>
                <w:rFonts w:eastAsia="Calibri"/>
                <w:sz w:val="20"/>
                <w:szCs w:val="20"/>
                <w:lang w:eastAsia="en-US"/>
              </w:rPr>
            </w:pPr>
            <w:r w:rsidRPr="00405509">
              <w:rPr>
                <w:rFonts w:eastAsia="Calibri"/>
                <w:sz w:val="20"/>
                <w:szCs w:val="20"/>
                <w:lang w:eastAsia="en-US"/>
              </w:rPr>
              <w:t>17335,82</w:t>
            </w:r>
          </w:p>
        </w:tc>
        <w:tc>
          <w:tcPr>
            <w:tcW w:w="993" w:type="dxa"/>
            <w:tcBorders>
              <w:left w:val="single" w:sz="4" w:space="0" w:color="auto"/>
              <w:right w:val="single" w:sz="4" w:space="0" w:color="auto"/>
            </w:tcBorders>
            <w:shd w:val="clear" w:color="auto" w:fill="auto"/>
          </w:tcPr>
          <w:p w:rsidR="00CC1B82" w:rsidRPr="00405509" w:rsidRDefault="00CC1B82" w:rsidP="00CC1B82">
            <w:pPr>
              <w:rPr>
                <w:rFonts w:eastAsia="Calibri"/>
                <w:sz w:val="20"/>
                <w:szCs w:val="20"/>
                <w:lang w:eastAsia="en-US"/>
              </w:rPr>
            </w:pPr>
            <w:r w:rsidRPr="00405509">
              <w:rPr>
                <w:rFonts w:eastAsia="Calibri"/>
                <w:sz w:val="20"/>
                <w:szCs w:val="20"/>
                <w:lang w:eastAsia="en-US"/>
              </w:rPr>
              <w:t>0,00</w:t>
            </w:r>
          </w:p>
        </w:tc>
        <w:tc>
          <w:tcPr>
            <w:tcW w:w="1001" w:type="dxa"/>
            <w:tcBorders>
              <w:left w:val="single" w:sz="4" w:space="0" w:color="auto"/>
              <w:right w:val="single" w:sz="4" w:space="0" w:color="auto"/>
            </w:tcBorders>
            <w:shd w:val="clear" w:color="auto" w:fill="auto"/>
          </w:tcPr>
          <w:p w:rsidR="00CC1B82" w:rsidRPr="00405509" w:rsidRDefault="00CC1B82" w:rsidP="00CC1B82">
            <w:pPr>
              <w:rPr>
                <w:rFonts w:eastAsia="Calibri"/>
                <w:sz w:val="20"/>
                <w:szCs w:val="20"/>
                <w:lang w:eastAsia="en-US"/>
              </w:rPr>
            </w:pPr>
            <w:r w:rsidRPr="00405509">
              <w:rPr>
                <w:rFonts w:eastAsia="Calibri"/>
                <w:sz w:val="20"/>
                <w:szCs w:val="20"/>
                <w:lang w:eastAsia="en-US"/>
              </w:rPr>
              <w:t>16531,90</w:t>
            </w:r>
          </w:p>
        </w:tc>
        <w:tc>
          <w:tcPr>
            <w:tcW w:w="992" w:type="dxa"/>
            <w:tcBorders>
              <w:left w:val="single" w:sz="4" w:space="0" w:color="auto"/>
            </w:tcBorders>
            <w:shd w:val="clear" w:color="auto" w:fill="auto"/>
          </w:tcPr>
          <w:p w:rsidR="00CC1B82" w:rsidRPr="00405509" w:rsidRDefault="00034820" w:rsidP="00CC1B82">
            <w:pPr>
              <w:rPr>
                <w:rFonts w:eastAsia="Calibri"/>
                <w:sz w:val="20"/>
                <w:szCs w:val="20"/>
                <w:lang w:eastAsia="en-US"/>
              </w:rPr>
            </w:pPr>
            <w:r>
              <w:rPr>
                <w:rFonts w:eastAsia="Calibri"/>
                <w:sz w:val="20"/>
                <w:szCs w:val="20"/>
                <w:lang w:eastAsia="en-US"/>
              </w:rPr>
              <w:t>0,00</w:t>
            </w:r>
          </w:p>
        </w:tc>
        <w:tc>
          <w:tcPr>
            <w:tcW w:w="842" w:type="dxa"/>
            <w:shd w:val="clear" w:color="auto" w:fill="auto"/>
          </w:tcPr>
          <w:p w:rsidR="00CC1B82" w:rsidRPr="00405509" w:rsidRDefault="00034820" w:rsidP="00CC1B82">
            <w:pPr>
              <w:tabs>
                <w:tab w:val="left" w:pos="9735"/>
              </w:tabs>
              <w:rPr>
                <w:rFonts w:eastAsia="Calibri"/>
                <w:sz w:val="20"/>
                <w:szCs w:val="20"/>
                <w:lang w:eastAsia="en-US"/>
              </w:rPr>
            </w:pPr>
            <w:r>
              <w:rPr>
                <w:rFonts w:eastAsia="Calibri"/>
                <w:sz w:val="20"/>
                <w:szCs w:val="20"/>
                <w:lang w:eastAsia="en-US"/>
              </w:rPr>
              <w:t>0,00</w:t>
            </w:r>
          </w:p>
        </w:tc>
        <w:tc>
          <w:tcPr>
            <w:tcW w:w="1984" w:type="dxa"/>
            <w:vMerge/>
            <w:shd w:val="clear" w:color="auto" w:fill="auto"/>
          </w:tcPr>
          <w:p w:rsidR="00CC1B82" w:rsidRPr="00405509" w:rsidRDefault="00CC1B82" w:rsidP="00CC1B82">
            <w:pPr>
              <w:tabs>
                <w:tab w:val="left" w:pos="9735"/>
              </w:tabs>
              <w:rPr>
                <w:rFonts w:eastAsia="Calibri"/>
                <w:sz w:val="20"/>
                <w:szCs w:val="20"/>
                <w:lang w:eastAsia="en-US"/>
              </w:rPr>
            </w:pPr>
          </w:p>
        </w:tc>
      </w:tr>
      <w:tr w:rsidR="00405509" w:rsidRPr="00405509" w:rsidTr="00EE706F">
        <w:tc>
          <w:tcPr>
            <w:tcW w:w="562"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983"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699"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282"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276"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бюджет Республики Башкортостан</w:t>
            </w:r>
          </w:p>
        </w:tc>
        <w:tc>
          <w:tcPr>
            <w:tcW w:w="1134" w:type="dxa"/>
            <w:shd w:val="clear" w:color="auto" w:fill="auto"/>
          </w:tcPr>
          <w:p w:rsidR="00CC1B82" w:rsidRPr="00405509" w:rsidRDefault="00034820" w:rsidP="00CC1B82">
            <w:pPr>
              <w:tabs>
                <w:tab w:val="left" w:pos="9735"/>
              </w:tabs>
              <w:jc w:val="center"/>
              <w:rPr>
                <w:rFonts w:eastAsia="Calibri"/>
                <w:sz w:val="20"/>
                <w:szCs w:val="20"/>
                <w:lang w:eastAsia="en-US"/>
              </w:rPr>
            </w:pPr>
            <w:r>
              <w:rPr>
                <w:rFonts w:eastAsia="Calibri"/>
                <w:sz w:val="20"/>
                <w:szCs w:val="20"/>
                <w:lang w:eastAsia="en-US"/>
              </w:rPr>
              <w:t>137694,06</w:t>
            </w:r>
          </w:p>
        </w:tc>
        <w:tc>
          <w:tcPr>
            <w:tcW w:w="992" w:type="dxa"/>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19335,08</w:t>
            </w:r>
          </w:p>
        </w:tc>
        <w:tc>
          <w:tcPr>
            <w:tcW w:w="995" w:type="dxa"/>
            <w:gridSpan w:val="2"/>
            <w:tcBorders>
              <w:right w:val="single" w:sz="4" w:space="0" w:color="auto"/>
            </w:tcBorders>
            <w:shd w:val="clear" w:color="auto" w:fill="auto"/>
          </w:tcPr>
          <w:p w:rsidR="00CC1B82" w:rsidRPr="00405509" w:rsidRDefault="00CC1B82" w:rsidP="00CC1B82">
            <w:pPr>
              <w:rPr>
                <w:rFonts w:eastAsia="Calibri"/>
                <w:sz w:val="20"/>
                <w:szCs w:val="20"/>
                <w:lang w:eastAsia="en-US"/>
              </w:rPr>
            </w:pPr>
            <w:r w:rsidRPr="00405509">
              <w:rPr>
                <w:rFonts w:eastAsia="Calibri"/>
                <w:sz w:val="20"/>
                <w:szCs w:val="20"/>
                <w:lang w:eastAsia="en-US"/>
              </w:rPr>
              <w:t>24813,03</w:t>
            </w:r>
          </w:p>
        </w:tc>
        <w:tc>
          <w:tcPr>
            <w:tcW w:w="993" w:type="dxa"/>
            <w:tcBorders>
              <w:left w:val="single" w:sz="4" w:space="0" w:color="auto"/>
              <w:right w:val="single" w:sz="4" w:space="0" w:color="auto"/>
            </w:tcBorders>
            <w:shd w:val="clear" w:color="auto" w:fill="auto"/>
          </w:tcPr>
          <w:p w:rsidR="00CC1B82" w:rsidRPr="00405509" w:rsidRDefault="00DD3B04" w:rsidP="00CC1B82">
            <w:pPr>
              <w:rPr>
                <w:rFonts w:eastAsia="Calibri"/>
                <w:sz w:val="20"/>
                <w:szCs w:val="20"/>
                <w:lang w:eastAsia="en-US"/>
              </w:rPr>
            </w:pPr>
            <w:r w:rsidRPr="00405509">
              <w:rPr>
                <w:rFonts w:eastAsia="Calibri"/>
                <w:sz w:val="20"/>
                <w:szCs w:val="20"/>
                <w:lang w:eastAsia="en-US"/>
              </w:rPr>
              <w:t>1118,11</w:t>
            </w:r>
          </w:p>
        </w:tc>
        <w:tc>
          <w:tcPr>
            <w:tcW w:w="1001" w:type="dxa"/>
            <w:tcBorders>
              <w:left w:val="single" w:sz="4" w:space="0" w:color="auto"/>
              <w:right w:val="single" w:sz="4" w:space="0" w:color="auto"/>
            </w:tcBorders>
            <w:shd w:val="clear" w:color="auto" w:fill="auto"/>
          </w:tcPr>
          <w:p w:rsidR="00CC1B82" w:rsidRPr="00405509" w:rsidRDefault="00843EE8" w:rsidP="00CC1B82">
            <w:pPr>
              <w:rPr>
                <w:rFonts w:eastAsia="Calibri"/>
                <w:sz w:val="20"/>
                <w:szCs w:val="20"/>
                <w:lang w:eastAsia="en-US"/>
              </w:rPr>
            </w:pPr>
            <w:r w:rsidRPr="00405509">
              <w:rPr>
                <w:rFonts w:eastAsia="Calibri"/>
                <w:sz w:val="20"/>
                <w:szCs w:val="20"/>
                <w:lang w:eastAsia="en-US"/>
              </w:rPr>
              <w:t>45121,04</w:t>
            </w:r>
          </w:p>
        </w:tc>
        <w:tc>
          <w:tcPr>
            <w:tcW w:w="992" w:type="dxa"/>
            <w:tcBorders>
              <w:left w:val="single" w:sz="4" w:space="0" w:color="auto"/>
            </w:tcBorders>
            <w:shd w:val="clear" w:color="auto" w:fill="auto"/>
          </w:tcPr>
          <w:p w:rsidR="00CC1B82" w:rsidRPr="00405509" w:rsidRDefault="00034820" w:rsidP="00CC1B82">
            <w:pPr>
              <w:rPr>
                <w:rFonts w:eastAsia="Calibri"/>
                <w:sz w:val="20"/>
                <w:szCs w:val="20"/>
                <w:lang w:eastAsia="en-US"/>
              </w:rPr>
            </w:pPr>
            <w:r>
              <w:rPr>
                <w:rFonts w:eastAsia="Calibri"/>
                <w:sz w:val="20"/>
                <w:szCs w:val="20"/>
                <w:lang w:eastAsia="en-US"/>
              </w:rPr>
              <w:t>23653,40</w:t>
            </w:r>
          </w:p>
        </w:tc>
        <w:tc>
          <w:tcPr>
            <w:tcW w:w="842" w:type="dxa"/>
            <w:shd w:val="clear" w:color="auto" w:fill="auto"/>
          </w:tcPr>
          <w:p w:rsidR="00CC1B82" w:rsidRPr="00405509" w:rsidRDefault="00034820" w:rsidP="00CC1B82">
            <w:pPr>
              <w:tabs>
                <w:tab w:val="left" w:pos="9735"/>
              </w:tabs>
              <w:rPr>
                <w:rFonts w:eastAsia="Calibri"/>
                <w:sz w:val="20"/>
                <w:szCs w:val="20"/>
                <w:lang w:eastAsia="en-US"/>
              </w:rPr>
            </w:pPr>
            <w:r>
              <w:rPr>
                <w:rFonts w:eastAsia="Calibri"/>
                <w:sz w:val="20"/>
                <w:szCs w:val="20"/>
                <w:lang w:eastAsia="en-US"/>
              </w:rPr>
              <w:t>23653,40</w:t>
            </w:r>
          </w:p>
        </w:tc>
        <w:tc>
          <w:tcPr>
            <w:tcW w:w="1984" w:type="dxa"/>
            <w:vMerge/>
            <w:shd w:val="clear" w:color="auto" w:fill="auto"/>
          </w:tcPr>
          <w:p w:rsidR="00CC1B82" w:rsidRPr="00405509" w:rsidRDefault="00CC1B82" w:rsidP="00CC1B82">
            <w:pPr>
              <w:tabs>
                <w:tab w:val="left" w:pos="9735"/>
              </w:tabs>
              <w:rPr>
                <w:rFonts w:eastAsia="Calibri"/>
                <w:sz w:val="20"/>
                <w:szCs w:val="20"/>
                <w:lang w:eastAsia="en-US"/>
              </w:rPr>
            </w:pPr>
          </w:p>
        </w:tc>
      </w:tr>
      <w:tr w:rsidR="00405509" w:rsidRPr="00405509" w:rsidTr="00EE706F">
        <w:trPr>
          <w:trHeight w:val="1283"/>
        </w:trPr>
        <w:tc>
          <w:tcPr>
            <w:tcW w:w="562"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983"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699"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282" w:type="dxa"/>
            <w:vMerge/>
            <w:shd w:val="clear" w:color="auto" w:fill="auto"/>
          </w:tcPr>
          <w:p w:rsidR="00CC1B82" w:rsidRPr="00405509" w:rsidRDefault="00CC1B82" w:rsidP="00CC1B82">
            <w:pPr>
              <w:tabs>
                <w:tab w:val="left" w:pos="9735"/>
              </w:tabs>
              <w:rPr>
                <w:rFonts w:eastAsia="Calibri"/>
                <w:sz w:val="20"/>
                <w:szCs w:val="20"/>
                <w:lang w:eastAsia="en-US"/>
              </w:rPr>
            </w:pPr>
          </w:p>
        </w:tc>
        <w:tc>
          <w:tcPr>
            <w:tcW w:w="1276"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местный бюджет</w:t>
            </w:r>
          </w:p>
        </w:tc>
        <w:tc>
          <w:tcPr>
            <w:tcW w:w="1134" w:type="dxa"/>
            <w:shd w:val="clear" w:color="auto" w:fill="auto"/>
          </w:tcPr>
          <w:p w:rsidR="00CC1B82" w:rsidRPr="00405509" w:rsidRDefault="00034820" w:rsidP="00CC1B82">
            <w:pPr>
              <w:tabs>
                <w:tab w:val="left" w:pos="9735"/>
              </w:tabs>
              <w:jc w:val="center"/>
              <w:rPr>
                <w:rFonts w:eastAsia="Calibri"/>
                <w:sz w:val="20"/>
                <w:szCs w:val="20"/>
                <w:lang w:eastAsia="en-US"/>
              </w:rPr>
            </w:pPr>
            <w:r>
              <w:rPr>
                <w:rFonts w:eastAsia="Calibri"/>
                <w:sz w:val="20"/>
                <w:szCs w:val="20"/>
                <w:lang w:eastAsia="en-US"/>
              </w:rPr>
              <w:t>10072,71</w:t>
            </w:r>
          </w:p>
        </w:tc>
        <w:tc>
          <w:tcPr>
            <w:tcW w:w="992" w:type="dxa"/>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2044,60</w:t>
            </w:r>
          </w:p>
        </w:tc>
        <w:tc>
          <w:tcPr>
            <w:tcW w:w="995" w:type="dxa"/>
            <w:gridSpan w:val="2"/>
            <w:tcBorders>
              <w:right w:val="single" w:sz="4" w:space="0" w:color="auto"/>
            </w:tcBorders>
            <w:shd w:val="clear" w:color="auto" w:fill="auto"/>
          </w:tcPr>
          <w:p w:rsidR="00CC1B82" w:rsidRPr="00405509" w:rsidRDefault="00CC1B82" w:rsidP="00CC1B82">
            <w:pPr>
              <w:jc w:val="center"/>
              <w:rPr>
                <w:rFonts w:eastAsia="Calibri"/>
                <w:sz w:val="20"/>
                <w:szCs w:val="20"/>
                <w:lang w:eastAsia="en-US"/>
              </w:rPr>
            </w:pPr>
            <w:r w:rsidRPr="00405509">
              <w:rPr>
                <w:rFonts w:eastAsia="Calibri"/>
                <w:sz w:val="20"/>
                <w:szCs w:val="20"/>
                <w:lang w:eastAsia="en-US"/>
              </w:rPr>
              <w:t>1933,50</w:t>
            </w:r>
          </w:p>
        </w:tc>
        <w:tc>
          <w:tcPr>
            <w:tcW w:w="993" w:type="dxa"/>
            <w:tcBorders>
              <w:left w:val="single" w:sz="4" w:space="0" w:color="auto"/>
              <w:right w:val="single" w:sz="4" w:space="0" w:color="auto"/>
            </w:tcBorders>
            <w:shd w:val="clear" w:color="auto" w:fill="auto"/>
          </w:tcPr>
          <w:p w:rsidR="00CC1B82" w:rsidRPr="00405509" w:rsidRDefault="00DD3B04" w:rsidP="00CC1B82">
            <w:pPr>
              <w:jc w:val="center"/>
              <w:rPr>
                <w:rFonts w:eastAsia="Calibri"/>
                <w:sz w:val="20"/>
                <w:szCs w:val="20"/>
                <w:lang w:eastAsia="en-US"/>
              </w:rPr>
            </w:pPr>
            <w:r w:rsidRPr="00405509">
              <w:rPr>
                <w:rFonts w:eastAsia="Calibri"/>
                <w:sz w:val="20"/>
                <w:szCs w:val="20"/>
                <w:lang w:eastAsia="en-US"/>
              </w:rPr>
              <w:t>94,61</w:t>
            </w:r>
          </w:p>
        </w:tc>
        <w:tc>
          <w:tcPr>
            <w:tcW w:w="1001" w:type="dxa"/>
            <w:tcBorders>
              <w:left w:val="single" w:sz="4" w:space="0" w:color="auto"/>
              <w:right w:val="single" w:sz="4" w:space="0" w:color="auto"/>
            </w:tcBorders>
            <w:shd w:val="clear" w:color="auto" w:fill="auto"/>
          </w:tcPr>
          <w:p w:rsidR="00CC1B82" w:rsidRPr="00405509" w:rsidRDefault="000A395C" w:rsidP="00CC1B82">
            <w:pPr>
              <w:jc w:val="center"/>
              <w:rPr>
                <w:rFonts w:eastAsia="Calibri"/>
                <w:sz w:val="20"/>
                <w:szCs w:val="20"/>
                <w:lang w:eastAsia="en-US"/>
              </w:rPr>
            </w:pPr>
            <w:r>
              <w:rPr>
                <w:rFonts w:eastAsia="Calibri"/>
                <w:sz w:val="20"/>
                <w:szCs w:val="20"/>
                <w:lang w:eastAsia="en-US"/>
              </w:rPr>
              <w:t>3905,00</w:t>
            </w:r>
          </w:p>
        </w:tc>
        <w:tc>
          <w:tcPr>
            <w:tcW w:w="992" w:type="dxa"/>
            <w:tcBorders>
              <w:left w:val="single" w:sz="4" w:space="0" w:color="auto"/>
            </w:tcBorders>
            <w:shd w:val="clear" w:color="auto" w:fill="auto"/>
          </w:tcPr>
          <w:p w:rsidR="00CC1B82" w:rsidRPr="00405509" w:rsidRDefault="00034820" w:rsidP="00CC1B82">
            <w:pPr>
              <w:jc w:val="center"/>
              <w:rPr>
                <w:rFonts w:eastAsia="Calibri"/>
                <w:sz w:val="20"/>
                <w:szCs w:val="20"/>
                <w:lang w:eastAsia="en-US"/>
              </w:rPr>
            </w:pPr>
            <w:r>
              <w:rPr>
                <w:rFonts w:eastAsia="Calibri"/>
                <w:sz w:val="20"/>
                <w:szCs w:val="20"/>
                <w:lang w:eastAsia="en-US"/>
              </w:rPr>
              <w:t>2000,00</w:t>
            </w:r>
          </w:p>
        </w:tc>
        <w:tc>
          <w:tcPr>
            <w:tcW w:w="842" w:type="dxa"/>
            <w:shd w:val="clear" w:color="auto" w:fill="auto"/>
          </w:tcPr>
          <w:p w:rsidR="00CC1B82" w:rsidRPr="00405509" w:rsidRDefault="00034820" w:rsidP="00CC1B82">
            <w:pPr>
              <w:tabs>
                <w:tab w:val="left" w:pos="9735"/>
              </w:tabs>
              <w:rPr>
                <w:rFonts w:eastAsia="Calibri"/>
                <w:sz w:val="20"/>
                <w:szCs w:val="20"/>
                <w:lang w:eastAsia="en-US"/>
              </w:rPr>
            </w:pPr>
            <w:r>
              <w:rPr>
                <w:rFonts w:eastAsia="Calibri"/>
                <w:sz w:val="20"/>
                <w:szCs w:val="20"/>
                <w:lang w:eastAsia="en-US"/>
              </w:rPr>
              <w:t>2000,00</w:t>
            </w:r>
          </w:p>
        </w:tc>
        <w:tc>
          <w:tcPr>
            <w:tcW w:w="1984" w:type="dxa"/>
            <w:tcBorders>
              <w:bottom w:val="single" w:sz="4" w:space="0" w:color="auto"/>
            </w:tcBorders>
            <w:shd w:val="clear" w:color="auto" w:fill="auto"/>
          </w:tcPr>
          <w:p w:rsidR="00CC1B82" w:rsidRPr="00405509" w:rsidRDefault="00CC1B82" w:rsidP="00CC1B82">
            <w:pPr>
              <w:tabs>
                <w:tab w:val="left" w:pos="9735"/>
              </w:tabs>
              <w:rPr>
                <w:rFonts w:eastAsia="Calibri"/>
                <w:sz w:val="20"/>
                <w:szCs w:val="20"/>
                <w:lang w:eastAsia="en-US"/>
              </w:rPr>
            </w:pPr>
          </w:p>
        </w:tc>
      </w:tr>
      <w:tr w:rsidR="00405509" w:rsidRPr="00405509" w:rsidTr="00EE706F">
        <w:trPr>
          <w:trHeight w:val="1827"/>
        </w:trPr>
        <w:tc>
          <w:tcPr>
            <w:tcW w:w="562"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6.</w:t>
            </w:r>
          </w:p>
        </w:tc>
        <w:tc>
          <w:tcPr>
            <w:tcW w:w="1983"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Подготовка отчетов о реализации программы</w:t>
            </w:r>
          </w:p>
        </w:tc>
        <w:tc>
          <w:tcPr>
            <w:tcW w:w="1699"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Отдел по жилищной политике;</w:t>
            </w:r>
          </w:p>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 xml:space="preserve"> ФУ администрации г. Стерлитамак РБ;</w:t>
            </w:r>
          </w:p>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Бухгалтерия администрации ГО г. Стерлитамак</w:t>
            </w:r>
          </w:p>
          <w:p w:rsidR="00CC1B82" w:rsidRPr="00405509" w:rsidRDefault="00CC1B82" w:rsidP="00CC1B82">
            <w:pPr>
              <w:tabs>
                <w:tab w:val="left" w:pos="9735"/>
              </w:tabs>
              <w:rPr>
                <w:rFonts w:eastAsia="Calibri"/>
                <w:sz w:val="20"/>
                <w:szCs w:val="20"/>
                <w:lang w:eastAsia="en-US"/>
              </w:rPr>
            </w:pPr>
          </w:p>
        </w:tc>
        <w:tc>
          <w:tcPr>
            <w:tcW w:w="1282"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Ежемесячно, ежеквартально</w:t>
            </w:r>
          </w:p>
        </w:tc>
        <w:tc>
          <w:tcPr>
            <w:tcW w:w="1276"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Не требуется</w:t>
            </w:r>
          </w:p>
        </w:tc>
        <w:tc>
          <w:tcPr>
            <w:tcW w:w="1134" w:type="dxa"/>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992" w:type="dxa"/>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995" w:type="dxa"/>
            <w:gridSpan w:val="2"/>
            <w:tcBorders>
              <w:righ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993" w:type="dxa"/>
            <w:tcBorders>
              <w:righ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1001" w:type="dxa"/>
            <w:tcBorders>
              <w:righ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992" w:type="dxa"/>
            <w:tcBorders>
              <w:left w:val="single" w:sz="4" w:space="0" w:color="auto"/>
            </w:tcBorders>
            <w:shd w:val="clear" w:color="auto" w:fill="auto"/>
          </w:tcPr>
          <w:p w:rsidR="00CC1B82" w:rsidRPr="00405509" w:rsidRDefault="00CC1B82" w:rsidP="00CC1B82">
            <w:pPr>
              <w:tabs>
                <w:tab w:val="left" w:pos="9735"/>
              </w:tabs>
              <w:jc w:val="center"/>
              <w:rPr>
                <w:rFonts w:eastAsia="Calibri"/>
                <w:sz w:val="20"/>
                <w:szCs w:val="20"/>
                <w:lang w:eastAsia="en-US"/>
              </w:rPr>
            </w:pPr>
            <w:r w:rsidRPr="00405509">
              <w:rPr>
                <w:rFonts w:eastAsia="Calibri"/>
                <w:sz w:val="20"/>
                <w:szCs w:val="20"/>
                <w:lang w:eastAsia="en-US"/>
              </w:rPr>
              <w:t>0</w:t>
            </w:r>
          </w:p>
        </w:tc>
        <w:tc>
          <w:tcPr>
            <w:tcW w:w="842" w:type="dxa"/>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0</w:t>
            </w:r>
          </w:p>
        </w:tc>
        <w:tc>
          <w:tcPr>
            <w:tcW w:w="1984" w:type="dxa"/>
            <w:tcBorders>
              <w:top w:val="single" w:sz="4" w:space="0" w:color="auto"/>
              <w:bottom w:val="single" w:sz="4" w:space="0" w:color="auto"/>
            </w:tcBorders>
            <w:shd w:val="clear" w:color="auto" w:fill="auto"/>
          </w:tcPr>
          <w:p w:rsidR="00CC1B82" w:rsidRPr="00405509" w:rsidRDefault="00CC1B82" w:rsidP="00CC1B82">
            <w:pPr>
              <w:tabs>
                <w:tab w:val="left" w:pos="9735"/>
              </w:tabs>
              <w:rPr>
                <w:rFonts w:eastAsia="Calibri"/>
                <w:sz w:val="20"/>
                <w:szCs w:val="20"/>
                <w:lang w:eastAsia="en-US"/>
              </w:rPr>
            </w:pPr>
            <w:r w:rsidRPr="00405509">
              <w:rPr>
                <w:rFonts w:eastAsia="Calibri"/>
                <w:sz w:val="20"/>
                <w:szCs w:val="20"/>
                <w:lang w:eastAsia="en-US"/>
              </w:rPr>
              <w:t xml:space="preserve">Предоставление сведений об использовании  средств  федерального бюджета, бюджета Республики Башкортостан, бюджета городского округа город Стерлитамак </w:t>
            </w:r>
          </w:p>
        </w:tc>
      </w:tr>
    </w:tbl>
    <w:p w:rsidR="00CC1B82" w:rsidRPr="00405509" w:rsidRDefault="00CC1B82" w:rsidP="00CC1B82">
      <w:pPr>
        <w:tabs>
          <w:tab w:val="left" w:pos="9735"/>
        </w:tabs>
        <w:rPr>
          <w:sz w:val="26"/>
          <w:szCs w:val="26"/>
        </w:rPr>
      </w:pPr>
    </w:p>
    <w:p w:rsidR="00CC1B82" w:rsidRPr="00405509" w:rsidRDefault="00CC1B82" w:rsidP="00CC1B82"/>
    <w:p w:rsidR="00CC1B82" w:rsidRPr="00405509" w:rsidRDefault="00CC1B82" w:rsidP="00CC1B82"/>
    <w:p w:rsidR="00CC1B82" w:rsidRPr="00405509" w:rsidRDefault="00CC1B82" w:rsidP="00CC1B82"/>
    <w:p w:rsidR="00CC1B82" w:rsidRPr="00405509" w:rsidRDefault="00CC1B82" w:rsidP="00CC1B82"/>
    <w:p w:rsidR="00CC1B82" w:rsidRPr="00405509" w:rsidRDefault="00CC1B82" w:rsidP="00CC1B82"/>
    <w:p w:rsidR="00CC1B82" w:rsidRPr="00405509" w:rsidRDefault="00CC1B82" w:rsidP="00CC1B82"/>
    <w:p w:rsidR="00CC1B82" w:rsidRPr="00405509" w:rsidRDefault="00CC1B82" w:rsidP="00CC1B82">
      <w:pPr>
        <w:tabs>
          <w:tab w:val="left" w:pos="9498"/>
          <w:tab w:val="left" w:pos="10470"/>
        </w:tabs>
        <w:rPr>
          <w:sz w:val="26"/>
          <w:szCs w:val="26"/>
        </w:rPr>
      </w:pPr>
      <w:r w:rsidRPr="00405509">
        <w:rPr>
          <w:sz w:val="26"/>
          <w:szCs w:val="26"/>
        </w:rPr>
        <w:lastRenderedPageBreak/>
        <w:t xml:space="preserve">                                                                                                                                                  Приложение № 3</w:t>
      </w:r>
    </w:p>
    <w:p w:rsidR="00CC1B82" w:rsidRPr="00405509" w:rsidRDefault="00CC1B82" w:rsidP="00CC1B82">
      <w:pPr>
        <w:tabs>
          <w:tab w:val="left" w:pos="9420"/>
          <w:tab w:val="left" w:pos="9498"/>
        </w:tabs>
        <w:rPr>
          <w:sz w:val="26"/>
          <w:szCs w:val="26"/>
        </w:rPr>
      </w:pPr>
      <w:r w:rsidRPr="00405509">
        <w:rPr>
          <w:sz w:val="26"/>
          <w:szCs w:val="26"/>
        </w:rPr>
        <w:t xml:space="preserve"> </w:t>
      </w:r>
      <w:r w:rsidRPr="00405509">
        <w:rPr>
          <w:sz w:val="26"/>
          <w:szCs w:val="26"/>
        </w:rPr>
        <w:tab/>
        <w:t xml:space="preserve"> к муниципальной программе</w:t>
      </w:r>
    </w:p>
    <w:p w:rsidR="00CC1B82" w:rsidRPr="00405509" w:rsidRDefault="00CC1B82" w:rsidP="00CC1B82">
      <w:pPr>
        <w:tabs>
          <w:tab w:val="left" w:pos="9498"/>
          <w:tab w:val="left" w:pos="10530"/>
        </w:tabs>
        <w:rPr>
          <w:sz w:val="26"/>
          <w:szCs w:val="26"/>
        </w:rPr>
      </w:pPr>
      <w:r w:rsidRPr="00405509">
        <w:rPr>
          <w:sz w:val="26"/>
          <w:szCs w:val="26"/>
        </w:rPr>
        <w:t xml:space="preserve">                                                                                                                                                  «Обеспечение жильем молодых семей</w:t>
      </w:r>
    </w:p>
    <w:p w:rsidR="00CC1B82" w:rsidRPr="00405509" w:rsidRDefault="00CC1B82" w:rsidP="00CC1B82">
      <w:pPr>
        <w:tabs>
          <w:tab w:val="left" w:pos="9498"/>
          <w:tab w:val="left" w:pos="9540"/>
          <w:tab w:val="left" w:pos="9630"/>
        </w:tabs>
        <w:rPr>
          <w:sz w:val="26"/>
          <w:szCs w:val="26"/>
        </w:rPr>
      </w:pPr>
      <w:r w:rsidRPr="00405509">
        <w:rPr>
          <w:sz w:val="26"/>
          <w:szCs w:val="26"/>
        </w:rPr>
        <w:tab/>
        <w:t xml:space="preserve">городского округа город Стерлитамак </w:t>
      </w:r>
    </w:p>
    <w:p w:rsidR="00CC1B82" w:rsidRPr="00405509" w:rsidRDefault="00CC1B82" w:rsidP="00CC1B82">
      <w:pPr>
        <w:tabs>
          <w:tab w:val="left" w:pos="9498"/>
          <w:tab w:val="left" w:pos="9540"/>
          <w:tab w:val="left" w:pos="9630"/>
        </w:tabs>
        <w:rPr>
          <w:sz w:val="26"/>
          <w:szCs w:val="26"/>
        </w:rPr>
      </w:pPr>
      <w:r w:rsidRPr="00405509">
        <w:rPr>
          <w:sz w:val="26"/>
          <w:szCs w:val="26"/>
        </w:rPr>
        <w:t xml:space="preserve">                                                                                                                                                   на 2016-2021 годы»</w:t>
      </w:r>
    </w:p>
    <w:p w:rsidR="00CC1B82" w:rsidRPr="00405509" w:rsidRDefault="00CC1B82" w:rsidP="00CC1B82">
      <w:pPr>
        <w:tabs>
          <w:tab w:val="left" w:pos="10530"/>
        </w:tabs>
        <w:jc w:val="center"/>
        <w:rPr>
          <w:sz w:val="26"/>
          <w:szCs w:val="26"/>
        </w:rPr>
      </w:pPr>
      <w:r w:rsidRPr="00405509">
        <w:rPr>
          <w:sz w:val="26"/>
          <w:szCs w:val="26"/>
        </w:rPr>
        <w:t>Финансовое обеспечение</w:t>
      </w:r>
    </w:p>
    <w:p w:rsidR="00CC1B82" w:rsidRPr="00405509" w:rsidRDefault="00CC1B82" w:rsidP="00CC1B82">
      <w:pPr>
        <w:tabs>
          <w:tab w:val="left" w:pos="5970"/>
        </w:tabs>
        <w:jc w:val="center"/>
        <w:rPr>
          <w:sz w:val="26"/>
          <w:szCs w:val="26"/>
        </w:rPr>
      </w:pPr>
      <w:r w:rsidRPr="00405509">
        <w:rPr>
          <w:sz w:val="26"/>
          <w:szCs w:val="26"/>
        </w:rPr>
        <w:t>муниципальной программы «Обеспечение жильем молодых семей городского округа город Стерлитамак на  2016 -2021 годы»</w:t>
      </w:r>
    </w:p>
    <w:p w:rsidR="00CC1B82" w:rsidRPr="00405509" w:rsidRDefault="00CC1B82" w:rsidP="00CC1B82">
      <w:pPr>
        <w:tabs>
          <w:tab w:val="left" w:pos="5970"/>
        </w:tabs>
        <w:jc w:val="center"/>
        <w:rPr>
          <w:sz w:val="26"/>
          <w:szCs w:val="26"/>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94"/>
        <w:gridCol w:w="1537"/>
        <w:gridCol w:w="1638"/>
        <w:gridCol w:w="1524"/>
        <w:gridCol w:w="1738"/>
        <w:gridCol w:w="1639"/>
        <w:gridCol w:w="1320"/>
        <w:gridCol w:w="1604"/>
      </w:tblGrid>
      <w:tr w:rsidR="00405509" w:rsidRPr="00405509" w:rsidTr="00EE706F">
        <w:trPr>
          <w:trHeight w:val="741"/>
        </w:trPr>
        <w:tc>
          <w:tcPr>
            <w:tcW w:w="2842" w:type="dxa"/>
            <w:vMerge w:val="restart"/>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Источники и направления финансирования</w:t>
            </w:r>
          </w:p>
        </w:tc>
        <w:tc>
          <w:tcPr>
            <w:tcW w:w="11367" w:type="dxa"/>
            <w:gridSpan w:val="7"/>
            <w:shd w:val="clear" w:color="auto" w:fill="auto"/>
          </w:tcPr>
          <w:p w:rsidR="00CC1B82" w:rsidRPr="00405509" w:rsidRDefault="00CC1B82" w:rsidP="00EB48A1">
            <w:pPr>
              <w:tabs>
                <w:tab w:val="left" w:pos="5970"/>
              </w:tabs>
              <w:jc w:val="center"/>
              <w:rPr>
                <w:rFonts w:ascii="Calibri" w:eastAsia="Calibri" w:hAnsi="Calibri"/>
                <w:lang w:eastAsia="en-US"/>
              </w:rPr>
            </w:pPr>
            <w:r w:rsidRPr="00405509">
              <w:rPr>
                <w:rFonts w:ascii="Calibri" w:eastAsia="Calibri" w:hAnsi="Calibri"/>
                <w:sz w:val="22"/>
                <w:szCs w:val="22"/>
                <w:lang w:eastAsia="en-US"/>
              </w:rPr>
              <w:t>Финансовые з</w:t>
            </w:r>
            <w:r w:rsidR="00087EC6" w:rsidRPr="00405509">
              <w:rPr>
                <w:rFonts w:ascii="Calibri" w:eastAsia="Calibri" w:hAnsi="Calibri"/>
                <w:sz w:val="22"/>
                <w:szCs w:val="22"/>
                <w:lang w:eastAsia="en-US"/>
              </w:rPr>
              <w:t>атра</w:t>
            </w:r>
            <w:r w:rsidR="00EB48A1" w:rsidRPr="00405509">
              <w:rPr>
                <w:rFonts w:ascii="Calibri" w:eastAsia="Calibri" w:hAnsi="Calibri"/>
                <w:sz w:val="22"/>
                <w:szCs w:val="22"/>
                <w:lang w:eastAsia="en-US"/>
              </w:rPr>
              <w:t>ты, тыс. руб.</w:t>
            </w:r>
          </w:p>
        </w:tc>
        <w:tc>
          <w:tcPr>
            <w:tcW w:w="1631" w:type="dxa"/>
            <w:vMerge w:val="restart"/>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Примечание</w:t>
            </w:r>
          </w:p>
        </w:tc>
      </w:tr>
      <w:tr w:rsidR="00405509" w:rsidRPr="00405509" w:rsidTr="00EE706F">
        <w:tc>
          <w:tcPr>
            <w:tcW w:w="2842" w:type="dxa"/>
            <w:vMerge/>
            <w:shd w:val="clear" w:color="auto" w:fill="auto"/>
          </w:tcPr>
          <w:p w:rsidR="00CC1B82" w:rsidRPr="00405509" w:rsidRDefault="00CC1B82" w:rsidP="00CC1B82">
            <w:pPr>
              <w:tabs>
                <w:tab w:val="left" w:pos="5970"/>
              </w:tabs>
              <w:jc w:val="center"/>
              <w:rPr>
                <w:rFonts w:ascii="Calibri" w:eastAsia="Calibri" w:hAnsi="Calibri"/>
                <w:lang w:eastAsia="en-US"/>
              </w:rPr>
            </w:pPr>
          </w:p>
        </w:tc>
        <w:tc>
          <w:tcPr>
            <w:tcW w:w="1539" w:type="dxa"/>
            <w:vMerge w:val="restart"/>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Всего</w:t>
            </w:r>
          </w:p>
        </w:tc>
        <w:tc>
          <w:tcPr>
            <w:tcW w:w="9828" w:type="dxa"/>
            <w:gridSpan w:val="6"/>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 xml:space="preserve">В том числе по годам </w:t>
            </w:r>
          </w:p>
        </w:tc>
        <w:tc>
          <w:tcPr>
            <w:tcW w:w="1631" w:type="dxa"/>
            <w:vMerge/>
            <w:shd w:val="clear" w:color="auto" w:fill="auto"/>
          </w:tcPr>
          <w:p w:rsidR="00CC1B82" w:rsidRPr="00405509" w:rsidRDefault="00CC1B82" w:rsidP="00CC1B82">
            <w:pPr>
              <w:tabs>
                <w:tab w:val="left" w:pos="5970"/>
              </w:tabs>
              <w:jc w:val="center"/>
              <w:rPr>
                <w:rFonts w:ascii="Calibri" w:eastAsia="Calibri" w:hAnsi="Calibri"/>
                <w:lang w:eastAsia="en-US"/>
              </w:rPr>
            </w:pPr>
          </w:p>
        </w:tc>
      </w:tr>
      <w:tr w:rsidR="00405509" w:rsidRPr="00405509" w:rsidTr="00EE706F">
        <w:tc>
          <w:tcPr>
            <w:tcW w:w="2842" w:type="dxa"/>
            <w:vMerge/>
            <w:shd w:val="clear" w:color="auto" w:fill="auto"/>
          </w:tcPr>
          <w:p w:rsidR="00CC1B82" w:rsidRPr="00405509" w:rsidRDefault="00CC1B82" w:rsidP="00CC1B82">
            <w:pPr>
              <w:tabs>
                <w:tab w:val="left" w:pos="5970"/>
              </w:tabs>
              <w:jc w:val="center"/>
              <w:rPr>
                <w:rFonts w:ascii="Calibri" w:eastAsia="Calibri" w:hAnsi="Calibri"/>
                <w:lang w:eastAsia="en-US"/>
              </w:rPr>
            </w:pPr>
          </w:p>
        </w:tc>
        <w:tc>
          <w:tcPr>
            <w:tcW w:w="1539" w:type="dxa"/>
            <w:vMerge/>
            <w:shd w:val="clear" w:color="auto" w:fill="auto"/>
          </w:tcPr>
          <w:p w:rsidR="00CC1B82" w:rsidRPr="00405509" w:rsidRDefault="00CC1B82" w:rsidP="00CC1B82">
            <w:pPr>
              <w:tabs>
                <w:tab w:val="left" w:pos="5970"/>
              </w:tabs>
              <w:jc w:val="center"/>
              <w:rPr>
                <w:rFonts w:ascii="Calibri" w:eastAsia="Calibri" w:hAnsi="Calibri"/>
                <w:lang w:eastAsia="en-US"/>
              </w:rPr>
            </w:pPr>
          </w:p>
        </w:tc>
        <w:tc>
          <w:tcPr>
            <w:tcW w:w="1603" w:type="dxa"/>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2016</w:t>
            </w:r>
          </w:p>
        </w:tc>
        <w:tc>
          <w:tcPr>
            <w:tcW w:w="1717" w:type="dxa"/>
            <w:tcBorders>
              <w:right w:val="single" w:sz="4" w:space="0" w:color="auto"/>
            </w:tcBorders>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2017</w:t>
            </w:r>
          </w:p>
        </w:tc>
        <w:tc>
          <w:tcPr>
            <w:tcW w:w="1603" w:type="dxa"/>
            <w:tcBorders>
              <w:left w:val="single" w:sz="4" w:space="0" w:color="auto"/>
              <w:right w:val="single" w:sz="4" w:space="0" w:color="auto"/>
            </w:tcBorders>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2018</w:t>
            </w:r>
          </w:p>
        </w:tc>
        <w:tc>
          <w:tcPr>
            <w:tcW w:w="1831" w:type="dxa"/>
            <w:tcBorders>
              <w:left w:val="single" w:sz="4" w:space="0" w:color="auto"/>
              <w:right w:val="single" w:sz="4" w:space="0" w:color="auto"/>
            </w:tcBorders>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2019</w:t>
            </w:r>
          </w:p>
        </w:tc>
        <w:tc>
          <w:tcPr>
            <w:tcW w:w="1718" w:type="dxa"/>
            <w:tcBorders>
              <w:left w:val="single" w:sz="4" w:space="0" w:color="auto"/>
            </w:tcBorders>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2020</w:t>
            </w:r>
          </w:p>
        </w:tc>
        <w:tc>
          <w:tcPr>
            <w:tcW w:w="1356" w:type="dxa"/>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2021</w:t>
            </w:r>
          </w:p>
        </w:tc>
        <w:tc>
          <w:tcPr>
            <w:tcW w:w="1631" w:type="dxa"/>
            <w:vMerge/>
            <w:shd w:val="clear" w:color="auto" w:fill="auto"/>
          </w:tcPr>
          <w:p w:rsidR="00CC1B82" w:rsidRPr="00405509" w:rsidRDefault="00CC1B82" w:rsidP="00CC1B82">
            <w:pPr>
              <w:tabs>
                <w:tab w:val="left" w:pos="5970"/>
              </w:tabs>
              <w:jc w:val="center"/>
              <w:rPr>
                <w:rFonts w:ascii="Calibri" w:eastAsia="Calibri" w:hAnsi="Calibri"/>
                <w:lang w:eastAsia="en-US"/>
              </w:rPr>
            </w:pPr>
          </w:p>
        </w:tc>
      </w:tr>
      <w:tr w:rsidR="00405509" w:rsidRPr="00405509" w:rsidTr="00EE706F">
        <w:tc>
          <w:tcPr>
            <w:tcW w:w="2842" w:type="dxa"/>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1</w:t>
            </w:r>
          </w:p>
        </w:tc>
        <w:tc>
          <w:tcPr>
            <w:tcW w:w="1539" w:type="dxa"/>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2</w:t>
            </w:r>
          </w:p>
        </w:tc>
        <w:tc>
          <w:tcPr>
            <w:tcW w:w="1603" w:type="dxa"/>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3</w:t>
            </w:r>
          </w:p>
        </w:tc>
        <w:tc>
          <w:tcPr>
            <w:tcW w:w="1717" w:type="dxa"/>
            <w:tcBorders>
              <w:right w:val="single" w:sz="4" w:space="0" w:color="auto"/>
            </w:tcBorders>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4</w:t>
            </w:r>
          </w:p>
        </w:tc>
        <w:tc>
          <w:tcPr>
            <w:tcW w:w="1603" w:type="dxa"/>
            <w:tcBorders>
              <w:left w:val="single" w:sz="4" w:space="0" w:color="auto"/>
              <w:right w:val="single" w:sz="4" w:space="0" w:color="auto"/>
            </w:tcBorders>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5</w:t>
            </w:r>
          </w:p>
        </w:tc>
        <w:tc>
          <w:tcPr>
            <w:tcW w:w="1831" w:type="dxa"/>
            <w:tcBorders>
              <w:left w:val="single" w:sz="4" w:space="0" w:color="auto"/>
              <w:right w:val="single" w:sz="4" w:space="0" w:color="auto"/>
            </w:tcBorders>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6</w:t>
            </w:r>
          </w:p>
        </w:tc>
        <w:tc>
          <w:tcPr>
            <w:tcW w:w="1718" w:type="dxa"/>
            <w:tcBorders>
              <w:left w:val="single" w:sz="4" w:space="0" w:color="auto"/>
            </w:tcBorders>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7</w:t>
            </w:r>
          </w:p>
        </w:tc>
        <w:tc>
          <w:tcPr>
            <w:tcW w:w="1356" w:type="dxa"/>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8</w:t>
            </w:r>
          </w:p>
        </w:tc>
        <w:tc>
          <w:tcPr>
            <w:tcW w:w="1631" w:type="dxa"/>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9</w:t>
            </w:r>
          </w:p>
        </w:tc>
      </w:tr>
      <w:tr w:rsidR="00405509" w:rsidRPr="00405509" w:rsidTr="00EE706F">
        <w:tc>
          <w:tcPr>
            <w:tcW w:w="2842" w:type="dxa"/>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Всего,</w:t>
            </w:r>
          </w:p>
        </w:tc>
        <w:tc>
          <w:tcPr>
            <w:tcW w:w="1539" w:type="dxa"/>
            <w:shd w:val="clear" w:color="auto" w:fill="auto"/>
          </w:tcPr>
          <w:p w:rsidR="00CC1B82" w:rsidRPr="00405509" w:rsidRDefault="00CC1B82" w:rsidP="00CC1B82">
            <w:pPr>
              <w:tabs>
                <w:tab w:val="left" w:pos="9735"/>
              </w:tabs>
              <w:jc w:val="center"/>
              <w:rPr>
                <w:rFonts w:ascii="Calibri" w:eastAsia="Calibri" w:hAnsi="Calibri"/>
                <w:lang w:eastAsia="en-US"/>
              </w:rPr>
            </w:pPr>
          </w:p>
          <w:p w:rsidR="00CC1B82" w:rsidRPr="00405509" w:rsidRDefault="00A559C0" w:rsidP="00CC1B82">
            <w:pPr>
              <w:jc w:val="center"/>
              <w:rPr>
                <w:rFonts w:ascii="Calibri" w:eastAsia="Calibri" w:hAnsi="Calibri"/>
                <w:lang w:eastAsia="en-US"/>
              </w:rPr>
            </w:pPr>
            <w:r w:rsidRPr="00405509">
              <w:rPr>
                <w:rFonts w:ascii="Calibri" w:eastAsia="Calibri" w:hAnsi="Calibri"/>
                <w:sz w:val="22"/>
                <w:szCs w:val="22"/>
                <w:lang w:eastAsia="en-US"/>
              </w:rPr>
              <w:t>177634,49</w:t>
            </w:r>
          </w:p>
        </w:tc>
        <w:tc>
          <w:tcPr>
            <w:tcW w:w="1603" w:type="dxa"/>
            <w:shd w:val="clear" w:color="auto" w:fill="auto"/>
          </w:tcPr>
          <w:p w:rsidR="00CC1B82" w:rsidRPr="00405509" w:rsidRDefault="00CC1B82" w:rsidP="00CC1B82">
            <w:pPr>
              <w:tabs>
                <w:tab w:val="left" w:pos="9735"/>
              </w:tabs>
              <w:jc w:val="center"/>
              <w:rPr>
                <w:rFonts w:ascii="Calibri" w:eastAsia="Calibri" w:hAnsi="Calibri"/>
                <w:lang w:eastAsia="en-US"/>
              </w:rPr>
            </w:pPr>
          </w:p>
          <w:p w:rsidR="00CC1B82" w:rsidRPr="00405509" w:rsidRDefault="00CC1B82" w:rsidP="00CC1B82">
            <w:pPr>
              <w:tabs>
                <w:tab w:val="left" w:pos="9735"/>
              </w:tabs>
              <w:jc w:val="center"/>
              <w:rPr>
                <w:rFonts w:ascii="Calibri" w:eastAsia="Calibri" w:hAnsi="Calibri"/>
                <w:lang w:eastAsia="en-US"/>
              </w:rPr>
            </w:pPr>
            <w:r w:rsidRPr="00405509">
              <w:rPr>
                <w:rFonts w:ascii="Calibri" w:eastAsia="Calibri" w:hAnsi="Calibri"/>
                <w:sz w:val="22"/>
                <w:szCs w:val="22"/>
                <w:lang w:eastAsia="en-US"/>
              </w:rPr>
              <w:t>21379,68</w:t>
            </w:r>
          </w:p>
        </w:tc>
        <w:tc>
          <w:tcPr>
            <w:tcW w:w="1717" w:type="dxa"/>
            <w:tcBorders>
              <w:right w:val="single" w:sz="4" w:space="0" w:color="auto"/>
            </w:tcBorders>
            <w:shd w:val="clear" w:color="auto" w:fill="auto"/>
          </w:tcPr>
          <w:p w:rsidR="00CC1B82" w:rsidRPr="00405509" w:rsidRDefault="00CC1B82" w:rsidP="00CC1B82">
            <w:pPr>
              <w:jc w:val="center"/>
              <w:rPr>
                <w:rFonts w:ascii="Calibri" w:eastAsia="Calibri" w:hAnsi="Calibri"/>
                <w:lang w:eastAsia="en-US"/>
              </w:rPr>
            </w:pPr>
          </w:p>
          <w:p w:rsidR="00CC1B82" w:rsidRPr="00405509" w:rsidRDefault="00CC1B82" w:rsidP="00CC1B82">
            <w:pPr>
              <w:jc w:val="center"/>
              <w:rPr>
                <w:rFonts w:ascii="Calibri" w:eastAsia="Calibri" w:hAnsi="Calibri"/>
                <w:lang w:eastAsia="en-US"/>
              </w:rPr>
            </w:pPr>
            <w:r w:rsidRPr="00405509">
              <w:rPr>
                <w:rFonts w:ascii="Calibri" w:eastAsia="Calibri" w:hAnsi="Calibri"/>
                <w:sz w:val="22"/>
                <w:szCs w:val="22"/>
                <w:lang w:eastAsia="en-US"/>
              </w:rPr>
              <w:t>44082,35</w:t>
            </w:r>
          </w:p>
        </w:tc>
        <w:tc>
          <w:tcPr>
            <w:tcW w:w="1603" w:type="dxa"/>
            <w:tcBorders>
              <w:left w:val="single" w:sz="4" w:space="0" w:color="auto"/>
              <w:right w:val="single" w:sz="4" w:space="0" w:color="auto"/>
            </w:tcBorders>
            <w:shd w:val="clear" w:color="auto" w:fill="auto"/>
          </w:tcPr>
          <w:p w:rsidR="00CC1B82" w:rsidRPr="00405509" w:rsidRDefault="00CC1B82" w:rsidP="00CC1B82">
            <w:pPr>
              <w:jc w:val="center"/>
              <w:rPr>
                <w:rFonts w:ascii="Calibri" w:eastAsia="Calibri" w:hAnsi="Calibri"/>
                <w:lang w:eastAsia="en-US"/>
              </w:rPr>
            </w:pPr>
          </w:p>
          <w:p w:rsidR="00CC1B82" w:rsidRPr="00405509" w:rsidRDefault="000771D2" w:rsidP="00CC1B82">
            <w:pPr>
              <w:jc w:val="center"/>
              <w:rPr>
                <w:rFonts w:ascii="Calibri" w:eastAsia="Calibri" w:hAnsi="Calibri"/>
                <w:lang w:eastAsia="en-US"/>
              </w:rPr>
            </w:pPr>
            <w:r w:rsidRPr="00405509">
              <w:rPr>
                <w:rFonts w:ascii="Calibri" w:eastAsia="Calibri" w:hAnsi="Calibri"/>
                <w:sz w:val="22"/>
                <w:szCs w:val="22"/>
                <w:lang w:eastAsia="en-US"/>
              </w:rPr>
              <w:t>1212,72</w:t>
            </w:r>
          </w:p>
        </w:tc>
        <w:tc>
          <w:tcPr>
            <w:tcW w:w="1831" w:type="dxa"/>
            <w:tcBorders>
              <w:left w:val="single" w:sz="4" w:space="0" w:color="auto"/>
              <w:right w:val="single" w:sz="4" w:space="0" w:color="auto"/>
            </w:tcBorders>
            <w:shd w:val="clear" w:color="auto" w:fill="auto"/>
          </w:tcPr>
          <w:p w:rsidR="00CC1B82" w:rsidRPr="00405509" w:rsidRDefault="00CC1B82" w:rsidP="00CC1B82">
            <w:pPr>
              <w:jc w:val="center"/>
              <w:rPr>
                <w:rFonts w:ascii="Calibri" w:eastAsia="Calibri" w:hAnsi="Calibri"/>
                <w:lang w:eastAsia="en-US"/>
              </w:rPr>
            </w:pPr>
          </w:p>
          <w:p w:rsidR="00CC1B82" w:rsidRPr="00405509" w:rsidRDefault="00DB0A65" w:rsidP="00CC1B82">
            <w:pPr>
              <w:jc w:val="center"/>
              <w:rPr>
                <w:rFonts w:ascii="Calibri" w:eastAsia="Calibri" w:hAnsi="Calibri"/>
                <w:lang w:eastAsia="en-US"/>
              </w:rPr>
            </w:pPr>
            <w:r>
              <w:rPr>
                <w:rFonts w:ascii="Calibri" w:eastAsia="Calibri" w:hAnsi="Calibri"/>
                <w:sz w:val="22"/>
                <w:szCs w:val="22"/>
                <w:lang w:eastAsia="en-US"/>
              </w:rPr>
              <w:t>65557,94</w:t>
            </w:r>
          </w:p>
        </w:tc>
        <w:tc>
          <w:tcPr>
            <w:tcW w:w="1718" w:type="dxa"/>
            <w:tcBorders>
              <w:left w:val="single" w:sz="4" w:space="0" w:color="auto"/>
            </w:tcBorders>
            <w:shd w:val="clear" w:color="auto" w:fill="auto"/>
          </w:tcPr>
          <w:p w:rsidR="00CC1B82" w:rsidRPr="00405509" w:rsidRDefault="00CC1B82" w:rsidP="00CC1B82">
            <w:pPr>
              <w:jc w:val="center"/>
              <w:rPr>
                <w:rFonts w:ascii="Calibri" w:eastAsia="Calibri" w:hAnsi="Calibri"/>
                <w:lang w:eastAsia="en-US"/>
              </w:rPr>
            </w:pPr>
          </w:p>
          <w:p w:rsidR="00CC1B82" w:rsidRPr="00405509" w:rsidRDefault="00A559C0" w:rsidP="00CC1B82">
            <w:pPr>
              <w:jc w:val="center"/>
              <w:rPr>
                <w:rFonts w:ascii="Calibri" w:eastAsia="Calibri" w:hAnsi="Calibri"/>
                <w:lang w:eastAsia="en-US"/>
              </w:rPr>
            </w:pPr>
            <w:r w:rsidRPr="00405509">
              <w:rPr>
                <w:rFonts w:ascii="Calibri" w:eastAsia="Calibri" w:hAnsi="Calibri"/>
                <w:sz w:val="22"/>
                <w:szCs w:val="22"/>
                <w:lang w:eastAsia="en-US"/>
              </w:rPr>
              <w:t>25653,40</w:t>
            </w:r>
          </w:p>
        </w:tc>
        <w:tc>
          <w:tcPr>
            <w:tcW w:w="1356" w:type="dxa"/>
            <w:shd w:val="clear" w:color="auto" w:fill="auto"/>
          </w:tcPr>
          <w:p w:rsidR="00CC1B82" w:rsidRPr="00405509" w:rsidRDefault="00CC1B82" w:rsidP="00CC1B82">
            <w:pPr>
              <w:tabs>
                <w:tab w:val="left" w:pos="5970"/>
              </w:tabs>
              <w:jc w:val="center"/>
              <w:rPr>
                <w:rFonts w:ascii="Calibri" w:eastAsia="Calibri" w:hAnsi="Calibri"/>
                <w:lang w:eastAsia="en-US"/>
              </w:rPr>
            </w:pPr>
          </w:p>
          <w:p w:rsidR="00CC1B82" w:rsidRPr="00405509" w:rsidRDefault="00A559C0"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25653,40</w:t>
            </w:r>
          </w:p>
        </w:tc>
        <w:tc>
          <w:tcPr>
            <w:tcW w:w="1631" w:type="dxa"/>
            <w:shd w:val="clear" w:color="auto" w:fill="auto"/>
          </w:tcPr>
          <w:p w:rsidR="00CC1B82" w:rsidRPr="00405509" w:rsidRDefault="00CC1B82" w:rsidP="00CC1B82">
            <w:pPr>
              <w:tabs>
                <w:tab w:val="left" w:pos="5970"/>
              </w:tabs>
              <w:jc w:val="center"/>
              <w:rPr>
                <w:rFonts w:ascii="Calibri" w:eastAsia="Calibri" w:hAnsi="Calibri"/>
                <w:lang w:eastAsia="en-US"/>
              </w:rPr>
            </w:pPr>
          </w:p>
        </w:tc>
      </w:tr>
      <w:tr w:rsidR="00405509" w:rsidRPr="00405509" w:rsidTr="00EE706F">
        <w:tc>
          <w:tcPr>
            <w:tcW w:w="2842" w:type="dxa"/>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 xml:space="preserve">федеральный бюджет (на условиях </w:t>
            </w:r>
            <w:proofErr w:type="spellStart"/>
            <w:r w:rsidRPr="00405509">
              <w:rPr>
                <w:rFonts w:ascii="Calibri" w:eastAsia="Calibri" w:hAnsi="Calibri"/>
                <w:sz w:val="22"/>
                <w:szCs w:val="22"/>
                <w:lang w:eastAsia="en-US"/>
              </w:rPr>
              <w:t>софинансирования</w:t>
            </w:r>
            <w:proofErr w:type="spellEnd"/>
            <w:r w:rsidRPr="00405509">
              <w:rPr>
                <w:rFonts w:ascii="Calibri" w:eastAsia="Calibri" w:hAnsi="Calibri"/>
                <w:sz w:val="22"/>
                <w:szCs w:val="22"/>
                <w:lang w:eastAsia="en-US"/>
              </w:rPr>
              <w:t>)</w:t>
            </w:r>
          </w:p>
        </w:tc>
        <w:tc>
          <w:tcPr>
            <w:tcW w:w="1539" w:type="dxa"/>
            <w:shd w:val="clear" w:color="auto" w:fill="auto"/>
          </w:tcPr>
          <w:p w:rsidR="00CC1B82" w:rsidRPr="00405509" w:rsidRDefault="00A559C0" w:rsidP="00CC1B82">
            <w:pPr>
              <w:tabs>
                <w:tab w:val="left" w:pos="9735"/>
              </w:tabs>
              <w:jc w:val="center"/>
              <w:rPr>
                <w:rFonts w:ascii="Calibri" w:eastAsia="Calibri" w:hAnsi="Calibri"/>
                <w:lang w:eastAsia="en-US"/>
              </w:rPr>
            </w:pPr>
            <w:r w:rsidRPr="00405509">
              <w:rPr>
                <w:rFonts w:ascii="Calibri" w:eastAsia="Calibri" w:hAnsi="Calibri"/>
                <w:sz w:val="22"/>
                <w:szCs w:val="22"/>
                <w:lang w:eastAsia="en-US"/>
              </w:rPr>
              <w:t>33867,72</w:t>
            </w:r>
          </w:p>
        </w:tc>
        <w:tc>
          <w:tcPr>
            <w:tcW w:w="1603" w:type="dxa"/>
            <w:shd w:val="clear" w:color="auto" w:fill="auto"/>
          </w:tcPr>
          <w:p w:rsidR="00CC1B82" w:rsidRPr="00405509" w:rsidRDefault="00CC1B82" w:rsidP="00CC1B82">
            <w:pPr>
              <w:tabs>
                <w:tab w:val="left" w:pos="9735"/>
              </w:tabs>
              <w:jc w:val="center"/>
              <w:rPr>
                <w:rFonts w:ascii="Calibri" w:eastAsia="Calibri" w:hAnsi="Calibri"/>
                <w:lang w:eastAsia="en-US"/>
              </w:rPr>
            </w:pPr>
            <w:r w:rsidRPr="00405509">
              <w:rPr>
                <w:rFonts w:ascii="Calibri" w:eastAsia="Calibri" w:hAnsi="Calibri"/>
                <w:sz w:val="22"/>
                <w:szCs w:val="22"/>
                <w:lang w:eastAsia="en-US"/>
              </w:rPr>
              <w:t>0,00</w:t>
            </w:r>
          </w:p>
        </w:tc>
        <w:tc>
          <w:tcPr>
            <w:tcW w:w="1717" w:type="dxa"/>
            <w:tcBorders>
              <w:right w:val="single" w:sz="4" w:space="0" w:color="auto"/>
            </w:tcBorders>
            <w:shd w:val="clear" w:color="auto" w:fill="auto"/>
          </w:tcPr>
          <w:p w:rsidR="00CC1B82" w:rsidRPr="00405509" w:rsidRDefault="00CC1B82" w:rsidP="00CC1B82">
            <w:pPr>
              <w:jc w:val="center"/>
              <w:rPr>
                <w:rFonts w:ascii="Calibri" w:eastAsia="Calibri" w:hAnsi="Calibri"/>
                <w:lang w:eastAsia="en-US"/>
              </w:rPr>
            </w:pPr>
            <w:r w:rsidRPr="00405509">
              <w:rPr>
                <w:rFonts w:ascii="Calibri" w:eastAsia="Calibri" w:hAnsi="Calibri"/>
                <w:sz w:val="22"/>
                <w:szCs w:val="22"/>
                <w:lang w:eastAsia="en-US"/>
              </w:rPr>
              <w:t>17335,82</w:t>
            </w:r>
          </w:p>
        </w:tc>
        <w:tc>
          <w:tcPr>
            <w:tcW w:w="1603" w:type="dxa"/>
            <w:tcBorders>
              <w:left w:val="single" w:sz="4" w:space="0" w:color="auto"/>
              <w:right w:val="single" w:sz="4" w:space="0" w:color="auto"/>
            </w:tcBorders>
            <w:shd w:val="clear" w:color="auto" w:fill="auto"/>
          </w:tcPr>
          <w:p w:rsidR="00CC1B82" w:rsidRPr="00405509" w:rsidRDefault="00CC1B82" w:rsidP="00CC1B82">
            <w:pPr>
              <w:jc w:val="center"/>
              <w:rPr>
                <w:rFonts w:ascii="Calibri" w:eastAsia="Calibri" w:hAnsi="Calibri"/>
                <w:lang w:eastAsia="en-US"/>
              </w:rPr>
            </w:pPr>
            <w:r w:rsidRPr="00405509">
              <w:rPr>
                <w:rFonts w:ascii="Calibri" w:eastAsia="Calibri" w:hAnsi="Calibri"/>
                <w:sz w:val="22"/>
                <w:szCs w:val="22"/>
                <w:lang w:eastAsia="en-US"/>
              </w:rPr>
              <w:t>0,00</w:t>
            </w:r>
          </w:p>
        </w:tc>
        <w:tc>
          <w:tcPr>
            <w:tcW w:w="1831" w:type="dxa"/>
            <w:tcBorders>
              <w:left w:val="single" w:sz="4" w:space="0" w:color="auto"/>
              <w:right w:val="single" w:sz="4" w:space="0" w:color="auto"/>
            </w:tcBorders>
            <w:shd w:val="clear" w:color="auto" w:fill="auto"/>
          </w:tcPr>
          <w:p w:rsidR="00CC1B82" w:rsidRPr="00405509" w:rsidRDefault="00CC1B82" w:rsidP="00CC1B82">
            <w:pPr>
              <w:jc w:val="center"/>
              <w:rPr>
                <w:rFonts w:ascii="Calibri" w:eastAsia="Calibri" w:hAnsi="Calibri"/>
                <w:lang w:eastAsia="en-US"/>
              </w:rPr>
            </w:pPr>
            <w:r w:rsidRPr="00405509">
              <w:rPr>
                <w:rFonts w:ascii="Calibri" w:eastAsia="Calibri" w:hAnsi="Calibri"/>
                <w:sz w:val="22"/>
                <w:szCs w:val="22"/>
                <w:lang w:eastAsia="en-US"/>
              </w:rPr>
              <w:t>16531,90</w:t>
            </w:r>
          </w:p>
        </w:tc>
        <w:tc>
          <w:tcPr>
            <w:tcW w:w="1718" w:type="dxa"/>
            <w:tcBorders>
              <w:left w:val="single" w:sz="4" w:space="0" w:color="auto"/>
            </w:tcBorders>
            <w:shd w:val="clear" w:color="auto" w:fill="auto"/>
          </w:tcPr>
          <w:p w:rsidR="00CC1B82" w:rsidRPr="00405509" w:rsidRDefault="006B1E2B" w:rsidP="00CC1B82">
            <w:pPr>
              <w:jc w:val="center"/>
              <w:rPr>
                <w:rFonts w:ascii="Calibri" w:eastAsia="Calibri" w:hAnsi="Calibri"/>
                <w:lang w:eastAsia="en-US"/>
              </w:rPr>
            </w:pPr>
            <w:r w:rsidRPr="00405509">
              <w:rPr>
                <w:rFonts w:ascii="Calibri" w:eastAsia="Calibri" w:hAnsi="Calibri"/>
                <w:sz w:val="22"/>
                <w:szCs w:val="22"/>
                <w:lang w:eastAsia="en-US"/>
              </w:rPr>
              <w:t>0,00</w:t>
            </w:r>
          </w:p>
        </w:tc>
        <w:tc>
          <w:tcPr>
            <w:tcW w:w="1356" w:type="dxa"/>
            <w:shd w:val="clear" w:color="auto" w:fill="auto"/>
          </w:tcPr>
          <w:p w:rsidR="00CC1B82" w:rsidRPr="00405509" w:rsidRDefault="006B1E2B"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0,00</w:t>
            </w:r>
          </w:p>
        </w:tc>
        <w:tc>
          <w:tcPr>
            <w:tcW w:w="1631" w:type="dxa"/>
            <w:shd w:val="clear" w:color="auto" w:fill="auto"/>
          </w:tcPr>
          <w:p w:rsidR="00CC1B82" w:rsidRPr="00405509" w:rsidRDefault="00CC1B82" w:rsidP="00CC1B82">
            <w:pPr>
              <w:tabs>
                <w:tab w:val="left" w:pos="5970"/>
              </w:tabs>
              <w:jc w:val="center"/>
              <w:rPr>
                <w:rFonts w:ascii="Calibri" w:eastAsia="Calibri" w:hAnsi="Calibri"/>
                <w:lang w:eastAsia="en-US"/>
              </w:rPr>
            </w:pPr>
          </w:p>
        </w:tc>
      </w:tr>
      <w:tr w:rsidR="00405509" w:rsidRPr="00405509" w:rsidTr="00EE706F">
        <w:tc>
          <w:tcPr>
            <w:tcW w:w="2842" w:type="dxa"/>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 xml:space="preserve">бюджет Республики Башкортостан </w:t>
            </w:r>
          </w:p>
        </w:tc>
        <w:tc>
          <w:tcPr>
            <w:tcW w:w="1539" w:type="dxa"/>
            <w:shd w:val="clear" w:color="auto" w:fill="auto"/>
          </w:tcPr>
          <w:p w:rsidR="00CC1B82" w:rsidRPr="00405509" w:rsidRDefault="00A559C0" w:rsidP="00CC1B82">
            <w:pPr>
              <w:tabs>
                <w:tab w:val="left" w:pos="9735"/>
              </w:tabs>
              <w:jc w:val="center"/>
              <w:rPr>
                <w:rFonts w:ascii="Calibri" w:eastAsia="Calibri" w:hAnsi="Calibri"/>
                <w:lang w:eastAsia="en-US"/>
              </w:rPr>
            </w:pPr>
            <w:r w:rsidRPr="00405509">
              <w:rPr>
                <w:rFonts w:ascii="Calibri" w:eastAsia="Calibri" w:hAnsi="Calibri"/>
                <w:sz w:val="22"/>
                <w:szCs w:val="22"/>
                <w:lang w:eastAsia="en-US"/>
              </w:rPr>
              <w:t>137694,06</w:t>
            </w:r>
          </w:p>
        </w:tc>
        <w:tc>
          <w:tcPr>
            <w:tcW w:w="1603" w:type="dxa"/>
            <w:shd w:val="clear" w:color="auto" w:fill="auto"/>
          </w:tcPr>
          <w:p w:rsidR="00CC1B82" w:rsidRPr="00405509" w:rsidRDefault="00CC1B82" w:rsidP="00CC1B82">
            <w:pPr>
              <w:tabs>
                <w:tab w:val="left" w:pos="9735"/>
              </w:tabs>
              <w:jc w:val="center"/>
              <w:rPr>
                <w:rFonts w:ascii="Calibri" w:eastAsia="Calibri" w:hAnsi="Calibri"/>
                <w:lang w:eastAsia="en-US"/>
              </w:rPr>
            </w:pPr>
            <w:r w:rsidRPr="00405509">
              <w:rPr>
                <w:rFonts w:ascii="Calibri" w:eastAsia="Calibri" w:hAnsi="Calibri"/>
                <w:sz w:val="22"/>
                <w:szCs w:val="22"/>
                <w:lang w:eastAsia="en-US"/>
              </w:rPr>
              <w:t>19335,08</w:t>
            </w:r>
          </w:p>
        </w:tc>
        <w:tc>
          <w:tcPr>
            <w:tcW w:w="1717" w:type="dxa"/>
            <w:tcBorders>
              <w:right w:val="single" w:sz="4" w:space="0" w:color="auto"/>
            </w:tcBorders>
            <w:shd w:val="clear" w:color="auto" w:fill="auto"/>
          </w:tcPr>
          <w:p w:rsidR="00CC1B82" w:rsidRPr="00405509" w:rsidRDefault="00CC1B82" w:rsidP="00CC1B82">
            <w:pPr>
              <w:jc w:val="center"/>
              <w:rPr>
                <w:rFonts w:ascii="Calibri" w:eastAsia="Calibri" w:hAnsi="Calibri"/>
                <w:lang w:eastAsia="en-US"/>
              </w:rPr>
            </w:pPr>
            <w:r w:rsidRPr="00405509">
              <w:rPr>
                <w:rFonts w:ascii="Calibri" w:eastAsia="Calibri" w:hAnsi="Calibri"/>
                <w:sz w:val="22"/>
                <w:szCs w:val="22"/>
                <w:lang w:eastAsia="en-US"/>
              </w:rPr>
              <w:t>24813,03</w:t>
            </w:r>
          </w:p>
        </w:tc>
        <w:tc>
          <w:tcPr>
            <w:tcW w:w="1603" w:type="dxa"/>
            <w:tcBorders>
              <w:left w:val="single" w:sz="4" w:space="0" w:color="auto"/>
              <w:right w:val="single" w:sz="4" w:space="0" w:color="auto"/>
            </w:tcBorders>
            <w:shd w:val="clear" w:color="auto" w:fill="auto"/>
          </w:tcPr>
          <w:p w:rsidR="00CC1B82" w:rsidRPr="00405509" w:rsidRDefault="000771D2" w:rsidP="00CC1B82">
            <w:pPr>
              <w:jc w:val="center"/>
              <w:rPr>
                <w:rFonts w:ascii="Calibri" w:eastAsia="Calibri" w:hAnsi="Calibri"/>
                <w:lang w:eastAsia="en-US"/>
              </w:rPr>
            </w:pPr>
            <w:r w:rsidRPr="00405509">
              <w:rPr>
                <w:rFonts w:ascii="Calibri" w:eastAsia="Calibri" w:hAnsi="Calibri"/>
                <w:sz w:val="22"/>
                <w:szCs w:val="22"/>
                <w:lang w:eastAsia="en-US"/>
              </w:rPr>
              <w:t>1118,11</w:t>
            </w:r>
          </w:p>
        </w:tc>
        <w:tc>
          <w:tcPr>
            <w:tcW w:w="1831" w:type="dxa"/>
            <w:tcBorders>
              <w:left w:val="single" w:sz="4" w:space="0" w:color="auto"/>
              <w:right w:val="single" w:sz="4" w:space="0" w:color="auto"/>
            </w:tcBorders>
            <w:shd w:val="clear" w:color="auto" w:fill="auto"/>
          </w:tcPr>
          <w:p w:rsidR="00CC1B82" w:rsidRPr="00405509" w:rsidRDefault="00C95663" w:rsidP="00CC1B82">
            <w:pPr>
              <w:jc w:val="center"/>
              <w:rPr>
                <w:rFonts w:ascii="Calibri" w:eastAsia="Calibri" w:hAnsi="Calibri"/>
                <w:lang w:eastAsia="en-US"/>
              </w:rPr>
            </w:pPr>
            <w:r w:rsidRPr="00405509">
              <w:rPr>
                <w:rFonts w:ascii="Calibri" w:eastAsia="Calibri" w:hAnsi="Calibri"/>
                <w:sz w:val="22"/>
                <w:szCs w:val="22"/>
                <w:lang w:eastAsia="en-US"/>
              </w:rPr>
              <w:t>45121,04</w:t>
            </w:r>
          </w:p>
        </w:tc>
        <w:tc>
          <w:tcPr>
            <w:tcW w:w="1718" w:type="dxa"/>
            <w:tcBorders>
              <w:left w:val="single" w:sz="4" w:space="0" w:color="auto"/>
            </w:tcBorders>
            <w:shd w:val="clear" w:color="auto" w:fill="auto"/>
          </w:tcPr>
          <w:p w:rsidR="00CC1B82" w:rsidRPr="00405509" w:rsidRDefault="006B1E2B" w:rsidP="00CC1B82">
            <w:pPr>
              <w:jc w:val="center"/>
              <w:rPr>
                <w:rFonts w:ascii="Calibri" w:eastAsia="Calibri" w:hAnsi="Calibri"/>
                <w:lang w:eastAsia="en-US"/>
              </w:rPr>
            </w:pPr>
            <w:r w:rsidRPr="00405509">
              <w:rPr>
                <w:rFonts w:ascii="Calibri" w:eastAsia="Calibri" w:hAnsi="Calibri"/>
                <w:sz w:val="22"/>
                <w:szCs w:val="22"/>
                <w:lang w:eastAsia="en-US"/>
              </w:rPr>
              <w:t>23653,4</w:t>
            </w:r>
            <w:r w:rsidR="00087EC6" w:rsidRPr="00405509">
              <w:rPr>
                <w:rFonts w:ascii="Calibri" w:eastAsia="Calibri" w:hAnsi="Calibri"/>
                <w:sz w:val="22"/>
                <w:szCs w:val="22"/>
                <w:lang w:eastAsia="en-US"/>
              </w:rPr>
              <w:t>0</w:t>
            </w:r>
          </w:p>
        </w:tc>
        <w:tc>
          <w:tcPr>
            <w:tcW w:w="1356" w:type="dxa"/>
            <w:shd w:val="clear" w:color="auto" w:fill="auto"/>
          </w:tcPr>
          <w:p w:rsidR="00CC1B82" w:rsidRPr="00405509" w:rsidRDefault="006B1E2B" w:rsidP="00CC1B82">
            <w:pPr>
              <w:jc w:val="center"/>
              <w:rPr>
                <w:rFonts w:ascii="Calibri" w:eastAsia="Calibri" w:hAnsi="Calibri"/>
                <w:lang w:eastAsia="en-US"/>
              </w:rPr>
            </w:pPr>
            <w:r w:rsidRPr="00405509">
              <w:rPr>
                <w:rFonts w:ascii="Calibri" w:eastAsia="Calibri" w:hAnsi="Calibri"/>
                <w:sz w:val="22"/>
                <w:szCs w:val="22"/>
                <w:lang w:eastAsia="en-US"/>
              </w:rPr>
              <w:t>23653,4</w:t>
            </w:r>
            <w:r w:rsidR="00087EC6" w:rsidRPr="00405509">
              <w:rPr>
                <w:rFonts w:ascii="Calibri" w:eastAsia="Calibri" w:hAnsi="Calibri"/>
                <w:sz w:val="22"/>
                <w:szCs w:val="22"/>
                <w:lang w:eastAsia="en-US"/>
              </w:rPr>
              <w:t>0</w:t>
            </w:r>
          </w:p>
        </w:tc>
        <w:tc>
          <w:tcPr>
            <w:tcW w:w="1631" w:type="dxa"/>
            <w:shd w:val="clear" w:color="auto" w:fill="auto"/>
          </w:tcPr>
          <w:p w:rsidR="00CC1B82" w:rsidRPr="00405509" w:rsidRDefault="00CC1B82" w:rsidP="00CC1B82">
            <w:pPr>
              <w:tabs>
                <w:tab w:val="left" w:pos="5970"/>
              </w:tabs>
              <w:jc w:val="center"/>
              <w:rPr>
                <w:rFonts w:ascii="Calibri" w:eastAsia="Calibri" w:hAnsi="Calibri"/>
                <w:lang w:eastAsia="en-US"/>
              </w:rPr>
            </w:pPr>
          </w:p>
        </w:tc>
      </w:tr>
      <w:tr w:rsidR="00405509" w:rsidRPr="00405509" w:rsidTr="00EE706F">
        <w:tc>
          <w:tcPr>
            <w:tcW w:w="2842" w:type="dxa"/>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местный бюджет</w:t>
            </w:r>
          </w:p>
        </w:tc>
        <w:tc>
          <w:tcPr>
            <w:tcW w:w="1539" w:type="dxa"/>
            <w:shd w:val="clear" w:color="auto" w:fill="auto"/>
          </w:tcPr>
          <w:p w:rsidR="00CC1B82" w:rsidRPr="00405509" w:rsidRDefault="00A559C0" w:rsidP="00CC1B82">
            <w:pPr>
              <w:tabs>
                <w:tab w:val="left" w:pos="9735"/>
              </w:tabs>
              <w:jc w:val="center"/>
              <w:rPr>
                <w:rFonts w:ascii="Calibri" w:eastAsia="Calibri" w:hAnsi="Calibri"/>
                <w:lang w:eastAsia="en-US"/>
              </w:rPr>
            </w:pPr>
            <w:r w:rsidRPr="00405509">
              <w:rPr>
                <w:rFonts w:ascii="Calibri" w:eastAsia="Calibri" w:hAnsi="Calibri"/>
                <w:sz w:val="22"/>
                <w:szCs w:val="22"/>
                <w:lang w:eastAsia="en-US"/>
              </w:rPr>
              <w:t>10072,71</w:t>
            </w:r>
          </w:p>
        </w:tc>
        <w:tc>
          <w:tcPr>
            <w:tcW w:w="1603" w:type="dxa"/>
            <w:shd w:val="clear" w:color="auto" w:fill="auto"/>
          </w:tcPr>
          <w:p w:rsidR="00CC1B82" w:rsidRPr="00405509" w:rsidRDefault="00CC1B82" w:rsidP="00CC1B82">
            <w:pPr>
              <w:tabs>
                <w:tab w:val="left" w:pos="9735"/>
              </w:tabs>
              <w:jc w:val="center"/>
              <w:rPr>
                <w:rFonts w:ascii="Calibri" w:eastAsia="Calibri" w:hAnsi="Calibri"/>
                <w:lang w:eastAsia="en-US"/>
              </w:rPr>
            </w:pPr>
            <w:r w:rsidRPr="00405509">
              <w:rPr>
                <w:rFonts w:ascii="Calibri" w:eastAsia="Calibri" w:hAnsi="Calibri"/>
                <w:sz w:val="22"/>
                <w:szCs w:val="22"/>
                <w:lang w:eastAsia="en-US"/>
              </w:rPr>
              <w:t>2044,60</w:t>
            </w:r>
          </w:p>
        </w:tc>
        <w:tc>
          <w:tcPr>
            <w:tcW w:w="1717" w:type="dxa"/>
            <w:tcBorders>
              <w:right w:val="single" w:sz="4" w:space="0" w:color="auto"/>
            </w:tcBorders>
            <w:shd w:val="clear" w:color="auto" w:fill="auto"/>
          </w:tcPr>
          <w:p w:rsidR="00CC1B82" w:rsidRPr="00405509" w:rsidRDefault="00CC1B82" w:rsidP="00CC1B82">
            <w:pPr>
              <w:jc w:val="center"/>
              <w:rPr>
                <w:rFonts w:ascii="Calibri" w:eastAsia="Calibri" w:hAnsi="Calibri"/>
                <w:lang w:eastAsia="en-US"/>
              </w:rPr>
            </w:pPr>
            <w:r w:rsidRPr="00405509">
              <w:rPr>
                <w:rFonts w:ascii="Calibri" w:eastAsia="Calibri" w:hAnsi="Calibri"/>
                <w:sz w:val="22"/>
                <w:szCs w:val="22"/>
                <w:lang w:eastAsia="en-US"/>
              </w:rPr>
              <w:t>1933,50</w:t>
            </w:r>
          </w:p>
        </w:tc>
        <w:tc>
          <w:tcPr>
            <w:tcW w:w="1603" w:type="dxa"/>
            <w:tcBorders>
              <w:left w:val="single" w:sz="4" w:space="0" w:color="auto"/>
              <w:right w:val="single" w:sz="4" w:space="0" w:color="auto"/>
            </w:tcBorders>
            <w:shd w:val="clear" w:color="auto" w:fill="auto"/>
          </w:tcPr>
          <w:p w:rsidR="00CC1B82" w:rsidRPr="00405509" w:rsidRDefault="000771D2" w:rsidP="00CC1B82">
            <w:pPr>
              <w:jc w:val="center"/>
              <w:rPr>
                <w:rFonts w:ascii="Calibri" w:eastAsia="Calibri" w:hAnsi="Calibri"/>
                <w:lang w:eastAsia="en-US"/>
              </w:rPr>
            </w:pPr>
            <w:r w:rsidRPr="00405509">
              <w:rPr>
                <w:rFonts w:ascii="Calibri" w:eastAsia="Calibri" w:hAnsi="Calibri"/>
                <w:sz w:val="22"/>
                <w:szCs w:val="22"/>
                <w:lang w:eastAsia="en-US"/>
              </w:rPr>
              <w:t>94,61</w:t>
            </w:r>
          </w:p>
        </w:tc>
        <w:tc>
          <w:tcPr>
            <w:tcW w:w="1831" w:type="dxa"/>
            <w:tcBorders>
              <w:left w:val="single" w:sz="4" w:space="0" w:color="auto"/>
              <w:right w:val="single" w:sz="4" w:space="0" w:color="auto"/>
            </w:tcBorders>
            <w:shd w:val="clear" w:color="auto" w:fill="auto"/>
          </w:tcPr>
          <w:p w:rsidR="00CC1B82" w:rsidRPr="00405509" w:rsidRDefault="00DB0A65" w:rsidP="00CC1B82">
            <w:pPr>
              <w:jc w:val="center"/>
              <w:rPr>
                <w:rFonts w:ascii="Calibri" w:eastAsia="Calibri" w:hAnsi="Calibri"/>
                <w:lang w:eastAsia="en-US"/>
              </w:rPr>
            </w:pPr>
            <w:r>
              <w:rPr>
                <w:rFonts w:ascii="Calibri" w:eastAsia="Calibri" w:hAnsi="Calibri"/>
                <w:sz w:val="22"/>
                <w:szCs w:val="22"/>
                <w:lang w:eastAsia="en-US"/>
              </w:rPr>
              <w:t>3905,00</w:t>
            </w:r>
          </w:p>
        </w:tc>
        <w:tc>
          <w:tcPr>
            <w:tcW w:w="1718" w:type="dxa"/>
            <w:tcBorders>
              <w:left w:val="single" w:sz="4" w:space="0" w:color="auto"/>
            </w:tcBorders>
            <w:shd w:val="clear" w:color="auto" w:fill="auto"/>
          </w:tcPr>
          <w:p w:rsidR="00CC1B82" w:rsidRPr="00405509" w:rsidRDefault="006B1E2B" w:rsidP="00CC1B82">
            <w:pPr>
              <w:jc w:val="center"/>
              <w:rPr>
                <w:rFonts w:ascii="Calibri" w:eastAsia="Calibri" w:hAnsi="Calibri"/>
                <w:lang w:eastAsia="en-US"/>
              </w:rPr>
            </w:pPr>
            <w:r w:rsidRPr="00405509">
              <w:rPr>
                <w:rFonts w:ascii="Calibri" w:eastAsia="Calibri" w:hAnsi="Calibri"/>
                <w:sz w:val="22"/>
                <w:szCs w:val="22"/>
                <w:lang w:eastAsia="en-US"/>
              </w:rPr>
              <w:t>2000,00</w:t>
            </w:r>
          </w:p>
        </w:tc>
        <w:tc>
          <w:tcPr>
            <w:tcW w:w="1356" w:type="dxa"/>
            <w:shd w:val="clear" w:color="auto" w:fill="auto"/>
          </w:tcPr>
          <w:p w:rsidR="00CC1B82" w:rsidRPr="00405509" w:rsidRDefault="006B1E2B" w:rsidP="00CC1B82">
            <w:pPr>
              <w:jc w:val="center"/>
              <w:rPr>
                <w:rFonts w:ascii="Calibri" w:eastAsia="Calibri" w:hAnsi="Calibri"/>
                <w:lang w:eastAsia="en-US"/>
              </w:rPr>
            </w:pPr>
            <w:r w:rsidRPr="00405509">
              <w:rPr>
                <w:rFonts w:ascii="Calibri" w:eastAsia="Calibri" w:hAnsi="Calibri"/>
                <w:sz w:val="22"/>
                <w:szCs w:val="22"/>
                <w:lang w:eastAsia="en-US"/>
              </w:rPr>
              <w:t>2000,00</w:t>
            </w:r>
          </w:p>
        </w:tc>
        <w:tc>
          <w:tcPr>
            <w:tcW w:w="1631" w:type="dxa"/>
            <w:shd w:val="clear" w:color="auto" w:fill="auto"/>
          </w:tcPr>
          <w:p w:rsidR="00CC1B82" w:rsidRPr="00405509" w:rsidRDefault="00CC1B82" w:rsidP="00CC1B82">
            <w:pPr>
              <w:tabs>
                <w:tab w:val="left" w:pos="5970"/>
              </w:tabs>
              <w:jc w:val="center"/>
              <w:rPr>
                <w:rFonts w:ascii="Calibri" w:eastAsia="Calibri" w:hAnsi="Calibri"/>
                <w:lang w:eastAsia="en-US"/>
              </w:rPr>
            </w:pPr>
          </w:p>
        </w:tc>
      </w:tr>
      <w:tr w:rsidR="00405509" w:rsidRPr="00405509" w:rsidTr="00EE706F">
        <w:tc>
          <w:tcPr>
            <w:tcW w:w="2842" w:type="dxa"/>
            <w:shd w:val="clear" w:color="auto" w:fill="auto"/>
          </w:tcPr>
          <w:p w:rsidR="00CC1B82" w:rsidRPr="00405509" w:rsidRDefault="00CC1B82" w:rsidP="00CC1B82">
            <w:pPr>
              <w:tabs>
                <w:tab w:val="left" w:pos="5970"/>
              </w:tabs>
              <w:jc w:val="center"/>
              <w:rPr>
                <w:rFonts w:ascii="Calibri" w:eastAsia="Calibri" w:hAnsi="Calibri"/>
                <w:lang w:eastAsia="en-US"/>
              </w:rPr>
            </w:pPr>
            <w:proofErr w:type="gramStart"/>
            <w:r w:rsidRPr="00405509">
              <w:rPr>
                <w:rFonts w:ascii="Calibri" w:eastAsia="Calibri" w:hAnsi="Calibri"/>
                <w:sz w:val="22"/>
                <w:szCs w:val="22"/>
                <w:lang w:eastAsia="en-US"/>
              </w:rPr>
              <w:t>Капитальные</w:t>
            </w:r>
            <w:proofErr w:type="gramEnd"/>
            <w:r w:rsidRPr="00405509">
              <w:rPr>
                <w:rFonts w:ascii="Calibri" w:eastAsia="Calibri" w:hAnsi="Calibri"/>
                <w:sz w:val="22"/>
                <w:szCs w:val="22"/>
                <w:lang w:eastAsia="en-US"/>
              </w:rPr>
              <w:t xml:space="preserve"> вложения-всего,</w:t>
            </w:r>
          </w:p>
        </w:tc>
        <w:tc>
          <w:tcPr>
            <w:tcW w:w="1539" w:type="dxa"/>
            <w:shd w:val="clear" w:color="auto" w:fill="auto"/>
          </w:tcPr>
          <w:p w:rsidR="00CC1B82" w:rsidRPr="00405509" w:rsidRDefault="00CC1B82" w:rsidP="00CC1B82">
            <w:pPr>
              <w:tabs>
                <w:tab w:val="left" w:pos="9735"/>
              </w:tabs>
              <w:jc w:val="center"/>
              <w:rPr>
                <w:rFonts w:ascii="Calibri" w:eastAsia="Calibri" w:hAnsi="Calibri"/>
                <w:lang w:eastAsia="en-US"/>
              </w:rPr>
            </w:pPr>
          </w:p>
          <w:p w:rsidR="00CC1B82" w:rsidRPr="00405509" w:rsidRDefault="00A559C0" w:rsidP="00CC1B82">
            <w:pPr>
              <w:jc w:val="center"/>
              <w:rPr>
                <w:rFonts w:ascii="Calibri" w:eastAsia="Calibri" w:hAnsi="Calibri"/>
                <w:lang w:eastAsia="en-US"/>
              </w:rPr>
            </w:pPr>
            <w:r w:rsidRPr="00405509">
              <w:rPr>
                <w:rFonts w:ascii="Calibri" w:eastAsia="Calibri" w:hAnsi="Calibri"/>
                <w:sz w:val="22"/>
                <w:szCs w:val="22"/>
                <w:lang w:eastAsia="en-US"/>
              </w:rPr>
              <w:t>177634,49</w:t>
            </w:r>
          </w:p>
        </w:tc>
        <w:tc>
          <w:tcPr>
            <w:tcW w:w="1603" w:type="dxa"/>
            <w:shd w:val="clear" w:color="auto" w:fill="auto"/>
          </w:tcPr>
          <w:p w:rsidR="00CC1B82" w:rsidRPr="00405509" w:rsidRDefault="00CC1B82" w:rsidP="00CC1B82">
            <w:pPr>
              <w:tabs>
                <w:tab w:val="left" w:pos="9735"/>
              </w:tabs>
              <w:jc w:val="center"/>
              <w:rPr>
                <w:rFonts w:ascii="Calibri" w:eastAsia="Calibri" w:hAnsi="Calibri"/>
                <w:lang w:eastAsia="en-US"/>
              </w:rPr>
            </w:pPr>
          </w:p>
          <w:p w:rsidR="00CC1B82" w:rsidRPr="00405509" w:rsidRDefault="00CC1B82" w:rsidP="00CC1B82">
            <w:pPr>
              <w:tabs>
                <w:tab w:val="left" w:pos="9735"/>
              </w:tabs>
              <w:jc w:val="center"/>
              <w:rPr>
                <w:rFonts w:ascii="Calibri" w:eastAsia="Calibri" w:hAnsi="Calibri"/>
                <w:lang w:eastAsia="en-US"/>
              </w:rPr>
            </w:pPr>
            <w:r w:rsidRPr="00405509">
              <w:rPr>
                <w:rFonts w:ascii="Calibri" w:eastAsia="Calibri" w:hAnsi="Calibri"/>
                <w:sz w:val="22"/>
                <w:szCs w:val="22"/>
                <w:lang w:eastAsia="en-US"/>
              </w:rPr>
              <w:t>21379,68</w:t>
            </w:r>
          </w:p>
        </w:tc>
        <w:tc>
          <w:tcPr>
            <w:tcW w:w="1717" w:type="dxa"/>
            <w:tcBorders>
              <w:right w:val="single" w:sz="4" w:space="0" w:color="auto"/>
            </w:tcBorders>
            <w:shd w:val="clear" w:color="auto" w:fill="auto"/>
          </w:tcPr>
          <w:p w:rsidR="00CC1B82" w:rsidRPr="00405509" w:rsidRDefault="00CC1B82" w:rsidP="00CC1B82">
            <w:pPr>
              <w:jc w:val="center"/>
              <w:rPr>
                <w:rFonts w:ascii="Calibri" w:eastAsia="Calibri" w:hAnsi="Calibri"/>
                <w:lang w:eastAsia="en-US"/>
              </w:rPr>
            </w:pPr>
          </w:p>
          <w:p w:rsidR="00CC1B82" w:rsidRPr="00405509" w:rsidRDefault="00CC1B82" w:rsidP="00CC1B82">
            <w:pPr>
              <w:jc w:val="center"/>
              <w:rPr>
                <w:rFonts w:ascii="Calibri" w:eastAsia="Calibri" w:hAnsi="Calibri"/>
                <w:lang w:eastAsia="en-US"/>
              </w:rPr>
            </w:pPr>
            <w:r w:rsidRPr="00405509">
              <w:rPr>
                <w:rFonts w:ascii="Calibri" w:eastAsia="Calibri" w:hAnsi="Calibri"/>
                <w:sz w:val="22"/>
                <w:szCs w:val="22"/>
                <w:lang w:eastAsia="en-US"/>
              </w:rPr>
              <w:t>44082,35</w:t>
            </w:r>
          </w:p>
        </w:tc>
        <w:tc>
          <w:tcPr>
            <w:tcW w:w="1603" w:type="dxa"/>
            <w:tcBorders>
              <w:left w:val="single" w:sz="4" w:space="0" w:color="auto"/>
              <w:right w:val="single" w:sz="4" w:space="0" w:color="auto"/>
            </w:tcBorders>
            <w:shd w:val="clear" w:color="auto" w:fill="auto"/>
          </w:tcPr>
          <w:p w:rsidR="00CC1B82" w:rsidRPr="00405509" w:rsidRDefault="00CC1B82" w:rsidP="00CC1B82">
            <w:pPr>
              <w:jc w:val="center"/>
              <w:rPr>
                <w:rFonts w:ascii="Calibri" w:eastAsia="Calibri" w:hAnsi="Calibri"/>
                <w:lang w:eastAsia="en-US"/>
              </w:rPr>
            </w:pPr>
          </w:p>
          <w:p w:rsidR="00CC1B82" w:rsidRPr="00405509" w:rsidRDefault="000771D2" w:rsidP="00CC1B82">
            <w:pPr>
              <w:jc w:val="center"/>
              <w:rPr>
                <w:rFonts w:ascii="Calibri" w:eastAsia="Calibri" w:hAnsi="Calibri"/>
                <w:lang w:eastAsia="en-US"/>
              </w:rPr>
            </w:pPr>
            <w:r w:rsidRPr="00405509">
              <w:rPr>
                <w:rFonts w:ascii="Calibri" w:eastAsia="Calibri" w:hAnsi="Calibri"/>
                <w:sz w:val="22"/>
                <w:szCs w:val="22"/>
                <w:lang w:eastAsia="en-US"/>
              </w:rPr>
              <w:t>1212,72</w:t>
            </w:r>
          </w:p>
        </w:tc>
        <w:tc>
          <w:tcPr>
            <w:tcW w:w="1831" w:type="dxa"/>
            <w:tcBorders>
              <w:left w:val="single" w:sz="4" w:space="0" w:color="auto"/>
              <w:right w:val="single" w:sz="4" w:space="0" w:color="auto"/>
            </w:tcBorders>
            <w:shd w:val="clear" w:color="auto" w:fill="auto"/>
          </w:tcPr>
          <w:p w:rsidR="00CC1B82" w:rsidRPr="00405509" w:rsidRDefault="00CC1B82" w:rsidP="00CC1B82">
            <w:pPr>
              <w:jc w:val="center"/>
              <w:rPr>
                <w:rFonts w:ascii="Calibri" w:eastAsia="Calibri" w:hAnsi="Calibri"/>
                <w:lang w:eastAsia="en-US"/>
              </w:rPr>
            </w:pPr>
          </w:p>
          <w:p w:rsidR="00CC1B82" w:rsidRPr="00405509" w:rsidRDefault="00DB0A65" w:rsidP="00CC1B82">
            <w:pPr>
              <w:jc w:val="center"/>
              <w:rPr>
                <w:rFonts w:ascii="Calibri" w:eastAsia="Calibri" w:hAnsi="Calibri"/>
                <w:lang w:eastAsia="en-US"/>
              </w:rPr>
            </w:pPr>
            <w:r>
              <w:rPr>
                <w:rFonts w:ascii="Calibri" w:eastAsia="Calibri" w:hAnsi="Calibri"/>
                <w:sz w:val="22"/>
                <w:szCs w:val="22"/>
                <w:lang w:eastAsia="en-US"/>
              </w:rPr>
              <w:t>65557,94</w:t>
            </w:r>
          </w:p>
        </w:tc>
        <w:tc>
          <w:tcPr>
            <w:tcW w:w="1718" w:type="dxa"/>
            <w:tcBorders>
              <w:left w:val="single" w:sz="4" w:space="0" w:color="auto"/>
            </w:tcBorders>
            <w:shd w:val="clear" w:color="auto" w:fill="auto"/>
          </w:tcPr>
          <w:p w:rsidR="00CC1B82" w:rsidRPr="00405509" w:rsidRDefault="00CC1B82" w:rsidP="00CC1B82">
            <w:pPr>
              <w:jc w:val="center"/>
              <w:rPr>
                <w:rFonts w:ascii="Calibri" w:eastAsia="Calibri" w:hAnsi="Calibri"/>
                <w:lang w:eastAsia="en-US"/>
              </w:rPr>
            </w:pPr>
          </w:p>
          <w:p w:rsidR="00CC1B82" w:rsidRPr="00405509" w:rsidRDefault="00A559C0" w:rsidP="00CC1B82">
            <w:pPr>
              <w:jc w:val="center"/>
              <w:rPr>
                <w:rFonts w:ascii="Calibri" w:eastAsia="Calibri" w:hAnsi="Calibri"/>
                <w:lang w:eastAsia="en-US"/>
              </w:rPr>
            </w:pPr>
            <w:r w:rsidRPr="00405509">
              <w:rPr>
                <w:rFonts w:ascii="Calibri" w:eastAsia="Calibri" w:hAnsi="Calibri"/>
                <w:sz w:val="22"/>
                <w:szCs w:val="22"/>
                <w:lang w:eastAsia="en-US"/>
              </w:rPr>
              <w:t>25653,40</w:t>
            </w:r>
          </w:p>
        </w:tc>
        <w:tc>
          <w:tcPr>
            <w:tcW w:w="1356" w:type="dxa"/>
            <w:shd w:val="clear" w:color="auto" w:fill="auto"/>
          </w:tcPr>
          <w:p w:rsidR="00CC1B82" w:rsidRPr="00405509" w:rsidRDefault="00CC1B82" w:rsidP="00CC1B82">
            <w:pPr>
              <w:jc w:val="center"/>
              <w:rPr>
                <w:rFonts w:ascii="Calibri" w:eastAsia="Calibri" w:hAnsi="Calibri"/>
                <w:lang w:eastAsia="en-US"/>
              </w:rPr>
            </w:pPr>
          </w:p>
          <w:p w:rsidR="00CC1B82" w:rsidRPr="00405509" w:rsidRDefault="00A559C0" w:rsidP="00CC1B82">
            <w:pPr>
              <w:jc w:val="center"/>
              <w:rPr>
                <w:rFonts w:ascii="Calibri" w:eastAsia="Calibri" w:hAnsi="Calibri"/>
                <w:lang w:eastAsia="en-US"/>
              </w:rPr>
            </w:pPr>
            <w:r w:rsidRPr="00405509">
              <w:rPr>
                <w:rFonts w:ascii="Calibri" w:eastAsia="Calibri" w:hAnsi="Calibri"/>
                <w:sz w:val="22"/>
                <w:szCs w:val="22"/>
                <w:lang w:eastAsia="en-US"/>
              </w:rPr>
              <w:t>25653,40</w:t>
            </w:r>
          </w:p>
        </w:tc>
        <w:tc>
          <w:tcPr>
            <w:tcW w:w="1631" w:type="dxa"/>
            <w:shd w:val="clear" w:color="auto" w:fill="auto"/>
          </w:tcPr>
          <w:p w:rsidR="00CC1B82" w:rsidRPr="00405509" w:rsidRDefault="00CC1B82" w:rsidP="00CC1B82">
            <w:pPr>
              <w:tabs>
                <w:tab w:val="left" w:pos="5970"/>
              </w:tabs>
              <w:jc w:val="center"/>
              <w:rPr>
                <w:rFonts w:ascii="Calibri" w:eastAsia="Calibri" w:hAnsi="Calibri"/>
                <w:lang w:eastAsia="en-US"/>
              </w:rPr>
            </w:pPr>
          </w:p>
        </w:tc>
      </w:tr>
      <w:tr w:rsidR="00405509" w:rsidRPr="00405509" w:rsidTr="00EE706F">
        <w:tc>
          <w:tcPr>
            <w:tcW w:w="2842" w:type="dxa"/>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 xml:space="preserve">в том числе, </w:t>
            </w:r>
          </w:p>
        </w:tc>
        <w:tc>
          <w:tcPr>
            <w:tcW w:w="1539" w:type="dxa"/>
            <w:shd w:val="clear" w:color="auto" w:fill="auto"/>
          </w:tcPr>
          <w:p w:rsidR="00CC1B82" w:rsidRPr="00405509" w:rsidRDefault="00CC1B82" w:rsidP="00CC1B82">
            <w:pPr>
              <w:tabs>
                <w:tab w:val="left" w:pos="5970"/>
              </w:tabs>
              <w:jc w:val="center"/>
              <w:rPr>
                <w:rFonts w:ascii="Calibri" w:eastAsia="Calibri" w:hAnsi="Calibri"/>
                <w:lang w:eastAsia="en-US"/>
              </w:rPr>
            </w:pPr>
          </w:p>
        </w:tc>
        <w:tc>
          <w:tcPr>
            <w:tcW w:w="1603" w:type="dxa"/>
            <w:shd w:val="clear" w:color="auto" w:fill="auto"/>
          </w:tcPr>
          <w:p w:rsidR="00CC1B82" w:rsidRPr="00405509" w:rsidRDefault="00CC1B82" w:rsidP="00CC1B82">
            <w:pPr>
              <w:tabs>
                <w:tab w:val="left" w:pos="5970"/>
              </w:tabs>
              <w:jc w:val="center"/>
              <w:rPr>
                <w:rFonts w:ascii="Calibri" w:eastAsia="Calibri" w:hAnsi="Calibri"/>
                <w:lang w:eastAsia="en-US"/>
              </w:rPr>
            </w:pPr>
          </w:p>
        </w:tc>
        <w:tc>
          <w:tcPr>
            <w:tcW w:w="1717" w:type="dxa"/>
            <w:tcBorders>
              <w:right w:val="single" w:sz="4" w:space="0" w:color="auto"/>
            </w:tcBorders>
            <w:shd w:val="clear" w:color="auto" w:fill="auto"/>
          </w:tcPr>
          <w:p w:rsidR="00CC1B82" w:rsidRPr="00405509" w:rsidRDefault="00CC1B82" w:rsidP="00CC1B82">
            <w:pPr>
              <w:tabs>
                <w:tab w:val="left" w:pos="5970"/>
              </w:tabs>
              <w:jc w:val="center"/>
              <w:rPr>
                <w:rFonts w:ascii="Calibri" w:eastAsia="Calibri" w:hAnsi="Calibri"/>
                <w:lang w:eastAsia="en-US"/>
              </w:rPr>
            </w:pPr>
          </w:p>
        </w:tc>
        <w:tc>
          <w:tcPr>
            <w:tcW w:w="1603" w:type="dxa"/>
            <w:tcBorders>
              <w:left w:val="single" w:sz="4" w:space="0" w:color="auto"/>
              <w:right w:val="single" w:sz="4" w:space="0" w:color="auto"/>
            </w:tcBorders>
            <w:shd w:val="clear" w:color="auto" w:fill="auto"/>
          </w:tcPr>
          <w:p w:rsidR="00CC1B82" w:rsidRPr="00405509" w:rsidRDefault="00CC1B82" w:rsidP="00CC1B82">
            <w:pPr>
              <w:tabs>
                <w:tab w:val="left" w:pos="5970"/>
              </w:tabs>
              <w:jc w:val="center"/>
              <w:rPr>
                <w:rFonts w:ascii="Calibri" w:eastAsia="Calibri" w:hAnsi="Calibri"/>
                <w:lang w:eastAsia="en-US"/>
              </w:rPr>
            </w:pPr>
          </w:p>
        </w:tc>
        <w:tc>
          <w:tcPr>
            <w:tcW w:w="1831" w:type="dxa"/>
            <w:tcBorders>
              <w:left w:val="single" w:sz="4" w:space="0" w:color="auto"/>
              <w:right w:val="single" w:sz="4" w:space="0" w:color="auto"/>
            </w:tcBorders>
            <w:shd w:val="clear" w:color="auto" w:fill="auto"/>
          </w:tcPr>
          <w:p w:rsidR="00CC1B82" w:rsidRPr="00405509" w:rsidRDefault="00CC1B82" w:rsidP="00CC1B82">
            <w:pPr>
              <w:tabs>
                <w:tab w:val="left" w:pos="5970"/>
              </w:tabs>
              <w:jc w:val="center"/>
              <w:rPr>
                <w:rFonts w:ascii="Calibri" w:eastAsia="Calibri" w:hAnsi="Calibri"/>
                <w:lang w:eastAsia="en-US"/>
              </w:rPr>
            </w:pPr>
          </w:p>
        </w:tc>
        <w:tc>
          <w:tcPr>
            <w:tcW w:w="1718" w:type="dxa"/>
            <w:tcBorders>
              <w:left w:val="single" w:sz="4" w:space="0" w:color="auto"/>
            </w:tcBorders>
            <w:shd w:val="clear" w:color="auto" w:fill="auto"/>
          </w:tcPr>
          <w:p w:rsidR="00CC1B82" w:rsidRPr="00405509" w:rsidRDefault="00CC1B82" w:rsidP="00CC1B82">
            <w:pPr>
              <w:tabs>
                <w:tab w:val="left" w:pos="5970"/>
              </w:tabs>
              <w:jc w:val="center"/>
              <w:rPr>
                <w:rFonts w:ascii="Calibri" w:eastAsia="Calibri" w:hAnsi="Calibri"/>
                <w:lang w:eastAsia="en-US"/>
              </w:rPr>
            </w:pPr>
          </w:p>
        </w:tc>
        <w:tc>
          <w:tcPr>
            <w:tcW w:w="1356" w:type="dxa"/>
            <w:shd w:val="clear" w:color="auto" w:fill="auto"/>
          </w:tcPr>
          <w:p w:rsidR="00CC1B82" w:rsidRPr="00405509" w:rsidRDefault="00CC1B82" w:rsidP="00CC1B82">
            <w:pPr>
              <w:tabs>
                <w:tab w:val="left" w:pos="5970"/>
              </w:tabs>
              <w:jc w:val="center"/>
              <w:rPr>
                <w:rFonts w:ascii="Calibri" w:eastAsia="Calibri" w:hAnsi="Calibri"/>
                <w:lang w:eastAsia="en-US"/>
              </w:rPr>
            </w:pPr>
          </w:p>
        </w:tc>
        <w:tc>
          <w:tcPr>
            <w:tcW w:w="1631" w:type="dxa"/>
            <w:shd w:val="clear" w:color="auto" w:fill="auto"/>
          </w:tcPr>
          <w:p w:rsidR="00CC1B82" w:rsidRPr="00405509" w:rsidRDefault="00CC1B82" w:rsidP="00CC1B82">
            <w:pPr>
              <w:tabs>
                <w:tab w:val="left" w:pos="5970"/>
              </w:tabs>
              <w:jc w:val="center"/>
              <w:rPr>
                <w:rFonts w:ascii="Calibri" w:eastAsia="Calibri" w:hAnsi="Calibri"/>
                <w:lang w:eastAsia="en-US"/>
              </w:rPr>
            </w:pPr>
          </w:p>
        </w:tc>
      </w:tr>
      <w:tr w:rsidR="00405509" w:rsidRPr="00405509" w:rsidTr="00EE706F">
        <w:tc>
          <w:tcPr>
            <w:tcW w:w="2842" w:type="dxa"/>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федеральный бюджет</w:t>
            </w:r>
          </w:p>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 xml:space="preserve">(на условиях </w:t>
            </w:r>
            <w:proofErr w:type="spellStart"/>
            <w:r w:rsidRPr="00405509">
              <w:rPr>
                <w:rFonts w:ascii="Calibri" w:eastAsia="Calibri" w:hAnsi="Calibri"/>
                <w:sz w:val="22"/>
                <w:szCs w:val="22"/>
                <w:lang w:eastAsia="en-US"/>
              </w:rPr>
              <w:t>софинансирования</w:t>
            </w:r>
            <w:proofErr w:type="spellEnd"/>
            <w:r w:rsidRPr="00405509">
              <w:rPr>
                <w:rFonts w:ascii="Calibri" w:eastAsia="Calibri" w:hAnsi="Calibri"/>
                <w:sz w:val="22"/>
                <w:szCs w:val="22"/>
                <w:lang w:eastAsia="en-US"/>
              </w:rPr>
              <w:t>)</w:t>
            </w:r>
          </w:p>
        </w:tc>
        <w:tc>
          <w:tcPr>
            <w:tcW w:w="1539" w:type="dxa"/>
            <w:shd w:val="clear" w:color="auto" w:fill="auto"/>
          </w:tcPr>
          <w:p w:rsidR="00CC1B82" w:rsidRPr="00405509" w:rsidRDefault="00A559C0" w:rsidP="00CC1B82">
            <w:pPr>
              <w:tabs>
                <w:tab w:val="left" w:pos="9735"/>
              </w:tabs>
              <w:jc w:val="center"/>
              <w:rPr>
                <w:rFonts w:ascii="Calibri" w:eastAsia="Calibri" w:hAnsi="Calibri"/>
                <w:lang w:eastAsia="en-US"/>
              </w:rPr>
            </w:pPr>
            <w:r w:rsidRPr="00405509">
              <w:rPr>
                <w:rFonts w:ascii="Calibri" w:eastAsia="Calibri" w:hAnsi="Calibri"/>
                <w:sz w:val="22"/>
                <w:szCs w:val="22"/>
                <w:lang w:eastAsia="en-US"/>
              </w:rPr>
              <w:t>33867,72</w:t>
            </w:r>
          </w:p>
        </w:tc>
        <w:tc>
          <w:tcPr>
            <w:tcW w:w="1603" w:type="dxa"/>
            <w:shd w:val="clear" w:color="auto" w:fill="auto"/>
          </w:tcPr>
          <w:p w:rsidR="00CC1B82" w:rsidRPr="00405509" w:rsidRDefault="00CC1B82" w:rsidP="00CC1B82">
            <w:pPr>
              <w:tabs>
                <w:tab w:val="left" w:pos="9735"/>
              </w:tabs>
              <w:jc w:val="center"/>
              <w:rPr>
                <w:rFonts w:ascii="Calibri" w:eastAsia="Calibri" w:hAnsi="Calibri"/>
                <w:lang w:eastAsia="en-US"/>
              </w:rPr>
            </w:pPr>
            <w:r w:rsidRPr="00405509">
              <w:rPr>
                <w:rFonts w:ascii="Calibri" w:eastAsia="Calibri" w:hAnsi="Calibri"/>
                <w:sz w:val="22"/>
                <w:szCs w:val="22"/>
                <w:lang w:eastAsia="en-US"/>
              </w:rPr>
              <w:t>0,00</w:t>
            </w:r>
          </w:p>
        </w:tc>
        <w:tc>
          <w:tcPr>
            <w:tcW w:w="1717" w:type="dxa"/>
            <w:tcBorders>
              <w:right w:val="single" w:sz="4" w:space="0" w:color="auto"/>
            </w:tcBorders>
            <w:shd w:val="clear" w:color="auto" w:fill="auto"/>
          </w:tcPr>
          <w:p w:rsidR="00CC1B82" w:rsidRPr="00405509" w:rsidRDefault="00CC1B82" w:rsidP="00CC1B82">
            <w:pPr>
              <w:jc w:val="center"/>
              <w:rPr>
                <w:rFonts w:ascii="Calibri" w:eastAsia="Calibri" w:hAnsi="Calibri"/>
                <w:lang w:eastAsia="en-US"/>
              </w:rPr>
            </w:pPr>
            <w:r w:rsidRPr="00405509">
              <w:rPr>
                <w:rFonts w:ascii="Calibri" w:eastAsia="Calibri" w:hAnsi="Calibri"/>
                <w:sz w:val="22"/>
                <w:szCs w:val="22"/>
                <w:lang w:eastAsia="en-US"/>
              </w:rPr>
              <w:t>17335,82</w:t>
            </w:r>
          </w:p>
        </w:tc>
        <w:tc>
          <w:tcPr>
            <w:tcW w:w="1603" w:type="dxa"/>
            <w:tcBorders>
              <w:left w:val="single" w:sz="4" w:space="0" w:color="auto"/>
              <w:right w:val="single" w:sz="4" w:space="0" w:color="auto"/>
            </w:tcBorders>
            <w:shd w:val="clear" w:color="auto" w:fill="auto"/>
          </w:tcPr>
          <w:p w:rsidR="00CC1B82" w:rsidRPr="00405509" w:rsidRDefault="00CC1B82" w:rsidP="00CC1B82">
            <w:pPr>
              <w:jc w:val="center"/>
              <w:rPr>
                <w:rFonts w:ascii="Calibri" w:eastAsia="Calibri" w:hAnsi="Calibri"/>
                <w:lang w:eastAsia="en-US"/>
              </w:rPr>
            </w:pPr>
            <w:r w:rsidRPr="00405509">
              <w:rPr>
                <w:rFonts w:ascii="Calibri" w:eastAsia="Calibri" w:hAnsi="Calibri"/>
                <w:sz w:val="22"/>
                <w:szCs w:val="22"/>
                <w:lang w:eastAsia="en-US"/>
              </w:rPr>
              <w:t>0,00</w:t>
            </w:r>
          </w:p>
        </w:tc>
        <w:tc>
          <w:tcPr>
            <w:tcW w:w="1831" w:type="dxa"/>
            <w:tcBorders>
              <w:left w:val="single" w:sz="4" w:space="0" w:color="auto"/>
              <w:right w:val="single" w:sz="4" w:space="0" w:color="auto"/>
            </w:tcBorders>
            <w:shd w:val="clear" w:color="auto" w:fill="auto"/>
          </w:tcPr>
          <w:p w:rsidR="00CC1B82" w:rsidRPr="00405509" w:rsidRDefault="00CC1B82" w:rsidP="00CC1B82">
            <w:pPr>
              <w:jc w:val="center"/>
              <w:rPr>
                <w:rFonts w:ascii="Calibri" w:eastAsia="Calibri" w:hAnsi="Calibri"/>
                <w:lang w:eastAsia="en-US"/>
              </w:rPr>
            </w:pPr>
            <w:r w:rsidRPr="00405509">
              <w:rPr>
                <w:rFonts w:ascii="Calibri" w:eastAsia="Calibri" w:hAnsi="Calibri"/>
                <w:sz w:val="22"/>
                <w:szCs w:val="22"/>
                <w:lang w:eastAsia="en-US"/>
              </w:rPr>
              <w:t>16531,90</w:t>
            </w:r>
          </w:p>
        </w:tc>
        <w:tc>
          <w:tcPr>
            <w:tcW w:w="1718" w:type="dxa"/>
            <w:tcBorders>
              <w:left w:val="single" w:sz="4" w:space="0" w:color="auto"/>
            </w:tcBorders>
            <w:shd w:val="clear" w:color="auto" w:fill="auto"/>
          </w:tcPr>
          <w:p w:rsidR="00CC1B82" w:rsidRPr="00405509" w:rsidRDefault="00D515B8" w:rsidP="00CC1B82">
            <w:pPr>
              <w:jc w:val="center"/>
              <w:rPr>
                <w:rFonts w:ascii="Calibri" w:eastAsia="Calibri" w:hAnsi="Calibri"/>
                <w:lang w:eastAsia="en-US"/>
              </w:rPr>
            </w:pPr>
            <w:r w:rsidRPr="00405509">
              <w:rPr>
                <w:rFonts w:ascii="Calibri" w:eastAsia="Calibri" w:hAnsi="Calibri"/>
                <w:sz w:val="22"/>
                <w:szCs w:val="22"/>
                <w:lang w:eastAsia="en-US"/>
              </w:rPr>
              <w:t>0,00</w:t>
            </w:r>
          </w:p>
        </w:tc>
        <w:tc>
          <w:tcPr>
            <w:tcW w:w="1356" w:type="dxa"/>
            <w:shd w:val="clear" w:color="auto" w:fill="auto"/>
          </w:tcPr>
          <w:p w:rsidR="00CC1B82" w:rsidRPr="00405509" w:rsidRDefault="00D515B8" w:rsidP="00CC1B82">
            <w:pPr>
              <w:jc w:val="center"/>
              <w:rPr>
                <w:rFonts w:ascii="Calibri" w:eastAsia="Calibri" w:hAnsi="Calibri"/>
                <w:lang w:eastAsia="en-US"/>
              </w:rPr>
            </w:pPr>
            <w:r w:rsidRPr="00405509">
              <w:rPr>
                <w:rFonts w:ascii="Calibri" w:eastAsia="Calibri" w:hAnsi="Calibri"/>
                <w:sz w:val="22"/>
                <w:szCs w:val="22"/>
                <w:lang w:eastAsia="en-US"/>
              </w:rPr>
              <w:t>0,00</w:t>
            </w:r>
          </w:p>
        </w:tc>
        <w:tc>
          <w:tcPr>
            <w:tcW w:w="1631" w:type="dxa"/>
            <w:shd w:val="clear" w:color="auto" w:fill="auto"/>
          </w:tcPr>
          <w:p w:rsidR="00CC1B82" w:rsidRPr="00405509" w:rsidRDefault="00CC1B82" w:rsidP="00CC1B82">
            <w:pPr>
              <w:tabs>
                <w:tab w:val="left" w:pos="5970"/>
              </w:tabs>
              <w:jc w:val="center"/>
              <w:rPr>
                <w:rFonts w:ascii="Calibri" w:eastAsia="Calibri" w:hAnsi="Calibri"/>
                <w:lang w:eastAsia="en-US"/>
              </w:rPr>
            </w:pPr>
          </w:p>
        </w:tc>
      </w:tr>
      <w:tr w:rsidR="00405509" w:rsidRPr="00405509" w:rsidTr="00EE706F">
        <w:tc>
          <w:tcPr>
            <w:tcW w:w="2842" w:type="dxa"/>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 xml:space="preserve">бюджет Республики Башкортостан  </w:t>
            </w:r>
          </w:p>
        </w:tc>
        <w:tc>
          <w:tcPr>
            <w:tcW w:w="1539" w:type="dxa"/>
            <w:shd w:val="clear" w:color="auto" w:fill="auto"/>
          </w:tcPr>
          <w:p w:rsidR="00CC1B82" w:rsidRPr="00405509" w:rsidRDefault="00A559C0" w:rsidP="00CC1B82">
            <w:pPr>
              <w:tabs>
                <w:tab w:val="left" w:pos="9735"/>
              </w:tabs>
              <w:jc w:val="center"/>
              <w:rPr>
                <w:rFonts w:ascii="Calibri" w:eastAsia="Calibri" w:hAnsi="Calibri"/>
                <w:lang w:eastAsia="en-US"/>
              </w:rPr>
            </w:pPr>
            <w:r w:rsidRPr="00405509">
              <w:rPr>
                <w:rFonts w:ascii="Calibri" w:eastAsia="Calibri" w:hAnsi="Calibri"/>
                <w:sz w:val="22"/>
                <w:szCs w:val="22"/>
                <w:lang w:eastAsia="en-US"/>
              </w:rPr>
              <w:t>137694,06</w:t>
            </w:r>
          </w:p>
        </w:tc>
        <w:tc>
          <w:tcPr>
            <w:tcW w:w="1603" w:type="dxa"/>
            <w:shd w:val="clear" w:color="auto" w:fill="auto"/>
          </w:tcPr>
          <w:p w:rsidR="00CC1B82" w:rsidRPr="00405509" w:rsidRDefault="00CC1B82" w:rsidP="00CC1B82">
            <w:pPr>
              <w:tabs>
                <w:tab w:val="left" w:pos="9735"/>
              </w:tabs>
              <w:jc w:val="center"/>
              <w:rPr>
                <w:rFonts w:ascii="Calibri" w:eastAsia="Calibri" w:hAnsi="Calibri"/>
                <w:lang w:eastAsia="en-US"/>
              </w:rPr>
            </w:pPr>
            <w:r w:rsidRPr="00405509">
              <w:rPr>
                <w:rFonts w:ascii="Calibri" w:eastAsia="Calibri" w:hAnsi="Calibri"/>
                <w:sz w:val="22"/>
                <w:szCs w:val="22"/>
                <w:lang w:eastAsia="en-US"/>
              </w:rPr>
              <w:t>19335,08</w:t>
            </w:r>
          </w:p>
        </w:tc>
        <w:tc>
          <w:tcPr>
            <w:tcW w:w="1717" w:type="dxa"/>
            <w:tcBorders>
              <w:right w:val="single" w:sz="4" w:space="0" w:color="auto"/>
            </w:tcBorders>
            <w:shd w:val="clear" w:color="auto" w:fill="auto"/>
          </w:tcPr>
          <w:p w:rsidR="00CC1B82" w:rsidRPr="00405509" w:rsidRDefault="00CC1B82" w:rsidP="00CC1B82">
            <w:pPr>
              <w:jc w:val="center"/>
              <w:rPr>
                <w:rFonts w:ascii="Calibri" w:eastAsia="Calibri" w:hAnsi="Calibri"/>
                <w:lang w:eastAsia="en-US"/>
              </w:rPr>
            </w:pPr>
            <w:r w:rsidRPr="00405509">
              <w:rPr>
                <w:rFonts w:ascii="Calibri" w:eastAsia="Calibri" w:hAnsi="Calibri"/>
                <w:sz w:val="22"/>
                <w:szCs w:val="22"/>
                <w:lang w:eastAsia="en-US"/>
              </w:rPr>
              <w:t>24813,03</w:t>
            </w:r>
          </w:p>
        </w:tc>
        <w:tc>
          <w:tcPr>
            <w:tcW w:w="1603" w:type="dxa"/>
            <w:tcBorders>
              <w:left w:val="single" w:sz="4" w:space="0" w:color="auto"/>
              <w:right w:val="single" w:sz="4" w:space="0" w:color="auto"/>
            </w:tcBorders>
            <w:shd w:val="clear" w:color="auto" w:fill="auto"/>
          </w:tcPr>
          <w:p w:rsidR="00CC1B82" w:rsidRPr="00405509" w:rsidRDefault="000771D2" w:rsidP="00CC1B82">
            <w:pPr>
              <w:jc w:val="center"/>
              <w:rPr>
                <w:rFonts w:ascii="Calibri" w:eastAsia="Calibri" w:hAnsi="Calibri"/>
                <w:lang w:eastAsia="en-US"/>
              </w:rPr>
            </w:pPr>
            <w:r w:rsidRPr="00405509">
              <w:rPr>
                <w:rFonts w:ascii="Calibri" w:eastAsia="Calibri" w:hAnsi="Calibri"/>
                <w:sz w:val="22"/>
                <w:szCs w:val="22"/>
                <w:lang w:eastAsia="en-US"/>
              </w:rPr>
              <w:t>1118,11</w:t>
            </w:r>
          </w:p>
        </w:tc>
        <w:tc>
          <w:tcPr>
            <w:tcW w:w="1831" w:type="dxa"/>
            <w:tcBorders>
              <w:left w:val="single" w:sz="4" w:space="0" w:color="auto"/>
              <w:right w:val="single" w:sz="4" w:space="0" w:color="auto"/>
            </w:tcBorders>
            <w:shd w:val="clear" w:color="auto" w:fill="auto"/>
          </w:tcPr>
          <w:p w:rsidR="00CC1B82" w:rsidRPr="00405509" w:rsidRDefault="00C95663" w:rsidP="00CC1B82">
            <w:pPr>
              <w:jc w:val="center"/>
              <w:rPr>
                <w:rFonts w:ascii="Calibri" w:eastAsia="Calibri" w:hAnsi="Calibri"/>
                <w:lang w:eastAsia="en-US"/>
              </w:rPr>
            </w:pPr>
            <w:r w:rsidRPr="00405509">
              <w:rPr>
                <w:rFonts w:ascii="Calibri" w:eastAsia="Calibri" w:hAnsi="Calibri"/>
                <w:sz w:val="22"/>
                <w:szCs w:val="22"/>
                <w:lang w:eastAsia="en-US"/>
              </w:rPr>
              <w:t>45121,04</w:t>
            </w:r>
          </w:p>
        </w:tc>
        <w:tc>
          <w:tcPr>
            <w:tcW w:w="1718" w:type="dxa"/>
            <w:tcBorders>
              <w:left w:val="single" w:sz="4" w:space="0" w:color="auto"/>
            </w:tcBorders>
            <w:shd w:val="clear" w:color="auto" w:fill="auto"/>
          </w:tcPr>
          <w:p w:rsidR="00CC1B82" w:rsidRPr="00405509" w:rsidRDefault="00D515B8" w:rsidP="00CC1B82">
            <w:pPr>
              <w:jc w:val="center"/>
              <w:rPr>
                <w:rFonts w:ascii="Calibri" w:eastAsia="Calibri" w:hAnsi="Calibri"/>
                <w:lang w:eastAsia="en-US"/>
              </w:rPr>
            </w:pPr>
            <w:r w:rsidRPr="00405509">
              <w:rPr>
                <w:rFonts w:ascii="Calibri" w:eastAsia="Calibri" w:hAnsi="Calibri"/>
                <w:sz w:val="22"/>
                <w:szCs w:val="22"/>
                <w:lang w:eastAsia="en-US"/>
              </w:rPr>
              <w:t>23653,40</w:t>
            </w:r>
          </w:p>
        </w:tc>
        <w:tc>
          <w:tcPr>
            <w:tcW w:w="1356" w:type="dxa"/>
            <w:shd w:val="clear" w:color="auto" w:fill="auto"/>
          </w:tcPr>
          <w:p w:rsidR="00CC1B82" w:rsidRPr="00405509" w:rsidRDefault="00D515B8" w:rsidP="00CC1B82">
            <w:pPr>
              <w:jc w:val="center"/>
              <w:rPr>
                <w:rFonts w:ascii="Calibri" w:eastAsia="Calibri" w:hAnsi="Calibri"/>
                <w:lang w:eastAsia="en-US"/>
              </w:rPr>
            </w:pPr>
            <w:r w:rsidRPr="00405509">
              <w:rPr>
                <w:rFonts w:ascii="Calibri" w:eastAsia="Calibri" w:hAnsi="Calibri"/>
                <w:sz w:val="22"/>
                <w:szCs w:val="22"/>
                <w:lang w:eastAsia="en-US"/>
              </w:rPr>
              <w:t>23653,40</w:t>
            </w:r>
          </w:p>
        </w:tc>
        <w:tc>
          <w:tcPr>
            <w:tcW w:w="1631" w:type="dxa"/>
            <w:shd w:val="clear" w:color="auto" w:fill="auto"/>
          </w:tcPr>
          <w:p w:rsidR="00CC1B82" w:rsidRPr="00405509" w:rsidRDefault="00CC1B82" w:rsidP="00CC1B82">
            <w:pPr>
              <w:tabs>
                <w:tab w:val="left" w:pos="5970"/>
              </w:tabs>
              <w:jc w:val="center"/>
              <w:rPr>
                <w:rFonts w:ascii="Calibri" w:eastAsia="Calibri" w:hAnsi="Calibri"/>
                <w:lang w:eastAsia="en-US"/>
              </w:rPr>
            </w:pPr>
          </w:p>
        </w:tc>
      </w:tr>
      <w:tr w:rsidR="00405509" w:rsidRPr="00405509" w:rsidTr="00EE706F">
        <w:tc>
          <w:tcPr>
            <w:tcW w:w="2842" w:type="dxa"/>
            <w:shd w:val="clear" w:color="auto" w:fill="auto"/>
          </w:tcPr>
          <w:p w:rsidR="00CC1B82" w:rsidRPr="00405509" w:rsidRDefault="00CC1B82"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местный бюджет</w:t>
            </w:r>
          </w:p>
        </w:tc>
        <w:tc>
          <w:tcPr>
            <w:tcW w:w="1539" w:type="dxa"/>
            <w:shd w:val="clear" w:color="auto" w:fill="auto"/>
          </w:tcPr>
          <w:p w:rsidR="00CC1B82" w:rsidRPr="00405509" w:rsidRDefault="00A559C0" w:rsidP="00CC1B82">
            <w:pPr>
              <w:tabs>
                <w:tab w:val="left" w:pos="9735"/>
              </w:tabs>
              <w:jc w:val="center"/>
              <w:rPr>
                <w:rFonts w:ascii="Calibri" w:eastAsia="Calibri" w:hAnsi="Calibri"/>
                <w:lang w:eastAsia="en-US"/>
              </w:rPr>
            </w:pPr>
            <w:r w:rsidRPr="00405509">
              <w:rPr>
                <w:rFonts w:ascii="Calibri" w:eastAsia="Calibri" w:hAnsi="Calibri"/>
                <w:sz w:val="22"/>
                <w:szCs w:val="22"/>
                <w:lang w:eastAsia="en-US"/>
              </w:rPr>
              <w:t>10072,71</w:t>
            </w:r>
          </w:p>
        </w:tc>
        <w:tc>
          <w:tcPr>
            <w:tcW w:w="1603" w:type="dxa"/>
            <w:shd w:val="clear" w:color="auto" w:fill="auto"/>
          </w:tcPr>
          <w:p w:rsidR="00CC1B82" w:rsidRPr="00405509" w:rsidRDefault="00CC1B82" w:rsidP="00CC1B82">
            <w:pPr>
              <w:tabs>
                <w:tab w:val="left" w:pos="9735"/>
              </w:tabs>
              <w:jc w:val="center"/>
              <w:rPr>
                <w:rFonts w:ascii="Calibri" w:eastAsia="Calibri" w:hAnsi="Calibri"/>
                <w:lang w:eastAsia="en-US"/>
              </w:rPr>
            </w:pPr>
            <w:r w:rsidRPr="00405509">
              <w:rPr>
                <w:rFonts w:ascii="Calibri" w:eastAsia="Calibri" w:hAnsi="Calibri"/>
                <w:sz w:val="22"/>
                <w:szCs w:val="22"/>
                <w:lang w:eastAsia="en-US"/>
              </w:rPr>
              <w:t>2044,60</w:t>
            </w:r>
          </w:p>
        </w:tc>
        <w:tc>
          <w:tcPr>
            <w:tcW w:w="1717" w:type="dxa"/>
            <w:tcBorders>
              <w:right w:val="single" w:sz="4" w:space="0" w:color="auto"/>
            </w:tcBorders>
            <w:shd w:val="clear" w:color="auto" w:fill="auto"/>
          </w:tcPr>
          <w:p w:rsidR="00CC1B82" w:rsidRPr="00405509" w:rsidRDefault="00CC1B82" w:rsidP="00CC1B82">
            <w:pPr>
              <w:jc w:val="center"/>
              <w:rPr>
                <w:rFonts w:ascii="Calibri" w:eastAsia="Calibri" w:hAnsi="Calibri"/>
                <w:lang w:eastAsia="en-US"/>
              </w:rPr>
            </w:pPr>
            <w:r w:rsidRPr="00405509">
              <w:rPr>
                <w:rFonts w:ascii="Calibri" w:eastAsia="Calibri" w:hAnsi="Calibri"/>
                <w:sz w:val="22"/>
                <w:szCs w:val="22"/>
                <w:lang w:eastAsia="en-US"/>
              </w:rPr>
              <w:t>1933,50</w:t>
            </w:r>
          </w:p>
        </w:tc>
        <w:tc>
          <w:tcPr>
            <w:tcW w:w="1603" w:type="dxa"/>
            <w:tcBorders>
              <w:left w:val="single" w:sz="4" w:space="0" w:color="auto"/>
              <w:right w:val="single" w:sz="4" w:space="0" w:color="auto"/>
            </w:tcBorders>
            <w:shd w:val="clear" w:color="auto" w:fill="auto"/>
          </w:tcPr>
          <w:p w:rsidR="00CC1B82" w:rsidRPr="00405509" w:rsidRDefault="000771D2" w:rsidP="00CC1B82">
            <w:pPr>
              <w:jc w:val="center"/>
              <w:rPr>
                <w:rFonts w:ascii="Calibri" w:eastAsia="Calibri" w:hAnsi="Calibri"/>
                <w:lang w:eastAsia="en-US"/>
              </w:rPr>
            </w:pPr>
            <w:r w:rsidRPr="00405509">
              <w:rPr>
                <w:rFonts w:ascii="Calibri" w:eastAsia="Calibri" w:hAnsi="Calibri"/>
                <w:sz w:val="22"/>
                <w:szCs w:val="22"/>
                <w:lang w:eastAsia="en-US"/>
              </w:rPr>
              <w:t>94,61</w:t>
            </w:r>
          </w:p>
        </w:tc>
        <w:tc>
          <w:tcPr>
            <w:tcW w:w="1831" w:type="dxa"/>
            <w:tcBorders>
              <w:left w:val="single" w:sz="4" w:space="0" w:color="auto"/>
              <w:right w:val="single" w:sz="4" w:space="0" w:color="auto"/>
            </w:tcBorders>
            <w:shd w:val="clear" w:color="auto" w:fill="auto"/>
          </w:tcPr>
          <w:p w:rsidR="00CC1B82" w:rsidRPr="00405509" w:rsidRDefault="00DB0A65" w:rsidP="00CC1B82">
            <w:pPr>
              <w:jc w:val="center"/>
              <w:rPr>
                <w:rFonts w:ascii="Calibri" w:eastAsia="Calibri" w:hAnsi="Calibri"/>
                <w:lang w:eastAsia="en-US"/>
              </w:rPr>
            </w:pPr>
            <w:r>
              <w:rPr>
                <w:rFonts w:ascii="Calibri" w:eastAsia="Calibri" w:hAnsi="Calibri"/>
                <w:sz w:val="22"/>
                <w:szCs w:val="22"/>
                <w:lang w:eastAsia="en-US"/>
              </w:rPr>
              <w:t>3905,00</w:t>
            </w:r>
          </w:p>
        </w:tc>
        <w:tc>
          <w:tcPr>
            <w:tcW w:w="1718" w:type="dxa"/>
            <w:tcBorders>
              <w:left w:val="single" w:sz="4" w:space="0" w:color="auto"/>
            </w:tcBorders>
            <w:shd w:val="clear" w:color="auto" w:fill="auto"/>
          </w:tcPr>
          <w:p w:rsidR="00CC1B82" w:rsidRPr="00405509" w:rsidRDefault="00D515B8" w:rsidP="00CC1B82">
            <w:pPr>
              <w:jc w:val="center"/>
              <w:rPr>
                <w:rFonts w:ascii="Calibri" w:eastAsia="Calibri" w:hAnsi="Calibri"/>
                <w:lang w:eastAsia="en-US"/>
              </w:rPr>
            </w:pPr>
            <w:r w:rsidRPr="00405509">
              <w:rPr>
                <w:rFonts w:ascii="Calibri" w:eastAsia="Calibri" w:hAnsi="Calibri"/>
                <w:sz w:val="22"/>
                <w:szCs w:val="22"/>
                <w:lang w:eastAsia="en-US"/>
              </w:rPr>
              <w:t>2000,00</w:t>
            </w:r>
          </w:p>
        </w:tc>
        <w:tc>
          <w:tcPr>
            <w:tcW w:w="1356" w:type="dxa"/>
            <w:shd w:val="clear" w:color="auto" w:fill="auto"/>
          </w:tcPr>
          <w:p w:rsidR="00CC1B82" w:rsidRPr="00405509" w:rsidRDefault="00D515B8" w:rsidP="00CC1B82">
            <w:pPr>
              <w:tabs>
                <w:tab w:val="left" w:pos="5970"/>
              </w:tabs>
              <w:jc w:val="center"/>
              <w:rPr>
                <w:rFonts w:ascii="Calibri" w:eastAsia="Calibri" w:hAnsi="Calibri"/>
                <w:lang w:eastAsia="en-US"/>
              </w:rPr>
            </w:pPr>
            <w:r w:rsidRPr="00405509">
              <w:rPr>
                <w:rFonts w:ascii="Calibri" w:eastAsia="Calibri" w:hAnsi="Calibri"/>
                <w:sz w:val="22"/>
                <w:szCs w:val="22"/>
                <w:lang w:eastAsia="en-US"/>
              </w:rPr>
              <w:t>2000,00</w:t>
            </w:r>
          </w:p>
        </w:tc>
        <w:tc>
          <w:tcPr>
            <w:tcW w:w="1631" w:type="dxa"/>
            <w:shd w:val="clear" w:color="auto" w:fill="auto"/>
          </w:tcPr>
          <w:p w:rsidR="00CC1B82" w:rsidRPr="00405509" w:rsidRDefault="00CC1B82" w:rsidP="00CC1B82">
            <w:pPr>
              <w:tabs>
                <w:tab w:val="left" w:pos="5970"/>
              </w:tabs>
              <w:jc w:val="center"/>
              <w:rPr>
                <w:rFonts w:ascii="Calibri" w:eastAsia="Calibri" w:hAnsi="Calibri"/>
                <w:lang w:eastAsia="en-US"/>
              </w:rPr>
            </w:pPr>
          </w:p>
        </w:tc>
      </w:tr>
    </w:tbl>
    <w:p w:rsidR="00CC1B82" w:rsidRPr="00405509" w:rsidRDefault="00CC1B82" w:rsidP="00CC1B82"/>
    <w:p w:rsidR="006D775E" w:rsidRPr="00405509" w:rsidRDefault="006D775E" w:rsidP="00CC1B82">
      <w:pPr>
        <w:tabs>
          <w:tab w:val="left" w:pos="9300"/>
          <w:tab w:val="left" w:pos="9735"/>
        </w:tabs>
      </w:pPr>
    </w:p>
    <w:sectPr w:rsidR="006D775E" w:rsidRPr="00405509" w:rsidSect="00EE706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NRCyrBash">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900DD"/>
    <w:multiLevelType w:val="hybridMultilevel"/>
    <w:tmpl w:val="43F0DFB2"/>
    <w:lvl w:ilvl="0" w:tplc="64DE04F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5E"/>
    <w:rsid w:val="000156B7"/>
    <w:rsid w:val="00034820"/>
    <w:rsid w:val="0004628A"/>
    <w:rsid w:val="000771D2"/>
    <w:rsid w:val="00087EC6"/>
    <w:rsid w:val="000A395C"/>
    <w:rsid w:val="000E7A30"/>
    <w:rsid w:val="000F3C7B"/>
    <w:rsid w:val="00115E0C"/>
    <w:rsid w:val="00150935"/>
    <w:rsid w:val="001635BC"/>
    <w:rsid w:val="001B3892"/>
    <w:rsid w:val="001B5D2F"/>
    <w:rsid w:val="001C5428"/>
    <w:rsid w:val="001C58E4"/>
    <w:rsid w:val="001E1885"/>
    <w:rsid w:val="00245CDE"/>
    <w:rsid w:val="00250056"/>
    <w:rsid w:val="00272C62"/>
    <w:rsid w:val="00294001"/>
    <w:rsid w:val="002E2F87"/>
    <w:rsid w:val="00313432"/>
    <w:rsid w:val="00331B31"/>
    <w:rsid w:val="003604BB"/>
    <w:rsid w:val="003B655D"/>
    <w:rsid w:val="003E43B0"/>
    <w:rsid w:val="00405509"/>
    <w:rsid w:val="00477D82"/>
    <w:rsid w:val="00495BE5"/>
    <w:rsid w:val="005146EB"/>
    <w:rsid w:val="005220AA"/>
    <w:rsid w:val="00570F96"/>
    <w:rsid w:val="00572FF7"/>
    <w:rsid w:val="005A2F42"/>
    <w:rsid w:val="005D3D52"/>
    <w:rsid w:val="005E1EA2"/>
    <w:rsid w:val="0064076F"/>
    <w:rsid w:val="00656EA6"/>
    <w:rsid w:val="006815D3"/>
    <w:rsid w:val="00684548"/>
    <w:rsid w:val="00696F91"/>
    <w:rsid w:val="006B1E2B"/>
    <w:rsid w:val="006D775E"/>
    <w:rsid w:val="00712A9F"/>
    <w:rsid w:val="007A3993"/>
    <w:rsid w:val="007E0B81"/>
    <w:rsid w:val="00843EE8"/>
    <w:rsid w:val="00855C60"/>
    <w:rsid w:val="008F3CBB"/>
    <w:rsid w:val="00902BBE"/>
    <w:rsid w:val="00906850"/>
    <w:rsid w:val="009B66E1"/>
    <w:rsid w:val="009C7DA0"/>
    <w:rsid w:val="00A559C0"/>
    <w:rsid w:val="00A70351"/>
    <w:rsid w:val="00AC5A6E"/>
    <w:rsid w:val="00B02E84"/>
    <w:rsid w:val="00B73288"/>
    <w:rsid w:val="00B95AB1"/>
    <w:rsid w:val="00BC0202"/>
    <w:rsid w:val="00C14F84"/>
    <w:rsid w:val="00C649FC"/>
    <w:rsid w:val="00C95663"/>
    <w:rsid w:val="00CC1B82"/>
    <w:rsid w:val="00CE0A96"/>
    <w:rsid w:val="00D515B8"/>
    <w:rsid w:val="00D53C58"/>
    <w:rsid w:val="00DB0A65"/>
    <w:rsid w:val="00DB75B7"/>
    <w:rsid w:val="00DD3B04"/>
    <w:rsid w:val="00DE0B5E"/>
    <w:rsid w:val="00E15B17"/>
    <w:rsid w:val="00E725B1"/>
    <w:rsid w:val="00E73E47"/>
    <w:rsid w:val="00E758A4"/>
    <w:rsid w:val="00E902D4"/>
    <w:rsid w:val="00EB2C83"/>
    <w:rsid w:val="00EB48A1"/>
    <w:rsid w:val="00EC7DC2"/>
    <w:rsid w:val="00EE706F"/>
    <w:rsid w:val="00F215C1"/>
    <w:rsid w:val="00FB2BF5"/>
    <w:rsid w:val="00FB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7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775E"/>
    <w:pPr>
      <w:keepNext/>
      <w:jc w:val="center"/>
      <w:outlineLvl w:val="0"/>
    </w:pPr>
    <w:rPr>
      <w:b/>
      <w:bCs/>
    </w:rPr>
  </w:style>
  <w:style w:type="paragraph" w:styleId="2">
    <w:name w:val="heading 2"/>
    <w:basedOn w:val="a"/>
    <w:next w:val="a"/>
    <w:link w:val="20"/>
    <w:semiHidden/>
    <w:unhideWhenUsed/>
    <w:qFormat/>
    <w:rsid w:val="006D775E"/>
    <w:pPr>
      <w:keepNext/>
      <w:jc w:val="center"/>
      <w:outlineLvl w:val="1"/>
    </w:pPr>
    <w:rPr>
      <w:rFonts w:ascii="TNRCyrBash" w:hAnsi="TNRCyrBash"/>
      <w:b/>
      <w:bCs/>
      <w:sz w:val="30"/>
      <w:szCs w:val="30"/>
    </w:rPr>
  </w:style>
  <w:style w:type="paragraph" w:styleId="3">
    <w:name w:val="heading 3"/>
    <w:basedOn w:val="a"/>
    <w:next w:val="a"/>
    <w:link w:val="30"/>
    <w:semiHidden/>
    <w:unhideWhenUsed/>
    <w:qFormat/>
    <w:rsid w:val="006D775E"/>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75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6D775E"/>
    <w:rPr>
      <w:rFonts w:ascii="TNRCyrBash" w:eastAsia="Times New Roman" w:hAnsi="TNRCyrBash" w:cs="Times New Roman"/>
      <w:b/>
      <w:bCs/>
      <w:sz w:val="30"/>
      <w:szCs w:val="30"/>
      <w:lang w:eastAsia="ru-RU"/>
    </w:rPr>
  </w:style>
  <w:style w:type="character" w:customStyle="1" w:styleId="30">
    <w:name w:val="Заголовок 3 Знак"/>
    <w:basedOn w:val="a0"/>
    <w:link w:val="3"/>
    <w:semiHidden/>
    <w:rsid w:val="006D775E"/>
    <w:rPr>
      <w:rFonts w:ascii="TNRCyrBash" w:eastAsia="Times New Roman" w:hAnsi="TNRCyrBash" w:cs="Times New Roman"/>
      <w:b/>
      <w:bCs/>
      <w:sz w:val="28"/>
      <w:szCs w:val="28"/>
      <w:lang w:eastAsia="ru-RU"/>
    </w:rPr>
  </w:style>
  <w:style w:type="paragraph" w:customStyle="1" w:styleId="a3">
    <w:name w:val="Таблицы (моноширинный)"/>
    <w:basedOn w:val="a"/>
    <w:next w:val="a"/>
    <w:rsid w:val="006D775E"/>
    <w:pPr>
      <w:widowControl w:val="0"/>
      <w:autoSpaceDE w:val="0"/>
      <w:autoSpaceDN w:val="0"/>
      <w:adjustRightInd w:val="0"/>
      <w:jc w:val="both"/>
    </w:pPr>
    <w:rPr>
      <w:rFonts w:ascii="Courier New" w:hAnsi="Courier New" w:cs="Courier New"/>
      <w:sz w:val="18"/>
      <w:szCs w:val="18"/>
    </w:rPr>
  </w:style>
  <w:style w:type="paragraph" w:customStyle="1" w:styleId="ConsPlusNormal">
    <w:name w:val="ConsPlusNormal"/>
    <w:rsid w:val="006D77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6D77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rsid w:val="005A2F42"/>
    <w:rPr>
      <w:rFonts w:ascii="Tahoma" w:hAnsi="Tahoma" w:cs="Tahoma"/>
      <w:sz w:val="16"/>
      <w:szCs w:val="16"/>
    </w:rPr>
  </w:style>
  <w:style w:type="character" w:customStyle="1" w:styleId="a6">
    <w:name w:val="Текст выноски Знак"/>
    <w:basedOn w:val="a0"/>
    <w:link w:val="a5"/>
    <w:rsid w:val="005A2F4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7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775E"/>
    <w:pPr>
      <w:keepNext/>
      <w:jc w:val="center"/>
      <w:outlineLvl w:val="0"/>
    </w:pPr>
    <w:rPr>
      <w:b/>
      <w:bCs/>
    </w:rPr>
  </w:style>
  <w:style w:type="paragraph" w:styleId="2">
    <w:name w:val="heading 2"/>
    <w:basedOn w:val="a"/>
    <w:next w:val="a"/>
    <w:link w:val="20"/>
    <w:semiHidden/>
    <w:unhideWhenUsed/>
    <w:qFormat/>
    <w:rsid w:val="006D775E"/>
    <w:pPr>
      <w:keepNext/>
      <w:jc w:val="center"/>
      <w:outlineLvl w:val="1"/>
    </w:pPr>
    <w:rPr>
      <w:rFonts w:ascii="TNRCyrBash" w:hAnsi="TNRCyrBash"/>
      <w:b/>
      <w:bCs/>
      <w:sz w:val="30"/>
      <w:szCs w:val="30"/>
    </w:rPr>
  </w:style>
  <w:style w:type="paragraph" w:styleId="3">
    <w:name w:val="heading 3"/>
    <w:basedOn w:val="a"/>
    <w:next w:val="a"/>
    <w:link w:val="30"/>
    <w:semiHidden/>
    <w:unhideWhenUsed/>
    <w:qFormat/>
    <w:rsid w:val="006D775E"/>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75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6D775E"/>
    <w:rPr>
      <w:rFonts w:ascii="TNRCyrBash" w:eastAsia="Times New Roman" w:hAnsi="TNRCyrBash" w:cs="Times New Roman"/>
      <w:b/>
      <w:bCs/>
      <w:sz w:val="30"/>
      <w:szCs w:val="30"/>
      <w:lang w:eastAsia="ru-RU"/>
    </w:rPr>
  </w:style>
  <w:style w:type="character" w:customStyle="1" w:styleId="30">
    <w:name w:val="Заголовок 3 Знак"/>
    <w:basedOn w:val="a0"/>
    <w:link w:val="3"/>
    <w:semiHidden/>
    <w:rsid w:val="006D775E"/>
    <w:rPr>
      <w:rFonts w:ascii="TNRCyrBash" w:eastAsia="Times New Roman" w:hAnsi="TNRCyrBash" w:cs="Times New Roman"/>
      <w:b/>
      <w:bCs/>
      <w:sz w:val="28"/>
      <w:szCs w:val="28"/>
      <w:lang w:eastAsia="ru-RU"/>
    </w:rPr>
  </w:style>
  <w:style w:type="paragraph" w:customStyle="1" w:styleId="a3">
    <w:name w:val="Таблицы (моноширинный)"/>
    <w:basedOn w:val="a"/>
    <w:next w:val="a"/>
    <w:rsid w:val="006D775E"/>
    <w:pPr>
      <w:widowControl w:val="0"/>
      <w:autoSpaceDE w:val="0"/>
      <w:autoSpaceDN w:val="0"/>
      <w:adjustRightInd w:val="0"/>
      <w:jc w:val="both"/>
    </w:pPr>
    <w:rPr>
      <w:rFonts w:ascii="Courier New" w:hAnsi="Courier New" w:cs="Courier New"/>
      <w:sz w:val="18"/>
      <w:szCs w:val="18"/>
    </w:rPr>
  </w:style>
  <w:style w:type="paragraph" w:customStyle="1" w:styleId="ConsPlusNormal">
    <w:name w:val="ConsPlusNormal"/>
    <w:rsid w:val="006D77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6D77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rsid w:val="005A2F42"/>
    <w:rPr>
      <w:rFonts w:ascii="Tahoma" w:hAnsi="Tahoma" w:cs="Tahoma"/>
      <w:sz w:val="16"/>
      <w:szCs w:val="16"/>
    </w:rPr>
  </w:style>
  <w:style w:type="character" w:customStyle="1" w:styleId="a6">
    <w:name w:val="Текст выноски Знак"/>
    <w:basedOn w:val="a0"/>
    <w:link w:val="a5"/>
    <w:rsid w:val="005A2F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B69193054D061190A226FBE43D6EA1630C633744D5210604B74979B9763E249D7E37CDFE546D0534cCJ" TargetMode="External"/><Relationship Id="rId13" Type="http://schemas.openxmlformats.org/officeDocument/2006/relationships/hyperlink" Target="consultantplus://offline/ref=F709113C0A7995511DB148E3049371A8FB616D356294EB4A677E23CF1DE71FA7BE67A9AA70DB79uDG"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consultantplus://offline/ref=65A8E1210D45877B0AE721DB20FE3724858D88DCE381664A13A0E31D8BC513B6E4AC5CA1D93EdDu1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consultantplus://offline/ref=65A8E1210D45877B0AE721DB20FE3724858D88DCE381664A13A0E31D8BC513B6E4AC5CA1D93EdDu0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5A8E1210D45877B0AE721DB20FE3724858D88DCE381664A13A0E31D8BC513B6E4AC5CA1D93EdDu4G" TargetMode="External"/><Relationship Id="rId4" Type="http://schemas.openxmlformats.org/officeDocument/2006/relationships/settings" Target="settings.xml"/><Relationship Id="rId9" Type="http://schemas.openxmlformats.org/officeDocument/2006/relationships/hyperlink" Target="consultantplus://offline/ref=57AF6AB770D94671C9C5EBC3CFA35862F457EEE363A060C0E07B3A1627B63250B8DCD9C64EB8t2lDJ" TargetMode="External"/><Relationship Id="rId14" Type="http://schemas.openxmlformats.org/officeDocument/2006/relationships/hyperlink" Target="consultantplus://offline/ref=F69A0B97BED569EFCF6399B702C417E782D0BC23472141E3993BA24EC7AB583C76740AA9422Bn2N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26</Pages>
  <Words>8487</Words>
  <Characters>48378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Zilotgsp</dc:creator>
  <cp:lastModifiedBy>Специалист ОпЖП</cp:lastModifiedBy>
  <cp:revision>45</cp:revision>
  <cp:lastPrinted>2019-05-29T05:35:00Z</cp:lastPrinted>
  <dcterms:created xsi:type="dcterms:W3CDTF">2018-12-25T04:43:00Z</dcterms:created>
  <dcterms:modified xsi:type="dcterms:W3CDTF">2019-05-30T05:18:00Z</dcterms:modified>
</cp:coreProperties>
</file>