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AF" w:rsidRPr="002E6B0B" w:rsidRDefault="00D724AF" w:rsidP="00D724AF">
      <w:pPr>
        <w:shd w:val="clear" w:color="auto" w:fill="FFFFFF"/>
        <w:spacing w:before="120" w:after="120" w:line="240" w:lineRule="auto"/>
        <w:ind w:right="-2"/>
        <w:jc w:val="both"/>
        <w:textAlignment w:val="top"/>
        <w:rPr>
          <w:rFonts w:ascii="Times New Roman" w:eastAsia="Times New Roman" w:hAnsi="Times New Roman" w:cs="Times New Roman"/>
          <w:b/>
          <w:color w:val="000000"/>
          <w:sz w:val="28"/>
          <w:szCs w:val="28"/>
          <w:lang w:eastAsia="ru-RU"/>
        </w:rPr>
      </w:pPr>
      <w:r w:rsidRPr="002E6B0B">
        <w:rPr>
          <w:rFonts w:ascii="Times New Roman" w:eastAsia="Times New Roman" w:hAnsi="Times New Roman" w:cs="Times New Roman"/>
          <w:b/>
          <w:color w:val="000000"/>
          <w:sz w:val="28"/>
          <w:szCs w:val="28"/>
          <w:lang w:eastAsia="ru-RU"/>
        </w:rPr>
        <w:t xml:space="preserve">Ответственность за незаконный сбыт наркотических средств и психотропных веществ. </w:t>
      </w:r>
    </w:p>
    <w:p w:rsidR="00D724AF" w:rsidRDefault="00D724AF" w:rsidP="00D724AF">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p>
    <w:p w:rsidR="00D724AF" w:rsidRPr="00D724AF" w:rsidRDefault="00D724AF" w:rsidP="00D724AF">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D724AF">
        <w:rPr>
          <w:rFonts w:ascii="Times New Roman" w:eastAsia="Times New Roman" w:hAnsi="Times New Roman" w:cs="Times New Roman"/>
          <w:color w:val="000000"/>
          <w:sz w:val="28"/>
          <w:szCs w:val="28"/>
          <w:lang w:eastAsia="ru-RU"/>
        </w:rPr>
        <w:t xml:space="preserve">сновными проблемами, связанными с осуществляющимся противодействием незаконному обороту наркотиков, является приток наркотических средств и психотропных веществ из-за рубежа – </w:t>
      </w:r>
      <w:proofErr w:type="spellStart"/>
      <w:r w:rsidRPr="00D724AF">
        <w:rPr>
          <w:rFonts w:ascii="Times New Roman" w:eastAsia="Times New Roman" w:hAnsi="Times New Roman" w:cs="Times New Roman"/>
          <w:color w:val="000000"/>
          <w:sz w:val="28"/>
          <w:szCs w:val="28"/>
          <w:lang w:eastAsia="ru-RU"/>
        </w:rPr>
        <w:t>наркопреступность</w:t>
      </w:r>
      <w:proofErr w:type="spellEnd"/>
      <w:r w:rsidRPr="00D724AF">
        <w:rPr>
          <w:rFonts w:ascii="Times New Roman" w:eastAsia="Times New Roman" w:hAnsi="Times New Roman" w:cs="Times New Roman"/>
          <w:color w:val="000000"/>
          <w:sz w:val="28"/>
          <w:szCs w:val="28"/>
          <w:lang w:eastAsia="ru-RU"/>
        </w:rPr>
        <w:t xml:space="preserve"> все чаще становится этнической преступностью, а подобного рода сообщества наиболее </w:t>
      </w:r>
      <w:proofErr w:type="spellStart"/>
      <w:r w:rsidRPr="00D724AF">
        <w:rPr>
          <w:rFonts w:ascii="Times New Roman" w:eastAsia="Times New Roman" w:hAnsi="Times New Roman" w:cs="Times New Roman"/>
          <w:color w:val="000000"/>
          <w:sz w:val="28"/>
          <w:szCs w:val="28"/>
          <w:lang w:eastAsia="ru-RU"/>
        </w:rPr>
        <w:t>сплоченны</w:t>
      </w:r>
      <w:proofErr w:type="spellEnd"/>
      <w:r w:rsidRPr="00D724AF">
        <w:rPr>
          <w:rFonts w:ascii="Times New Roman" w:eastAsia="Times New Roman" w:hAnsi="Times New Roman" w:cs="Times New Roman"/>
          <w:color w:val="000000"/>
          <w:sz w:val="28"/>
          <w:szCs w:val="28"/>
          <w:lang w:eastAsia="ru-RU"/>
        </w:rPr>
        <w:t xml:space="preserve"> и способны дейс</w:t>
      </w:r>
      <w:r>
        <w:rPr>
          <w:rFonts w:ascii="Times New Roman" w:eastAsia="Times New Roman" w:hAnsi="Times New Roman" w:cs="Times New Roman"/>
          <w:color w:val="000000"/>
          <w:sz w:val="28"/>
          <w:szCs w:val="28"/>
          <w:lang w:eastAsia="ru-RU"/>
        </w:rPr>
        <w:t xml:space="preserve">твовать в конспиративном режиме. </w:t>
      </w:r>
    </w:p>
    <w:p w:rsidR="00D724AF" w:rsidRPr="00D724AF" w:rsidRDefault="00D724AF" w:rsidP="00D724AF">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D724AF">
        <w:rPr>
          <w:rFonts w:ascii="Times New Roman" w:eastAsia="Times New Roman" w:hAnsi="Times New Roman" w:cs="Times New Roman"/>
          <w:color w:val="000000"/>
          <w:sz w:val="28"/>
          <w:szCs w:val="28"/>
          <w:lang w:eastAsia="ru-RU"/>
        </w:rPr>
        <w:t>Немедицинское потребление наркотиков может являться причиной не только приводящего к смерти отравления наркотиками, но и развития влекущих смертельный исход заболеваний. Помимо этого, употребление наркотиков повышает риск несчастных случаев и провоцирует к совершению суицидальных действий.</w:t>
      </w:r>
    </w:p>
    <w:p w:rsidR="00D724AF" w:rsidRPr="00D724AF" w:rsidRDefault="00D724AF" w:rsidP="00D724AF">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D724AF">
        <w:rPr>
          <w:rFonts w:ascii="Times New Roman" w:eastAsia="Times New Roman" w:hAnsi="Times New Roman" w:cs="Times New Roman"/>
          <w:color w:val="000000"/>
          <w:sz w:val="28"/>
          <w:szCs w:val="28"/>
          <w:lang w:eastAsia="ru-RU"/>
        </w:rPr>
        <w:t xml:space="preserve">Значительно возрос, как уровень преступности, связанной с незаконным оборотом наркотиков, так и количество преступлений, совершаемых наркозависимыми лицами либо в состоянии одурманивания, либо с последующей реализации похищенного для покупки на вырученную сумму новой дозы смертельного яда. Исходя из складывающейся судебно-следственной практики, под незаконным сбытом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уголовный закон понимает любые способы их возмездной либо безвозмездной передачи другим лицам (продажу, дарение, обмен, уплату долга, дачу взаймы и т.д.), а также иные способы реализации, например, путем введения инъекций при </w:t>
      </w:r>
      <w:proofErr w:type="gramStart"/>
      <w:r w:rsidRPr="00D724AF">
        <w:rPr>
          <w:rFonts w:ascii="Times New Roman" w:eastAsia="Times New Roman" w:hAnsi="Times New Roman" w:cs="Times New Roman"/>
          <w:color w:val="000000"/>
          <w:sz w:val="28"/>
          <w:szCs w:val="28"/>
          <w:lang w:eastAsia="ru-RU"/>
        </w:rPr>
        <w:t>отсутствии</w:t>
      </w:r>
      <w:proofErr w:type="gramEnd"/>
      <w:r w:rsidRPr="00D724AF">
        <w:rPr>
          <w:rFonts w:ascii="Times New Roman" w:eastAsia="Times New Roman" w:hAnsi="Times New Roman" w:cs="Times New Roman"/>
          <w:color w:val="000000"/>
          <w:sz w:val="28"/>
          <w:szCs w:val="28"/>
          <w:lang w:eastAsia="ru-RU"/>
        </w:rPr>
        <w:t xml:space="preserve"> медицинских показаний.</w:t>
      </w:r>
    </w:p>
    <w:p w:rsidR="00D724AF" w:rsidRPr="00D724AF" w:rsidRDefault="00D724AF" w:rsidP="00D724AF">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D724AF">
        <w:rPr>
          <w:rFonts w:ascii="Times New Roman" w:eastAsia="Times New Roman" w:hAnsi="Times New Roman" w:cs="Times New Roman"/>
          <w:color w:val="000000"/>
          <w:sz w:val="28"/>
          <w:szCs w:val="28"/>
          <w:lang w:eastAsia="ru-RU"/>
        </w:rPr>
        <w:t>Уголовная ответственность лица за сбыт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по части 1 статьи 228.1 УК РФ наступает независимо от их размера. Действия посредника в сбыте или приобретении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w:t>
      </w:r>
      <w:r>
        <w:rPr>
          <w:rFonts w:ascii="Times New Roman" w:eastAsia="Times New Roman" w:hAnsi="Times New Roman" w:cs="Times New Roman"/>
          <w:color w:val="000000"/>
          <w:sz w:val="28"/>
          <w:szCs w:val="28"/>
          <w:lang w:eastAsia="ru-RU"/>
        </w:rPr>
        <w:t>ихотропные вещества, также жест</w:t>
      </w:r>
      <w:r w:rsidRPr="00D724AF">
        <w:rPr>
          <w:rFonts w:ascii="Times New Roman" w:eastAsia="Times New Roman" w:hAnsi="Times New Roman" w:cs="Times New Roman"/>
          <w:color w:val="000000"/>
          <w:sz w:val="28"/>
          <w:szCs w:val="28"/>
          <w:lang w:eastAsia="ru-RU"/>
        </w:rPr>
        <w:t>ко наказуемы уголовным законом и квалифицируются, как соучастие в сбыте или в приобретении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в зависимости от того, в чьих интересах (сбытчика или приобретателя) действует посредник.</w:t>
      </w:r>
    </w:p>
    <w:p w:rsidR="00D724AF" w:rsidRPr="00D724AF" w:rsidRDefault="00D724AF" w:rsidP="00D724AF">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D724AF">
        <w:rPr>
          <w:rFonts w:ascii="Times New Roman" w:eastAsia="Times New Roman" w:hAnsi="Times New Roman" w:cs="Times New Roman"/>
          <w:color w:val="000000"/>
          <w:sz w:val="28"/>
          <w:szCs w:val="28"/>
          <w:lang w:eastAsia="ru-RU"/>
        </w:rPr>
        <w:t xml:space="preserve">Уголовная ответственность за совершение указанной категории преступлений наступает с 16 лет, а по статье, предусматривающей ответственность за хищение либо вымогательство наркотических средств или психотропных веществ, а также </w:t>
      </w:r>
      <w:r w:rsidRPr="00D724AF">
        <w:rPr>
          <w:rFonts w:ascii="Times New Roman" w:eastAsia="Times New Roman" w:hAnsi="Times New Roman" w:cs="Times New Roman"/>
          <w:color w:val="000000"/>
          <w:sz w:val="28"/>
          <w:szCs w:val="28"/>
          <w:lang w:eastAsia="ru-RU"/>
        </w:rPr>
        <w:lastRenderedPageBreak/>
        <w:t>растений, содержащих наркотические средства или психотропные вещества, либо их частей, содержащих наркотические средства или психотропные вещества (ст.229 УК РФ), – с 14 лет.</w:t>
      </w:r>
    </w:p>
    <w:p w:rsidR="00D724AF" w:rsidRPr="00D724AF" w:rsidRDefault="00D724AF" w:rsidP="00D724AF">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r w:rsidRPr="00D724AF">
        <w:rPr>
          <w:rFonts w:ascii="Times New Roman" w:eastAsia="Times New Roman" w:hAnsi="Times New Roman" w:cs="Times New Roman"/>
          <w:color w:val="000000"/>
          <w:sz w:val="28"/>
          <w:szCs w:val="28"/>
          <w:lang w:eastAsia="ru-RU"/>
        </w:rPr>
        <w:t>При этом основным уголовным наказанием за незаконный оборот наркотиков является реальное лишение свободы, поскольку, в том числе, в современной России отсутствуют системы принудительного лечения наркоманов.</w:t>
      </w:r>
    </w:p>
    <w:p w:rsidR="004A1DB5" w:rsidRDefault="004A1DB5" w:rsidP="004A1DB5">
      <w:pPr>
        <w:spacing w:after="0" w:line="240" w:lineRule="exact"/>
        <w:ind w:right="-2"/>
        <w:jc w:val="both"/>
        <w:rPr>
          <w:rFonts w:ascii="Times New Roman" w:hAnsi="Times New Roman" w:cs="Times New Roman"/>
          <w:sz w:val="28"/>
          <w:szCs w:val="28"/>
        </w:rPr>
      </w:pPr>
    </w:p>
    <w:p w:rsidR="002E5A17" w:rsidRDefault="002E5A17" w:rsidP="004A1DB5">
      <w:pPr>
        <w:spacing w:after="0" w:line="240" w:lineRule="exact"/>
        <w:ind w:right="-2"/>
        <w:jc w:val="both"/>
        <w:rPr>
          <w:rFonts w:ascii="Times New Roman" w:hAnsi="Times New Roman" w:cs="Times New Roman"/>
          <w:sz w:val="28"/>
          <w:szCs w:val="28"/>
        </w:rPr>
      </w:pPr>
    </w:p>
    <w:p w:rsidR="004A1DB5" w:rsidRDefault="004A1DB5" w:rsidP="004A1DB5">
      <w:pPr>
        <w:spacing w:after="0" w:line="240" w:lineRule="exact"/>
        <w:ind w:right="-2"/>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4A1DB5" w:rsidRDefault="004A1DB5" w:rsidP="004A1DB5">
      <w:pPr>
        <w:shd w:val="clear" w:color="auto" w:fill="FFFFFF"/>
        <w:spacing w:before="120" w:after="120" w:line="240" w:lineRule="auto"/>
        <w:ind w:right="-2"/>
        <w:jc w:val="both"/>
        <w:textAlignment w:val="top"/>
        <w:rPr>
          <w:rFonts w:ascii="Times New Roman" w:hAnsi="Times New Roman" w:cs="Times New Roman"/>
          <w:sz w:val="28"/>
          <w:szCs w:val="28"/>
        </w:rPr>
      </w:pPr>
      <w:r>
        <w:rPr>
          <w:rFonts w:ascii="Times New Roman" w:hAnsi="Times New Roman" w:cs="Times New Roman"/>
          <w:sz w:val="28"/>
          <w:szCs w:val="28"/>
        </w:rPr>
        <w:t>прокурора г. Стерлитамак                                                                   А.М. Лебедь</w:t>
      </w:r>
    </w:p>
    <w:p w:rsidR="00F005A3" w:rsidRDefault="00F005A3" w:rsidP="004A1DB5">
      <w:pPr>
        <w:shd w:val="clear" w:color="auto" w:fill="FFFFFF"/>
        <w:spacing w:before="120" w:after="120" w:line="240" w:lineRule="auto"/>
        <w:ind w:right="-2"/>
        <w:jc w:val="both"/>
        <w:textAlignment w:val="top"/>
        <w:rPr>
          <w:rFonts w:ascii="Times New Roman" w:hAnsi="Times New Roman" w:cs="Times New Roman"/>
          <w:sz w:val="28"/>
          <w:szCs w:val="28"/>
        </w:rPr>
      </w:pPr>
    </w:p>
    <w:p w:rsidR="00F005A3" w:rsidRDefault="00F005A3" w:rsidP="004A1DB5">
      <w:pPr>
        <w:shd w:val="clear" w:color="auto" w:fill="FFFFFF"/>
        <w:spacing w:before="120" w:after="120" w:line="240" w:lineRule="auto"/>
        <w:ind w:right="-2"/>
        <w:jc w:val="both"/>
        <w:textAlignment w:val="top"/>
        <w:rPr>
          <w:rFonts w:ascii="Times New Roman" w:hAnsi="Times New Roman" w:cs="Times New Roman"/>
          <w:sz w:val="28"/>
          <w:szCs w:val="28"/>
        </w:rPr>
      </w:pPr>
    </w:p>
    <w:p w:rsidR="00F005A3" w:rsidRDefault="002E6B0B" w:rsidP="004A1DB5">
      <w:pPr>
        <w:shd w:val="clear" w:color="auto" w:fill="FFFFFF"/>
        <w:spacing w:before="120" w:after="120" w:line="240" w:lineRule="auto"/>
        <w:ind w:right="-2"/>
        <w:jc w:val="both"/>
        <w:textAlignment w:val="top"/>
        <w:rPr>
          <w:rFonts w:ascii="Times New Roman" w:hAnsi="Times New Roman" w:cs="Times New Roman"/>
          <w:sz w:val="28"/>
          <w:szCs w:val="28"/>
        </w:rPr>
      </w:pPr>
      <w:hyperlink r:id="rId5" w:history="1">
        <w:r w:rsidRPr="00185C84">
          <w:rPr>
            <w:rStyle w:val="a4"/>
            <w:rFonts w:ascii="Times New Roman" w:hAnsi="Times New Roman" w:cs="Times New Roman"/>
            <w:sz w:val="28"/>
            <w:szCs w:val="28"/>
          </w:rPr>
          <w:t>http://sterlitamak.procrb.ru/explanation/otvetstvennost-za-nezakonnyy-sbyt-narkoticheskikh-sredstv-i-psikhotropnykh-veshchestv.php?clear_cache=Y</w:t>
        </w:r>
      </w:hyperlink>
    </w:p>
    <w:p w:rsidR="002E6B0B" w:rsidRDefault="002E6B0B" w:rsidP="004A1DB5">
      <w:pPr>
        <w:shd w:val="clear" w:color="auto" w:fill="FFFFFF"/>
        <w:spacing w:before="120" w:after="120" w:line="240" w:lineRule="auto"/>
        <w:ind w:right="-2"/>
        <w:jc w:val="both"/>
        <w:textAlignment w:val="top"/>
        <w:rPr>
          <w:rFonts w:ascii="Times New Roman" w:hAnsi="Times New Roman" w:cs="Times New Roman"/>
          <w:sz w:val="28"/>
          <w:szCs w:val="28"/>
        </w:rPr>
      </w:pPr>
    </w:p>
    <w:p w:rsidR="00B622BF" w:rsidRDefault="00B622BF" w:rsidP="004A1DB5">
      <w:pPr>
        <w:shd w:val="clear" w:color="auto" w:fill="FFFFFF"/>
        <w:spacing w:before="120" w:after="120" w:line="240" w:lineRule="auto"/>
        <w:ind w:right="-2"/>
        <w:jc w:val="both"/>
        <w:textAlignment w:val="top"/>
        <w:rPr>
          <w:rFonts w:ascii="Times New Roman" w:hAnsi="Times New Roman" w:cs="Times New Roman"/>
          <w:sz w:val="28"/>
          <w:szCs w:val="28"/>
        </w:rPr>
      </w:pPr>
    </w:p>
    <w:p w:rsidR="004A1DB5" w:rsidRDefault="004A1DB5" w:rsidP="004A1DB5">
      <w:pPr>
        <w:shd w:val="clear" w:color="auto" w:fill="FFFFFF"/>
        <w:spacing w:before="120" w:after="120" w:line="240" w:lineRule="auto"/>
        <w:ind w:right="-2"/>
        <w:jc w:val="both"/>
        <w:textAlignment w:val="top"/>
        <w:rPr>
          <w:rFonts w:ascii="Times New Roman" w:eastAsia="Times New Roman" w:hAnsi="Times New Roman" w:cs="Times New Roman"/>
          <w:color w:val="000000"/>
          <w:sz w:val="28"/>
          <w:szCs w:val="28"/>
          <w:lang w:eastAsia="ru-RU"/>
        </w:rPr>
      </w:pPr>
    </w:p>
    <w:p w:rsidR="00D40731" w:rsidRPr="00B43DF4" w:rsidRDefault="00D40731" w:rsidP="00F022E6">
      <w:pPr>
        <w:jc w:val="both"/>
        <w:rPr>
          <w:rFonts w:ascii="Times New Roman" w:hAnsi="Times New Roman" w:cs="Times New Roman"/>
          <w:sz w:val="28"/>
          <w:szCs w:val="28"/>
        </w:rPr>
      </w:pPr>
      <w:bookmarkStart w:id="0" w:name="_GoBack"/>
      <w:bookmarkEnd w:id="0"/>
    </w:p>
    <w:sectPr w:rsidR="00D40731" w:rsidRPr="00B43DF4" w:rsidSect="004A1DB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83B38"/>
    <w:multiLevelType w:val="multilevel"/>
    <w:tmpl w:val="4A4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F13A8"/>
    <w:multiLevelType w:val="multilevel"/>
    <w:tmpl w:val="7A32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32578"/>
    <w:multiLevelType w:val="multilevel"/>
    <w:tmpl w:val="440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F66A0"/>
    <w:multiLevelType w:val="multilevel"/>
    <w:tmpl w:val="CD3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7B"/>
    <w:rsid w:val="001A1146"/>
    <w:rsid w:val="002E5A17"/>
    <w:rsid w:val="002E6B0B"/>
    <w:rsid w:val="003A097D"/>
    <w:rsid w:val="004A1DB5"/>
    <w:rsid w:val="00667A7B"/>
    <w:rsid w:val="006C2B0B"/>
    <w:rsid w:val="00B43DF4"/>
    <w:rsid w:val="00B622BF"/>
    <w:rsid w:val="00D40731"/>
    <w:rsid w:val="00D724AF"/>
    <w:rsid w:val="00EC38F7"/>
    <w:rsid w:val="00F005A3"/>
    <w:rsid w:val="00F0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DA4FC-3601-47D6-9043-35ACD43D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A0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97D"/>
    <w:rPr>
      <w:rFonts w:ascii="Times New Roman" w:eastAsia="Times New Roman" w:hAnsi="Times New Roman" w:cs="Times New Roman"/>
      <w:b/>
      <w:bCs/>
      <w:sz w:val="36"/>
      <w:szCs w:val="36"/>
      <w:lang w:eastAsia="ru-RU"/>
    </w:rPr>
  </w:style>
  <w:style w:type="character" w:customStyle="1" w:styleId="news-date-time">
    <w:name w:val="news-date-time"/>
    <w:basedOn w:val="a0"/>
    <w:rsid w:val="003A097D"/>
  </w:style>
  <w:style w:type="paragraph" w:styleId="a3">
    <w:name w:val="Normal (Web)"/>
    <w:basedOn w:val="a"/>
    <w:uiPriority w:val="99"/>
    <w:semiHidden/>
    <w:unhideWhenUsed/>
    <w:rsid w:val="003A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E6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5796">
      <w:bodyDiv w:val="1"/>
      <w:marLeft w:val="0"/>
      <w:marRight w:val="0"/>
      <w:marTop w:val="0"/>
      <w:marBottom w:val="0"/>
      <w:divBdr>
        <w:top w:val="none" w:sz="0" w:space="0" w:color="auto"/>
        <w:left w:val="none" w:sz="0" w:space="0" w:color="auto"/>
        <w:bottom w:val="none" w:sz="0" w:space="0" w:color="auto"/>
        <w:right w:val="none" w:sz="0" w:space="0" w:color="auto"/>
      </w:divBdr>
    </w:div>
    <w:div w:id="1421678893">
      <w:bodyDiv w:val="1"/>
      <w:marLeft w:val="0"/>
      <w:marRight w:val="0"/>
      <w:marTop w:val="0"/>
      <w:marBottom w:val="0"/>
      <w:divBdr>
        <w:top w:val="none" w:sz="0" w:space="0" w:color="auto"/>
        <w:left w:val="none" w:sz="0" w:space="0" w:color="auto"/>
        <w:bottom w:val="none" w:sz="0" w:space="0" w:color="auto"/>
        <w:right w:val="none" w:sz="0" w:space="0" w:color="auto"/>
      </w:divBdr>
    </w:div>
    <w:div w:id="1554464123">
      <w:bodyDiv w:val="1"/>
      <w:marLeft w:val="0"/>
      <w:marRight w:val="0"/>
      <w:marTop w:val="0"/>
      <w:marBottom w:val="0"/>
      <w:divBdr>
        <w:top w:val="none" w:sz="0" w:space="0" w:color="auto"/>
        <w:left w:val="none" w:sz="0" w:space="0" w:color="auto"/>
        <w:bottom w:val="none" w:sz="0" w:space="0" w:color="auto"/>
        <w:right w:val="none" w:sz="0" w:space="0" w:color="auto"/>
      </w:divBdr>
    </w:div>
    <w:div w:id="169649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rlitamak.procrb.ru/explanation/otvetstvennost-za-nezakonnyy-sbyt-narkoticheskikh-sredstv-i-psikhotropnykh-veshchestv.php?clear_cach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Ведспец отдела по связям со СМИ</cp:lastModifiedBy>
  <cp:revision>14</cp:revision>
  <dcterms:created xsi:type="dcterms:W3CDTF">2016-02-03T12:24:00Z</dcterms:created>
  <dcterms:modified xsi:type="dcterms:W3CDTF">2016-03-28T05:03:00Z</dcterms:modified>
</cp:coreProperties>
</file>