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14663202" w14:textId="77777777" w:rsidTr="00841CA7">
        <w:trPr>
          <w:trHeight w:val="14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3F4002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7691C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D855F3" w14:textId="77777777" w:rsidR="00AE4D39" w:rsidRDefault="00AE4D39" w:rsidP="00B406B6">
            <w:pPr>
              <w:pStyle w:val="a3"/>
              <w:ind w:left="-106" w:firstLine="0"/>
            </w:pPr>
          </w:p>
        </w:tc>
      </w:tr>
      <w:tr w:rsidR="00841CA7" w14:paraId="25ED67EC" w14:textId="77777777" w:rsidTr="00841CA7">
        <w:trPr>
          <w:trHeight w:val="14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3774AD" w14:textId="77777777" w:rsidR="00841CA7" w:rsidRPr="008614C3" w:rsidRDefault="00841CA7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3E631" w14:textId="77777777" w:rsidR="00841CA7" w:rsidRDefault="00841CA7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22D25F" w14:textId="77777777" w:rsidR="00841CA7" w:rsidRDefault="00841CA7" w:rsidP="00B406B6">
            <w:pPr>
              <w:pStyle w:val="a3"/>
              <w:ind w:left="-106" w:firstLine="0"/>
            </w:pPr>
          </w:p>
        </w:tc>
      </w:tr>
    </w:tbl>
    <w:p w14:paraId="6FD63AF0" w14:textId="77777777" w:rsidR="003747A5" w:rsidRDefault="003747A5" w:rsidP="003747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EE69F" w14:textId="77777777" w:rsidR="00841CA7" w:rsidRDefault="002F0AEA" w:rsidP="00841CA7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г. Стерлитамака разъясняет:</w:t>
      </w:r>
    </w:p>
    <w:p w14:paraId="1B4101DD" w14:textId="2D43213D" w:rsidR="00345E88" w:rsidRPr="00841CA7" w:rsidRDefault="00345E88" w:rsidP="00841CA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5E8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27.05.2023 № 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(далее – постановление Правительства № 829), вступающим в силу с 01.07.2023, утвержден единый стандарт предоставления государственной и (и</w:t>
      </w:r>
      <w:bookmarkStart w:id="0" w:name="_GoBack"/>
      <w:bookmarkEnd w:id="0"/>
      <w:r w:rsidRPr="00345E88">
        <w:rPr>
          <w:rFonts w:ascii="Times New Roman" w:hAnsi="Times New Roman" w:cs="Times New Roman"/>
          <w:sz w:val="28"/>
          <w:szCs w:val="28"/>
        </w:rPr>
        <w:t xml:space="preserve">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(далее – Единый стандарт). </w:t>
      </w:r>
    </w:p>
    <w:p w14:paraId="27F12B2B" w14:textId="77777777" w:rsidR="00345E88" w:rsidRPr="00345E88" w:rsidRDefault="00345E88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45E88">
        <w:rPr>
          <w:rFonts w:ascii="Times New Roman" w:hAnsi="Times New Roman" w:cs="Times New Roman"/>
          <w:sz w:val="28"/>
          <w:szCs w:val="28"/>
        </w:rPr>
        <w:t>диным стандартом установлено, что государственная (муниципальная) услуга предоставляется одному из родителей (законных представителей) ребенка, внесшему родительскую плату, обратившемуся с заявлением или запросом о предоставлении услуги, а также определены порядок подачи заявления и подтверждающих документов, процедура их рассмотрения и принятия решения. При этом оснований для оставления заявления без рассмотрения не предусмотрено. Пунктом 2 постановления Правительства № 829 органам местного самоуправления рекомендовано привести административные регламенты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в соответствие с Единым стандартом.</w:t>
      </w:r>
    </w:p>
    <w:p w14:paraId="6A11C6B8" w14:textId="77777777" w:rsidR="00FE7C35" w:rsidRPr="00FE7C35" w:rsidRDefault="00FE7C35" w:rsidP="00FE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прокурора г. Стерлитамака Юсупов Р.А.</w:t>
      </w:r>
    </w:p>
    <w:p w14:paraId="290AFE02" w14:textId="6B572115" w:rsidR="004C42C9" w:rsidRPr="003747A5" w:rsidRDefault="004C42C9" w:rsidP="004C25DC">
      <w:pPr>
        <w:pStyle w:val="a3"/>
        <w:ind w:firstLine="0"/>
        <w:rPr>
          <w:sz w:val="20"/>
          <w:szCs w:val="20"/>
        </w:rPr>
      </w:pPr>
    </w:p>
    <w:sectPr w:rsidR="004C42C9" w:rsidRPr="003747A5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32A9" w14:textId="77777777" w:rsidR="009B5449" w:rsidRDefault="009B5449" w:rsidP="00337B0C">
      <w:r>
        <w:separator/>
      </w:r>
    </w:p>
  </w:endnote>
  <w:endnote w:type="continuationSeparator" w:id="0">
    <w:p w14:paraId="0242D46F" w14:textId="77777777" w:rsidR="009B5449" w:rsidRDefault="009B544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61DE" w14:textId="77777777" w:rsidR="009B5449" w:rsidRDefault="009B5449" w:rsidP="00337B0C">
      <w:r>
        <w:separator/>
      </w:r>
    </w:p>
  </w:footnote>
  <w:footnote w:type="continuationSeparator" w:id="0">
    <w:p w14:paraId="1C02D71D" w14:textId="77777777" w:rsidR="009B5449" w:rsidRDefault="009B544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107A0CFC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3550DC17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2F0AEA"/>
    <w:rsid w:val="00320CEB"/>
    <w:rsid w:val="0033119E"/>
    <w:rsid w:val="00337B0C"/>
    <w:rsid w:val="00345E88"/>
    <w:rsid w:val="00352681"/>
    <w:rsid w:val="003642DB"/>
    <w:rsid w:val="003747A5"/>
    <w:rsid w:val="003774B0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D768E"/>
    <w:rsid w:val="005F6F8F"/>
    <w:rsid w:val="00665C4E"/>
    <w:rsid w:val="006C2ECD"/>
    <w:rsid w:val="006D4F40"/>
    <w:rsid w:val="007106D4"/>
    <w:rsid w:val="007232B5"/>
    <w:rsid w:val="0073580F"/>
    <w:rsid w:val="007666DB"/>
    <w:rsid w:val="00791D15"/>
    <w:rsid w:val="007B647A"/>
    <w:rsid w:val="007E27E1"/>
    <w:rsid w:val="00811B20"/>
    <w:rsid w:val="008314FF"/>
    <w:rsid w:val="00841CA7"/>
    <w:rsid w:val="008A0DB7"/>
    <w:rsid w:val="008C0671"/>
    <w:rsid w:val="009436E8"/>
    <w:rsid w:val="00951754"/>
    <w:rsid w:val="00993C7C"/>
    <w:rsid w:val="009B5449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05E4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1470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E1CD-7D93-4B5B-BB0B-0C150F42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2</cp:revision>
  <cp:lastPrinted>2021-06-11T07:19:00Z</cp:lastPrinted>
  <dcterms:created xsi:type="dcterms:W3CDTF">2023-06-20T05:24:00Z</dcterms:created>
  <dcterms:modified xsi:type="dcterms:W3CDTF">2023-06-20T05:24:00Z</dcterms:modified>
</cp:coreProperties>
</file>