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874BAC" w:rsidRPr="00874BAC">
              <w:rPr>
                <w:color w:val="1F497D" w:themeColor="text2"/>
                <w:sz w:val="24"/>
                <w:szCs w:val="24"/>
              </w:rPr>
              <w:t>ул.Худайбердина</w:t>
            </w:r>
            <w:proofErr w:type="spellEnd"/>
            <w:r w:rsidR="00874BAC" w:rsidRPr="00874BAC">
              <w:rPr>
                <w:color w:val="1F497D" w:themeColor="text2"/>
                <w:sz w:val="24"/>
                <w:szCs w:val="24"/>
              </w:rPr>
              <w:t>, д.170</w:t>
            </w:r>
            <w:r w:rsidR="00B30C5A">
              <w:rPr>
                <w:color w:val="1F497D" w:themeColor="text2"/>
                <w:sz w:val="24"/>
                <w:szCs w:val="24"/>
              </w:rPr>
              <w:t>а</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7E6EDB" w:rsidRPr="007E6EDB">
              <w:rPr>
                <w:rFonts w:ascii="Times New Roman" w:hAnsi="Times New Roman" w:cs="Times New Roman"/>
                <w:color w:val="1F497D" w:themeColor="text2"/>
                <w:sz w:val="24"/>
                <w:szCs w:val="24"/>
              </w:rPr>
              <w:t>крыши</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874BAC" w:rsidRPr="00874BAC">
              <w:rPr>
                <w:color w:val="1F497D" w:themeColor="text2"/>
                <w:sz w:val="24"/>
                <w:szCs w:val="24"/>
              </w:rPr>
              <w:t>ул.Худайбердина</w:t>
            </w:r>
            <w:proofErr w:type="spellEnd"/>
            <w:r w:rsidR="00874BAC" w:rsidRPr="00874BAC">
              <w:rPr>
                <w:color w:val="1F497D" w:themeColor="text2"/>
                <w:sz w:val="24"/>
                <w:szCs w:val="24"/>
              </w:rPr>
              <w:t>, д.170</w:t>
            </w:r>
            <w:r w:rsidR="00B30C5A">
              <w:rPr>
                <w:color w:val="1F497D" w:themeColor="text2"/>
                <w:sz w:val="24"/>
                <w:szCs w:val="24"/>
              </w:rPr>
              <w:t>а</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874BAC" w:rsidP="00AF6B95">
            <w:pPr>
              <w:jc w:val="center"/>
              <w:rPr>
                <w:rFonts w:ascii="Times New Roman" w:eastAsia="Calibri" w:hAnsi="Times New Roman" w:cs="Times New Roman"/>
                <w:i/>
                <w:sz w:val="24"/>
                <w:szCs w:val="24"/>
              </w:rPr>
            </w:pPr>
            <w:r w:rsidRPr="00874BAC">
              <w:rPr>
                <w:rFonts w:ascii="Times New Roman" w:hAnsi="Times New Roman" w:cs="Times New Roman"/>
                <w:color w:val="1F497D" w:themeColor="text2"/>
                <w:sz w:val="24"/>
                <w:szCs w:val="24"/>
              </w:rPr>
              <w:t>2 092 500,00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B30C5A"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874BAC" w:rsidRPr="00874BAC">
        <w:rPr>
          <w:rFonts w:ascii="Times New Roman" w:hAnsi="Times New Roman" w:cs="Times New Roman"/>
          <w:b/>
          <w:sz w:val="28"/>
          <w:szCs w:val="28"/>
        </w:rPr>
        <w:t>ул.Худайбердина</w:t>
      </w:r>
      <w:proofErr w:type="spellEnd"/>
      <w:r w:rsidR="00874BAC" w:rsidRPr="00874BAC">
        <w:rPr>
          <w:rFonts w:ascii="Times New Roman" w:hAnsi="Times New Roman" w:cs="Times New Roman"/>
          <w:b/>
          <w:sz w:val="28"/>
          <w:szCs w:val="28"/>
        </w:rPr>
        <w:t>, д.170</w:t>
      </w:r>
      <w:r w:rsidR="00B30C5A">
        <w:rPr>
          <w:rFonts w:ascii="Times New Roman" w:hAnsi="Times New Roman" w:cs="Times New Roman"/>
          <w:b/>
          <w:sz w:val="28"/>
          <w:szCs w:val="28"/>
        </w:rPr>
        <w:t>а</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3" w:name="_Toc281575547"/>
      <w:bookmarkStart w:id="4" w:name="_Toc281575462"/>
      <w:bookmarkStart w:id="5" w:name="_Toc281298801"/>
      <w:r>
        <w:rPr>
          <w:b/>
          <w:sz w:val="24"/>
          <w:szCs w:val="24"/>
        </w:rPr>
        <w:t>Получение конкурсной документации</w:t>
      </w:r>
      <w:bookmarkEnd w:id="3"/>
      <w:bookmarkEnd w:id="4"/>
      <w:bookmarkEnd w:id="5"/>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6" w:name="_Toc281575548"/>
      <w:bookmarkStart w:id="7" w:name="_Toc281575463"/>
      <w:bookmarkStart w:id="8" w:name="_Toc281298802"/>
      <w:r>
        <w:rPr>
          <w:b/>
          <w:sz w:val="24"/>
          <w:szCs w:val="24"/>
        </w:rPr>
        <w:t>Разъяснение положений конкурсной документации</w:t>
      </w:r>
      <w:bookmarkEnd w:id="6"/>
      <w:bookmarkEnd w:id="7"/>
      <w:bookmarkEnd w:id="8"/>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9" w:name="_Toc281575549"/>
      <w:bookmarkStart w:id="10" w:name="_Toc281575464"/>
      <w:bookmarkStart w:id="11" w:name="_Toc281298803"/>
      <w:r>
        <w:rPr>
          <w:b/>
          <w:sz w:val="24"/>
          <w:szCs w:val="24"/>
        </w:rPr>
        <w:t>Внесение изменений в конкурсную документацию</w:t>
      </w:r>
      <w:bookmarkEnd w:id="9"/>
      <w:bookmarkEnd w:id="10"/>
      <w:bookmarkEnd w:id="11"/>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2" w:name="_Toc281575550"/>
      <w:bookmarkStart w:id="13" w:name="_Toc281575465"/>
      <w:bookmarkStart w:id="14" w:name="_Toc281298804"/>
      <w:r>
        <w:rPr>
          <w:b/>
          <w:sz w:val="24"/>
          <w:szCs w:val="24"/>
          <w:lang w:val="ru-RU"/>
        </w:rPr>
        <w:t xml:space="preserve">  </w:t>
      </w:r>
      <w:r>
        <w:rPr>
          <w:b/>
          <w:sz w:val="24"/>
          <w:szCs w:val="24"/>
        </w:rPr>
        <w:t>Общие требования к заявке на участие в конкурсе</w:t>
      </w:r>
      <w:bookmarkEnd w:id="12"/>
      <w:bookmarkEnd w:id="13"/>
      <w:bookmarkEnd w:id="1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5" w:name="_Toc281575551"/>
      <w:bookmarkStart w:id="16" w:name="_Toc281575466"/>
      <w:bookmarkStart w:id="17" w:name="_Toc281298805"/>
      <w:r>
        <w:rPr>
          <w:b/>
          <w:sz w:val="24"/>
          <w:szCs w:val="24"/>
        </w:rPr>
        <w:t>Срок действия заявки на участие в конкурсе</w:t>
      </w:r>
      <w:bookmarkEnd w:id="15"/>
      <w:bookmarkEnd w:id="16"/>
      <w:bookmarkEnd w:id="17"/>
    </w:p>
    <w:p w:rsidR="00EA4406" w:rsidRDefault="00EA4406" w:rsidP="00EA4406">
      <w:pPr>
        <w:ind w:firstLine="709"/>
        <w:jc w:val="both"/>
        <w:rPr>
          <w:rFonts w:ascii="Times New Roman" w:hAnsi="Times New Roman" w:cs="Times New Roman"/>
          <w:sz w:val="24"/>
          <w:szCs w:val="24"/>
        </w:rPr>
      </w:pPr>
      <w:bookmarkStart w:id="18"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8"/>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19" w:name="_Toc281575552"/>
      <w:bookmarkStart w:id="20" w:name="_Toc281575467"/>
      <w:bookmarkStart w:id="21" w:name="_Toc281298806"/>
      <w:r>
        <w:rPr>
          <w:b/>
          <w:sz w:val="24"/>
          <w:szCs w:val="24"/>
        </w:rPr>
        <w:t>Официальный язык конкурса</w:t>
      </w:r>
      <w:bookmarkEnd w:id="19"/>
      <w:bookmarkEnd w:id="20"/>
      <w:bookmarkEnd w:id="21"/>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2" w:name="_Toc281575556"/>
      <w:bookmarkStart w:id="23" w:name="_Toc281575471"/>
      <w:bookmarkStart w:id="24"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2"/>
      <w:bookmarkEnd w:id="23"/>
      <w:bookmarkEnd w:id="24"/>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5" w:name="_Toc281575557"/>
      <w:bookmarkStart w:id="26" w:name="_Toc281575472"/>
      <w:bookmarkStart w:id="27" w:name="_Toc281298811"/>
      <w:r>
        <w:rPr>
          <w:b/>
          <w:sz w:val="24"/>
          <w:szCs w:val="24"/>
        </w:rPr>
        <w:t>Изменение заявок на участие в конкурсе или их отзыв</w:t>
      </w:r>
      <w:bookmarkEnd w:id="25"/>
      <w:bookmarkEnd w:id="26"/>
      <w:bookmarkEnd w:id="27"/>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8" w:name="_Toc281575558"/>
      <w:bookmarkStart w:id="29" w:name="_Toc281575473"/>
      <w:bookmarkStart w:id="30"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8"/>
      <w:bookmarkEnd w:id="29"/>
      <w:bookmarkEnd w:id="30"/>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1" w:name="_Toc281575560"/>
      <w:bookmarkStart w:id="32" w:name="_Toc281575475"/>
      <w:bookmarkStart w:id="33" w:name="_Toc281298814"/>
      <w:r>
        <w:rPr>
          <w:b/>
          <w:sz w:val="24"/>
          <w:szCs w:val="24"/>
        </w:rPr>
        <w:t>Рассмотрение заявок на участие в конкурсе. Допуск к участию в конкурсе.</w:t>
      </w:r>
      <w:bookmarkEnd w:id="31"/>
      <w:bookmarkEnd w:id="32"/>
      <w:bookmarkEnd w:id="33"/>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4"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4"/>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5" w:name="_Toc281575562"/>
      <w:bookmarkStart w:id="36" w:name="_Toc281575477"/>
      <w:bookmarkStart w:id="37" w:name="_Toc281298816"/>
      <w:r>
        <w:rPr>
          <w:b/>
          <w:sz w:val="24"/>
          <w:szCs w:val="24"/>
        </w:rPr>
        <w:t>Порядок оценки и сопоставления заявок на участие в конкурсе</w:t>
      </w:r>
      <w:bookmarkEnd w:id="35"/>
      <w:bookmarkEnd w:id="36"/>
      <w:bookmarkEnd w:id="37"/>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8" w:name="_Toc281575563"/>
      <w:bookmarkStart w:id="39" w:name="_Toc281575478"/>
      <w:bookmarkStart w:id="40" w:name="_Toc281298817"/>
      <w:bookmarkStart w:id="41" w:name="_Toc255985697"/>
      <w:r>
        <w:rPr>
          <w:b/>
          <w:sz w:val="24"/>
          <w:szCs w:val="24"/>
        </w:rPr>
        <w:t>Подведение итогов конкурса. Определение победителя конкурса</w:t>
      </w:r>
      <w:bookmarkEnd w:id="38"/>
      <w:bookmarkEnd w:id="39"/>
      <w:bookmarkEnd w:id="40"/>
      <w:bookmarkEnd w:id="41"/>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2" w:name="_Toc281575564"/>
      <w:bookmarkStart w:id="43" w:name="_Toc281575479"/>
      <w:bookmarkStart w:id="44" w:name="_Toc281298818"/>
      <w:r>
        <w:rPr>
          <w:b/>
          <w:sz w:val="24"/>
          <w:szCs w:val="24"/>
        </w:rPr>
        <w:t>Заключение договора с победителем конкурса</w:t>
      </w:r>
      <w:bookmarkEnd w:id="42"/>
      <w:bookmarkEnd w:id="43"/>
      <w:bookmarkEnd w:id="44"/>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5" w:name="Par286"/>
      <w:bookmarkEnd w:id="45"/>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6" w:name="Par337"/>
      <w:bookmarkStart w:id="47" w:name="Par338"/>
      <w:bookmarkStart w:id="48" w:name="Par339"/>
      <w:bookmarkStart w:id="49" w:name="Par340"/>
      <w:bookmarkStart w:id="50" w:name="Par341"/>
      <w:bookmarkEnd w:id="46"/>
      <w:bookmarkEnd w:id="47"/>
      <w:bookmarkEnd w:id="48"/>
      <w:bookmarkEnd w:id="49"/>
      <w:bookmarkEnd w:id="50"/>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1" w:name="_Toc255987077"/>
      <w:bookmarkStart w:id="52" w:name="_Toc280633481"/>
      <w:bookmarkStart w:id="53" w:name="_Toc281575619"/>
      <w:r w:rsidRPr="007A6629">
        <w:rPr>
          <w:b/>
          <w:sz w:val="24"/>
          <w:szCs w:val="24"/>
        </w:rPr>
        <w:t xml:space="preserve">Анкета участника </w:t>
      </w:r>
      <w:bookmarkEnd w:id="51"/>
      <w:bookmarkEnd w:id="52"/>
      <w:bookmarkEnd w:id="53"/>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4" w:name="_Toc255987078"/>
      <w:bookmarkStart w:id="55" w:name="_Toc280368008"/>
      <w:bookmarkStart w:id="56" w:name="_Toc281575623"/>
      <w:r w:rsidRPr="007A6629">
        <w:rPr>
          <w:b/>
          <w:sz w:val="22"/>
          <w:szCs w:val="22"/>
          <w:lang w:val="ru-RU"/>
        </w:rPr>
        <w:t>Сведения об опыте аналогичных  работ</w:t>
      </w:r>
      <w:r w:rsidRPr="007A6629">
        <w:rPr>
          <w:b/>
          <w:sz w:val="22"/>
          <w:szCs w:val="22"/>
        </w:rPr>
        <w:t xml:space="preserve"> </w:t>
      </w:r>
      <w:bookmarkEnd w:id="54"/>
      <w:bookmarkEnd w:id="55"/>
      <w:bookmarkEnd w:id="56"/>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p w:rsidR="00A81E65" w:rsidRDefault="00A81E65" w:rsidP="00A81E65">
      <w:pPr>
        <w:autoSpaceDE w:val="0"/>
        <w:autoSpaceDN w:val="0"/>
        <w:adjustRightInd w:val="0"/>
        <w:rPr>
          <w:b/>
          <w:bCs/>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B30C5A" w:rsidTr="00B30C5A">
        <w:trPr>
          <w:trHeight w:val="800"/>
        </w:trPr>
        <w:tc>
          <w:tcPr>
            <w:tcW w:w="3369"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bookmarkStart w:id="57" w:name="_GoBack" w:colFirst="0" w:colLast="1"/>
            <w:r w:rsidRPr="00B30C5A">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B30C5A" w:rsidTr="00B30C5A">
        <w:tc>
          <w:tcPr>
            <w:tcW w:w="3369"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rPr>
                <w:rFonts w:ascii="Times New Roman" w:hAnsi="Times New Roman" w:cs="Times New Roman"/>
                <w:b/>
                <w:sz w:val="24"/>
                <w:szCs w:val="24"/>
              </w:rPr>
            </w:pPr>
            <w:r w:rsidRPr="00B30C5A">
              <w:rPr>
                <w:rFonts w:ascii="Times New Roman" w:hAnsi="Times New Roman" w:cs="Times New Roman"/>
                <w:b/>
                <w:sz w:val="24"/>
                <w:szCs w:val="24"/>
              </w:rPr>
              <w:t xml:space="preserve">Городской округ </w:t>
            </w:r>
            <w:proofErr w:type="spellStart"/>
            <w:r w:rsidRPr="00B30C5A">
              <w:rPr>
                <w:rFonts w:ascii="Times New Roman" w:hAnsi="Times New Roman" w:cs="Times New Roman"/>
                <w:b/>
                <w:sz w:val="24"/>
                <w:szCs w:val="24"/>
              </w:rPr>
              <w:t>г</w:t>
            </w:r>
            <w:proofErr w:type="gramStart"/>
            <w:r w:rsidRPr="00B30C5A">
              <w:rPr>
                <w:rFonts w:ascii="Times New Roman" w:hAnsi="Times New Roman" w:cs="Times New Roman"/>
                <w:b/>
                <w:sz w:val="24"/>
                <w:szCs w:val="24"/>
              </w:rPr>
              <w:t>.С</w:t>
            </w:r>
            <w:proofErr w:type="gramEnd"/>
            <w:r w:rsidRPr="00B30C5A">
              <w:rPr>
                <w:rFonts w:ascii="Times New Roman" w:hAnsi="Times New Roman" w:cs="Times New Roman"/>
                <w:b/>
                <w:sz w:val="24"/>
                <w:szCs w:val="24"/>
              </w:rPr>
              <w:t>терлитамак</w:t>
            </w:r>
            <w:proofErr w:type="spellEnd"/>
            <w:r w:rsidRPr="00B30C5A">
              <w:rPr>
                <w:rFonts w:ascii="Times New Roman" w:hAnsi="Times New Roman" w:cs="Times New Roman"/>
                <w:b/>
                <w:sz w:val="24"/>
                <w:szCs w:val="24"/>
              </w:rPr>
              <w:t xml:space="preserve">, </w:t>
            </w:r>
            <w:proofErr w:type="spellStart"/>
            <w:r w:rsidRPr="00B30C5A">
              <w:rPr>
                <w:rFonts w:ascii="Times New Roman" w:hAnsi="Times New Roman" w:cs="Times New Roman"/>
                <w:b/>
                <w:sz w:val="24"/>
                <w:szCs w:val="24"/>
              </w:rPr>
              <w:t>ул.Худайбердина</w:t>
            </w:r>
            <w:proofErr w:type="spellEnd"/>
            <w:r w:rsidRPr="00B30C5A">
              <w:rPr>
                <w:rFonts w:ascii="Times New Roman" w:hAnsi="Times New Roman" w:cs="Times New Roman"/>
                <w:b/>
                <w:sz w:val="24"/>
                <w:szCs w:val="24"/>
              </w:rPr>
              <w:t>, д.170а</w:t>
            </w:r>
          </w:p>
        </w:tc>
      </w:tr>
      <w:tr w:rsidR="00B30C5A" w:rsidTr="00B30C5A">
        <w:tc>
          <w:tcPr>
            <w:tcW w:w="3369" w:type="dxa"/>
            <w:tcBorders>
              <w:top w:val="single" w:sz="4" w:space="0" w:color="auto"/>
              <w:left w:val="single" w:sz="4" w:space="0" w:color="auto"/>
              <w:bottom w:val="nil"/>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Капитальный ремонт крыши</w:t>
            </w:r>
          </w:p>
        </w:tc>
      </w:tr>
      <w:tr w:rsidR="00B30C5A" w:rsidTr="00B30C5A">
        <w:tc>
          <w:tcPr>
            <w:tcW w:w="3369" w:type="dxa"/>
            <w:tcBorders>
              <w:top w:val="single" w:sz="4" w:space="0" w:color="auto"/>
              <w:left w:val="single" w:sz="4" w:space="0" w:color="auto"/>
              <w:bottom w:val="nil"/>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 xml:space="preserve">4. </w:t>
            </w:r>
            <w:r w:rsidRPr="00B30C5A">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B30C5A" w:rsidRPr="00B30C5A" w:rsidRDefault="00B30C5A">
            <w:pPr>
              <w:spacing w:after="60"/>
              <w:jc w:val="center"/>
              <w:rPr>
                <w:rFonts w:ascii="Times New Roman" w:hAnsi="Times New Roman" w:cs="Times New Roman"/>
                <w:sz w:val="24"/>
                <w:szCs w:val="24"/>
              </w:rPr>
            </w:pPr>
            <w:r w:rsidRPr="00B30C5A">
              <w:rPr>
                <w:rFonts w:ascii="Times New Roman" w:hAnsi="Times New Roman" w:cs="Times New Roman"/>
                <w:color w:val="000000"/>
                <w:sz w:val="24"/>
                <w:szCs w:val="24"/>
              </w:rPr>
              <w:t>2 092 500,00</w:t>
            </w:r>
          </w:p>
        </w:tc>
      </w:tr>
      <w:tr w:rsidR="00B30C5A" w:rsidTr="00B30C5A">
        <w:tc>
          <w:tcPr>
            <w:tcW w:w="3369" w:type="dxa"/>
            <w:tcBorders>
              <w:top w:val="single" w:sz="4" w:space="0" w:color="auto"/>
              <w:left w:val="single" w:sz="4" w:space="0" w:color="auto"/>
              <w:bottom w:val="nil"/>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Согласно утвержденному Заказчиком Графику производства работ</w:t>
            </w:r>
          </w:p>
        </w:tc>
      </w:tr>
      <w:tr w:rsidR="00B30C5A" w:rsidTr="00B30C5A">
        <w:tc>
          <w:tcPr>
            <w:tcW w:w="3369" w:type="dxa"/>
            <w:tcBorders>
              <w:top w:val="single" w:sz="4" w:space="0" w:color="auto"/>
              <w:left w:val="single" w:sz="4" w:space="0" w:color="auto"/>
              <w:bottom w:val="nil"/>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xml:space="preserve">Количество этажей – 5          </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Количество квартир – 154</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Стены – каменные, кирпичные</w:t>
            </w:r>
          </w:p>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Кровля – рулонная</w:t>
            </w:r>
          </w:p>
        </w:tc>
      </w:tr>
      <w:tr w:rsidR="00B30C5A" w:rsidTr="00B30C5A">
        <w:tc>
          <w:tcPr>
            <w:tcW w:w="3369"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Ремонт совмещенной рулонной кровли:</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Работы выполнить в соответствии с СНиП II-26-76 Кровли и СП 17.13330.2011 Кровли, СНиП 3.04.01-87 Изоляционные и отделочные покрытия</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При ремонте выполнить следующие виды работ:</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разборка существующего покрытия кровли;</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восстановление утеплителя (по необходимости, определить обследованием);</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укладка сплошной новой стяжк</w:t>
            </w:r>
            <w:proofErr w:type="gramStart"/>
            <w:r w:rsidRPr="00B30C5A">
              <w:rPr>
                <w:rFonts w:ascii="Times New Roman" w:hAnsi="Times New Roman" w:cs="Times New Roman"/>
                <w:sz w:val="24"/>
                <w:szCs w:val="24"/>
              </w:rPr>
              <w:t>и(</w:t>
            </w:r>
            <w:proofErr w:type="gramEnd"/>
            <w:r w:rsidRPr="00B30C5A">
              <w:rPr>
                <w:rFonts w:ascii="Times New Roman" w:hAnsi="Times New Roman" w:cs="Times New Roman"/>
                <w:sz w:val="24"/>
                <w:szCs w:val="24"/>
              </w:rPr>
              <w:t>по необходимости, определить обследованием);</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xml:space="preserve">- </w:t>
            </w:r>
            <w:proofErr w:type="spellStart"/>
            <w:r w:rsidRPr="00B30C5A">
              <w:rPr>
                <w:rFonts w:ascii="Times New Roman" w:hAnsi="Times New Roman" w:cs="Times New Roman"/>
                <w:sz w:val="24"/>
                <w:szCs w:val="24"/>
              </w:rPr>
              <w:t>огрунтовка</w:t>
            </w:r>
            <w:proofErr w:type="spellEnd"/>
            <w:r w:rsidRPr="00B30C5A">
              <w:rPr>
                <w:rFonts w:ascii="Times New Roman" w:hAnsi="Times New Roman" w:cs="Times New Roman"/>
                <w:sz w:val="24"/>
                <w:szCs w:val="24"/>
              </w:rPr>
              <w:t xml:space="preserve"> оснований из бетона или раствора под водоизоляционный кровельный ковер готовой эмульсией битумной;</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сплошное наклеивание 2-х слоев наплавляемого рулонного покрытия:</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1-й слой «</w:t>
            </w:r>
            <w:proofErr w:type="spellStart"/>
            <w:r w:rsidRPr="00B30C5A">
              <w:rPr>
                <w:rFonts w:ascii="Times New Roman" w:hAnsi="Times New Roman" w:cs="Times New Roman"/>
                <w:sz w:val="24"/>
                <w:szCs w:val="24"/>
              </w:rPr>
              <w:t>Техноэласт</w:t>
            </w:r>
            <w:proofErr w:type="spellEnd"/>
            <w:r w:rsidRPr="00B30C5A">
              <w:rPr>
                <w:rFonts w:ascii="Times New Roman" w:hAnsi="Times New Roman" w:cs="Times New Roman"/>
                <w:sz w:val="24"/>
                <w:szCs w:val="24"/>
              </w:rPr>
              <w:t>-ЭПП»</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2-й слой «</w:t>
            </w:r>
            <w:proofErr w:type="spellStart"/>
            <w:r w:rsidRPr="00B30C5A">
              <w:rPr>
                <w:rFonts w:ascii="Times New Roman" w:hAnsi="Times New Roman" w:cs="Times New Roman"/>
                <w:sz w:val="24"/>
                <w:szCs w:val="24"/>
              </w:rPr>
              <w:t>Техноэласт</w:t>
            </w:r>
            <w:proofErr w:type="spellEnd"/>
            <w:r w:rsidRPr="00B30C5A">
              <w:rPr>
                <w:rFonts w:ascii="Times New Roman" w:hAnsi="Times New Roman" w:cs="Times New Roman"/>
                <w:sz w:val="24"/>
                <w:szCs w:val="24"/>
              </w:rPr>
              <w:t>-ЭКП»;</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устройство примыканий к выступающим частям:</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гидроизоляция плит перекрытий балконов и лоджий верхних этажей;</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смена покрытий парапетов, брандмауэров, надстроек;</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xml:space="preserve">- смена колпаков на оголовках </w:t>
            </w:r>
            <w:proofErr w:type="spellStart"/>
            <w:r w:rsidRPr="00B30C5A">
              <w:rPr>
                <w:rFonts w:ascii="Times New Roman" w:hAnsi="Times New Roman" w:cs="Times New Roman"/>
                <w:sz w:val="24"/>
                <w:szCs w:val="24"/>
              </w:rPr>
              <w:t>вентблоков</w:t>
            </w:r>
            <w:proofErr w:type="spellEnd"/>
            <w:r w:rsidRPr="00B30C5A">
              <w:rPr>
                <w:rFonts w:ascii="Times New Roman" w:hAnsi="Times New Roman" w:cs="Times New Roman"/>
                <w:sz w:val="24"/>
                <w:szCs w:val="24"/>
              </w:rPr>
              <w:t xml:space="preserve"> и </w:t>
            </w:r>
            <w:proofErr w:type="spellStart"/>
            <w:r w:rsidRPr="00B30C5A">
              <w:rPr>
                <w:rFonts w:ascii="Times New Roman" w:hAnsi="Times New Roman" w:cs="Times New Roman"/>
                <w:sz w:val="24"/>
                <w:szCs w:val="24"/>
              </w:rPr>
              <w:t>вентшахт</w:t>
            </w:r>
            <w:proofErr w:type="spellEnd"/>
            <w:r w:rsidRPr="00B30C5A">
              <w:rPr>
                <w:rFonts w:ascii="Times New Roman" w:hAnsi="Times New Roman" w:cs="Times New Roman"/>
                <w:sz w:val="24"/>
                <w:szCs w:val="24"/>
              </w:rPr>
              <w:t>;</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устройство дополнительного ограждения парапета из металлического профиля с увеличением его до 1,2 м;</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xml:space="preserve">- замена дверных блоков в </w:t>
            </w:r>
            <w:proofErr w:type="spellStart"/>
            <w:r w:rsidRPr="00B30C5A">
              <w:rPr>
                <w:rFonts w:ascii="Times New Roman" w:hAnsi="Times New Roman" w:cs="Times New Roman"/>
                <w:sz w:val="24"/>
                <w:szCs w:val="24"/>
              </w:rPr>
              <w:t>надстроях</w:t>
            </w:r>
            <w:proofErr w:type="spellEnd"/>
            <w:r w:rsidRPr="00B30C5A">
              <w:rPr>
                <w:rFonts w:ascii="Times New Roman" w:hAnsi="Times New Roman" w:cs="Times New Roman"/>
                <w:sz w:val="24"/>
                <w:szCs w:val="24"/>
              </w:rPr>
              <w:t xml:space="preserve"> выходов на кровлю и выходов в технический этаж (чердак) на </w:t>
            </w:r>
            <w:proofErr w:type="gramStart"/>
            <w:r w:rsidRPr="00B30C5A">
              <w:rPr>
                <w:rFonts w:ascii="Times New Roman" w:hAnsi="Times New Roman" w:cs="Times New Roman"/>
                <w:sz w:val="24"/>
                <w:szCs w:val="24"/>
              </w:rPr>
              <w:t>металлические</w:t>
            </w:r>
            <w:proofErr w:type="gramEnd"/>
            <w:r w:rsidRPr="00B30C5A">
              <w:rPr>
                <w:rFonts w:ascii="Times New Roman" w:hAnsi="Times New Roman" w:cs="Times New Roman"/>
                <w:sz w:val="24"/>
                <w:szCs w:val="24"/>
              </w:rPr>
              <w:t>;</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ремонт (</w:t>
            </w:r>
            <w:proofErr w:type="spellStart"/>
            <w:r w:rsidRPr="00B30C5A">
              <w:rPr>
                <w:rFonts w:ascii="Times New Roman" w:hAnsi="Times New Roman" w:cs="Times New Roman"/>
                <w:sz w:val="24"/>
                <w:szCs w:val="24"/>
              </w:rPr>
              <w:t>штуатурка</w:t>
            </w:r>
            <w:proofErr w:type="spellEnd"/>
            <w:r w:rsidRPr="00B30C5A">
              <w:rPr>
                <w:rFonts w:ascii="Times New Roman" w:hAnsi="Times New Roman" w:cs="Times New Roman"/>
                <w:sz w:val="24"/>
                <w:szCs w:val="24"/>
              </w:rPr>
              <w:t xml:space="preserve">, покраска) </w:t>
            </w:r>
            <w:proofErr w:type="spellStart"/>
            <w:r w:rsidRPr="00B30C5A">
              <w:rPr>
                <w:rFonts w:ascii="Times New Roman" w:hAnsi="Times New Roman" w:cs="Times New Roman"/>
                <w:sz w:val="24"/>
                <w:szCs w:val="24"/>
              </w:rPr>
              <w:t>вентблоков</w:t>
            </w:r>
            <w:proofErr w:type="spellEnd"/>
            <w:r w:rsidRPr="00B30C5A">
              <w:rPr>
                <w:rFonts w:ascii="Times New Roman" w:hAnsi="Times New Roman" w:cs="Times New Roman"/>
                <w:sz w:val="24"/>
                <w:szCs w:val="24"/>
              </w:rPr>
              <w:t xml:space="preserve">; </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 пробивка и заделка отверстий при замене внутренней системы водоотвода;</w:t>
            </w:r>
          </w:p>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 замена системы водоотвода;</w:t>
            </w:r>
          </w:p>
        </w:tc>
      </w:tr>
      <w:tr w:rsidR="00B30C5A" w:rsidTr="00B30C5A">
        <w:tc>
          <w:tcPr>
            <w:tcW w:w="3369"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b/>
                <w:sz w:val="24"/>
                <w:szCs w:val="24"/>
              </w:rPr>
            </w:pPr>
            <w:r w:rsidRPr="00B30C5A">
              <w:rPr>
                <w:rFonts w:ascii="Times New Roman" w:hAnsi="Times New Roman" w:cs="Times New Roman"/>
                <w:sz w:val="24"/>
                <w:szCs w:val="24"/>
              </w:rPr>
              <w:t>В соответствии с условиями договора подряда</w:t>
            </w:r>
          </w:p>
        </w:tc>
      </w:tr>
      <w:tr w:rsidR="00B30C5A" w:rsidTr="00B30C5A">
        <w:tc>
          <w:tcPr>
            <w:tcW w:w="3369"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 xml:space="preserve">9. Требования к сроку и (или) </w:t>
            </w:r>
            <w:r w:rsidRPr="00B30C5A">
              <w:rPr>
                <w:rFonts w:ascii="Times New Roman" w:hAnsi="Times New Roman" w:cs="Times New Roman"/>
                <w:sz w:val="24"/>
                <w:szCs w:val="24"/>
              </w:rPr>
              <w:lastRenderedPageBreak/>
              <w:t>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lastRenderedPageBreak/>
              <w:t xml:space="preserve">1. Срок гарантийных обязательств: 5 (пять) лет с момента </w:t>
            </w:r>
            <w:r w:rsidRPr="00B30C5A">
              <w:rPr>
                <w:rFonts w:ascii="Times New Roman" w:hAnsi="Times New Roman" w:cs="Times New Roman"/>
                <w:sz w:val="24"/>
                <w:szCs w:val="24"/>
              </w:rPr>
              <w:lastRenderedPageBreak/>
              <w:t>подписания сторонами акта о приемке выполненных работ.</w:t>
            </w:r>
          </w:p>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 xml:space="preserve">3. </w:t>
            </w:r>
            <w:proofErr w:type="gramStart"/>
            <w:r w:rsidRPr="00B30C5A">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B30C5A">
              <w:rPr>
                <w:rFonts w:ascii="Times New Roman" w:hAnsi="Times New Roman" w:cs="Times New Roman"/>
                <w:sz w:val="24"/>
                <w:szCs w:val="24"/>
              </w:rPr>
              <w:t xml:space="preserve"> обязательств.</w:t>
            </w:r>
          </w:p>
        </w:tc>
      </w:tr>
      <w:tr w:rsidR="00B30C5A" w:rsidTr="00B30C5A">
        <w:tc>
          <w:tcPr>
            <w:tcW w:w="3369" w:type="dxa"/>
            <w:tcBorders>
              <w:top w:val="single" w:sz="4" w:space="0" w:color="auto"/>
              <w:left w:val="single" w:sz="4" w:space="0" w:color="auto"/>
              <w:bottom w:val="single" w:sz="4" w:space="0" w:color="auto"/>
              <w:right w:val="single" w:sz="4" w:space="0" w:color="auto"/>
            </w:tcBorders>
            <w:hideMark/>
          </w:tcPr>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lastRenderedPageBreak/>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B30C5A" w:rsidRPr="00B30C5A" w:rsidRDefault="00B30C5A">
            <w:pPr>
              <w:rPr>
                <w:rFonts w:ascii="Times New Roman" w:hAnsi="Times New Roman" w:cs="Times New Roman"/>
                <w:sz w:val="24"/>
                <w:szCs w:val="24"/>
              </w:rPr>
            </w:pPr>
            <w:r w:rsidRPr="00B30C5A">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B30C5A" w:rsidRPr="00B30C5A" w:rsidRDefault="00B30C5A">
            <w:pPr>
              <w:spacing w:after="60"/>
              <w:jc w:val="both"/>
              <w:rPr>
                <w:rFonts w:ascii="Times New Roman" w:hAnsi="Times New Roman" w:cs="Times New Roman"/>
                <w:sz w:val="24"/>
                <w:szCs w:val="24"/>
              </w:rPr>
            </w:pPr>
            <w:r w:rsidRPr="00B30C5A">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bookmarkEnd w:id="57"/>
    </w:tbl>
    <w:p w:rsidR="00B30C5A" w:rsidRDefault="00B30C5A" w:rsidP="00B30C5A">
      <w:pPr>
        <w:autoSpaceDE w:val="0"/>
        <w:autoSpaceDN w:val="0"/>
        <w:adjustRightInd w:val="0"/>
        <w:rPr>
          <w:b/>
          <w:bCs/>
          <w:sz w:val="28"/>
          <w:szCs w:val="28"/>
        </w:rPr>
      </w:pPr>
    </w:p>
    <w:p w:rsidR="002F5E33" w:rsidRDefault="002F5E33" w:rsidP="002F5E33">
      <w:pPr>
        <w:autoSpaceDE w:val="0"/>
        <w:autoSpaceDN w:val="0"/>
        <w:adjustRightInd w:val="0"/>
        <w:rPr>
          <w:b/>
          <w:bCs/>
          <w:sz w:val="28"/>
          <w:szCs w:val="28"/>
        </w:rPr>
      </w:pPr>
    </w:p>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lastRenderedPageBreak/>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w:t>
      </w:r>
      <w:r w:rsidRPr="00F43652">
        <w:rPr>
          <w:rFonts w:ascii="Times New Roman" w:eastAsia="Times New Roman" w:hAnsi="Times New Roman" w:cs="Times New Roman"/>
          <w:bCs/>
          <w:sz w:val="24"/>
          <w:szCs w:val="24"/>
          <w:lang w:eastAsia="ru-RU"/>
        </w:rPr>
        <w:lastRenderedPageBreak/>
        <w:t>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w:t>
      </w:r>
      <w:r w:rsidRPr="00F43652">
        <w:rPr>
          <w:rFonts w:ascii="Times New Roman" w:eastAsia="Times New Roman" w:hAnsi="Times New Roman" w:cs="Times New Roman"/>
          <w:sz w:val="24"/>
          <w:szCs w:val="24"/>
          <w:lang w:eastAsia="ru-RU"/>
        </w:rPr>
        <w:lastRenderedPageBreak/>
        <w:t>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16.2.4. Договор расторгается Региональным оператором в случае неоднократного </w:t>
      </w:r>
      <w:r w:rsidRPr="00F43652">
        <w:rPr>
          <w:rFonts w:ascii="Times New Roman" w:eastAsia="Times New Roman" w:hAnsi="Times New Roman" w:cs="Times New Roman"/>
          <w:sz w:val="24"/>
          <w:szCs w:val="24"/>
          <w:lang w:eastAsia="ru-RU"/>
        </w:rPr>
        <w:lastRenderedPageBreak/>
        <w:t>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5E33"/>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E6EDB"/>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188B"/>
    <w:rsid w:val="00862B06"/>
    <w:rsid w:val="00862E63"/>
    <w:rsid w:val="00872BFF"/>
    <w:rsid w:val="00874BAC"/>
    <w:rsid w:val="00877870"/>
    <w:rsid w:val="008944AD"/>
    <w:rsid w:val="00897AB7"/>
    <w:rsid w:val="008A0330"/>
    <w:rsid w:val="008A0B6C"/>
    <w:rsid w:val="008B0EA9"/>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1E65"/>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0C5A"/>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2992856">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03148701">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47583325">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760877787">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075323219">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687361389">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412A9-0C49-447D-8E62-E548F86A2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33</Pages>
  <Words>12389</Words>
  <Characters>70621</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43</cp:revision>
  <cp:lastPrinted>2016-09-19T12:12:00Z</cp:lastPrinted>
  <dcterms:created xsi:type="dcterms:W3CDTF">2016-04-21T07:34:00Z</dcterms:created>
  <dcterms:modified xsi:type="dcterms:W3CDTF">2016-10-12T13:12:00Z</dcterms:modified>
</cp:coreProperties>
</file>