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C1" w:rsidRPr="005C69C1" w:rsidRDefault="005C69C1" w:rsidP="005C69C1">
      <w:pPr>
        <w:rPr>
          <w:b/>
          <w:bCs/>
          <w:sz w:val="28"/>
          <w:szCs w:val="28"/>
        </w:rPr>
      </w:pPr>
      <w:r w:rsidRPr="005C69C1">
        <w:rPr>
          <w:b/>
          <w:bCs/>
          <w:sz w:val="28"/>
          <w:szCs w:val="28"/>
        </w:rPr>
        <w:t xml:space="preserve">Производственный травматизм остаётся актуальной проблемой в организациях республики </w:t>
      </w:r>
    </w:p>
    <w:p w:rsidR="00E7124B" w:rsidRPr="00E7124B" w:rsidRDefault="00E7124B" w:rsidP="00E7124B">
      <w:pPr>
        <w:rPr>
          <w:sz w:val="28"/>
          <w:szCs w:val="28"/>
        </w:rPr>
      </w:pPr>
      <w:bookmarkStart w:id="0" w:name="_GoBack"/>
      <w:bookmarkEnd w:id="0"/>
      <w:r w:rsidRPr="00E7124B">
        <w:rPr>
          <w:sz w:val="28"/>
          <w:szCs w:val="28"/>
        </w:rPr>
        <w:t>Сегодня, 29 июля, в Министерстве семьи и труда республики состоялось очередное заседание рабочей группы Межведомственной комиссии по охране труда республики. Рассмотрены обстоятельства и причины несчастных случаев с тяжелым и смертельным исходами, расследованные Гострудинспекцией в июне 2022 года.</w:t>
      </w:r>
    </w:p>
    <w:p w:rsidR="00E7124B" w:rsidRPr="00E7124B" w:rsidRDefault="00E7124B" w:rsidP="00E7124B">
      <w:pPr>
        <w:rPr>
          <w:sz w:val="28"/>
          <w:szCs w:val="28"/>
        </w:rPr>
      </w:pPr>
      <w:r w:rsidRPr="00E7124B">
        <w:rPr>
          <w:sz w:val="28"/>
          <w:szCs w:val="28"/>
        </w:rPr>
        <w:t xml:space="preserve">За отчетный период Гострудинспекцией РБ проведено  16 расследований несчастных случаев, в том числе 1 групповой, 9 случаев со </w:t>
      </w:r>
      <w:proofErr w:type="gramStart"/>
      <w:r w:rsidRPr="00E7124B">
        <w:rPr>
          <w:sz w:val="28"/>
          <w:szCs w:val="28"/>
        </w:rPr>
        <w:t>смертельным</w:t>
      </w:r>
      <w:proofErr w:type="gramEnd"/>
      <w:r w:rsidRPr="00E7124B">
        <w:rPr>
          <w:sz w:val="28"/>
          <w:szCs w:val="28"/>
        </w:rPr>
        <w:t xml:space="preserve"> и 6 - с тяжелым исходами.</w:t>
      </w:r>
    </w:p>
    <w:p w:rsidR="00E7124B" w:rsidRPr="00E7124B" w:rsidRDefault="00E7124B" w:rsidP="00E7124B">
      <w:pPr>
        <w:rPr>
          <w:sz w:val="28"/>
          <w:szCs w:val="28"/>
        </w:rPr>
      </w:pPr>
      <w:r w:rsidRPr="00E7124B">
        <w:rPr>
          <w:sz w:val="28"/>
          <w:szCs w:val="28"/>
        </w:rPr>
        <w:t xml:space="preserve">На заседании были заслушаны представители следующих организаций: ИП </w:t>
      </w:r>
      <w:proofErr w:type="spellStart"/>
      <w:r w:rsidRPr="00E7124B">
        <w:rPr>
          <w:sz w:val="28"/>
          <w:szCs w:val="28"/>
        </w:rPr>
        <w:t>Саетов</w:t>
      </w:r>
      <w:proofErr w:type="spellEnd"/>
      <w:r w:rsidRPr="00E7124B">
        <w:rPr>
          <w:sz w:val="28"/>
          <w:szCs w:val="28"/>
        </w:rPr>
        <w:t xml:space="preserve"> Ф.Ф. (</w:t>
      </w:r>
      <w:proofErr w:type="spellStart"/>
      <w:r w:rsidRPr="00E7124B">
        <w:rPr>
          <w:sz w:val="28"/>
          <w:szCs w:val="28"/>
        </w:rPr>
        <w:t>Чекмагушевский</w:t>
      </w:r>
      <w:proofErr w:type="spellEnd"/>
      <w:r w:rsidRPr="00E7124B">
        <w:rPr>
          <w:sz w:val="28"/>
          <w:szCs w:val="28"/>
        </w:rPr>
        <w:t xml:space="preserve"> район: работник получил смертельные травмы, упав с высоты 4,5 м.); ООО Строительная компания «Актау» (Кировский район, г. Уфа: работник получил множественные смертельные травмы, упав с высоты 5 м); МБУ «</w:t>
      </w:r>
      <w:proofErr w:type="spellStart"/>
      <w:r w:rsidRPr="00E7124B">
        <w:rPr>
          <w:sz w:val="28"/>
          <w:szCs w:val="28"/>
        </w:rPr>
        <w:t>Нуримановский</w:t>
      </w:r>
      <w:proofErr w:type="spellEnd"/>
      <w:r w:rsidRPr="00E7124B">
        <w:rPr>
          <w:sz w:val="28"/>
          <w:szCs w:val="28"/>
        </w:rPr>
        <w:t xml:space="preserve"> центр обслуживания муниципальных учреждений» (упав с высоты 4,5 м., работник получил тяжелые травмы); ПАО «ОДК - УМПО» (Калининский район, г. Уфа: при работе со штампом пресса сотрудница получила тяжелые травмы левой руки).</w:t>
      </w:r>
    </w:p>
    <w:p w:rsidR="00E7124B" w:rsidRPr="00E7124B" w:rsidRDefault="00E7124B" w:rsidP="00E7124B">
      <w:pPr>
        <w:rPr>
          <w:sz w:val="28"/>
          <w:szCs w:val="28"/>
        </w:rPr>
      </w:pPr>
      <w:r w:rsidRPr="00E7124B">
        <w:rPr>
          <w:sz w:val="28"/>
          <w:szCs w:val="28"/>
        </w:rPr>
        <w:t>Среди причин данных происшествий можно указать неудовлетворительную организацию производства работ, недостатки в организации и проведении подготовки работников по охране труда.</w:t>
      </w:r>
    </w:p>
    <w:p w:rsidR="00365701" w:rsidRDefault="00365701"/>
    <w:sectPr w:rsidR="0036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7"/>
    <w:rsid w:val="00365701"/>
    <w:rsid w:val="005C69C1"/>
    <w:rsid w:val="00E7124B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2022-08-01T03:42:00Z</dcterms:created>
  <dcterms:modified xsi:type="dcterms:W3CDTF">2022-08-01T03:43:00Z</dcterms:modified>
</cp:coreProperties>
</file>