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146F42" w:rsidRPr="00146F42" w:rsidTr="00D577A3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6F42" w:rsidRPr="00E0026D" w:rsidRDefault="00146F42" w:rsidP="00146F42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</w:pP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>Баш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>ортост</w:t>
            </w:r>
            <w:bookmarkStart w:id="0" w:name="_GoBack"/>
            <w:bookmarkEnd w:id="0"/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>ан  Республика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146F42" w:rsidRPr="00E0026D" w:rsidRDefault="00146F42" w:rsidP="00146F42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</w:pP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>Ст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>рлетама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>ала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146F42" w:rsidRPr="00E0026D" w:rsidRDefault="00146F42" w:rsidP="00146F42">
            <w:pPr>
              <w:widowControl w:val="0"/>
              <w:autoSpaceDE w:val="0"/>
              <w:spacing w:after="0" w:line="240" w:lineRule="auto"/>
              <w:ind w:right="21"/>
              <w:jc w:val="center"/>
              <w:rPr>
                <w:rFonts w:ascii="TNRCyrBash" w:eastAsia="Times New Roman" w:hAnsi="TNRCyrBash" w:cs="Arial"/>
                <w:sz w:val="20"/>
                <w:szCs w:val="20"/>
                <w:lang w:eastAsia="zh-CN"/>
              </w:rPr>
            </w:pPr>
            <w:r w:rsidRPr="00E0026D">
              <w:rPr>
                <w:rFonts w:ascii="TNRCyrBash" w:eastAsia="Times New Roman" w:hAnsi="TNRCyrBash" w:cs="Arial"/>
                <w:sz w:val="20"/>
                <w:szCs w:val="20"/>
                <w:lang w:val="en-US" w:eastAsia="zh-CN"/>
              </w:rPr>
              <w:t>k</w:t>
            </w:r>
            <w:r w:rsidRPr="00E0026D">
              <w:rPr>
                <w:rFonts w:ascii="TNRCyrBash" w:eastAsia="Times New Roman" w:hAnsi="TNRCyrBash" w:cs="Arial"/>
                <w:sz w:val="20"/>
                <w:szCs w:val="20"/>
                <w:lang w:eastAsia="zh-CN"/>
              </w:rPr>
              <w:t xml:space="preserve">ала округы                                      </w:t>
            </w:r>
          </w:p>
          <w:p w:rsidR="00146F42" w:rsidRPr="00E0026D" w:rsidRDefault="00146F42" w:rsidP="00146F42">
            <w:pPr>
              <w:widowControl w:val="0"/>
              <w:autoSpaceDE w:val="0"/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026D">
              <w:rPr>
                <w:rFonts w:ascii="TNRCyrBash" w:eastAsia="Times New Roman" w:hAnsi="TNRCyrBash" w:cs="Arial"/>
                <w:sz w:val="20"/>
                <w:szCs w:val="20"/>
                <w:lang w:eastAsia="zh-CN"/>
              </w:rPr>
              <w:t>Хакими</w:t>
            </w:r>
            <w:r w:rsidRPr="00E0026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ә</w:t>
            </w:r>
            <w:r w:rsidRPr="00E0026D">
              <w:rPr>
                <w:rFonts w:ascii="TNRCyrBash" w:eastAsia="Times New Roman" w:hAnsi="TNRCyrBash" w:cs="Arial"/>
                <w:sz w:val="20"/>
                <w:szCs w:val="20"/>
                <w:lang w:eastAsia="zh-CN"/>
              </w:rPr>
              <w:t>те</w:t>
            </w:r>
          </w:p>
          <w:p w:rsidR="00146F42" w:rsidRPr="00E0026D" w:rsidRDefault="00146F42" w:rsidP="00146F4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6F42" w:rsidRPr="00E0026D" w:rsidRDefault="00146F42" w:rsidP="00146F42">
            <w:pPr>
              <w:widowControl w:val="0"/>
              <w:tabs>
                <w:tab w:val="left" w:pos="4860"/>
              </w:tabs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0026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63.5pt" o:ole="">
                  <v:imagedata r:id="rId6" o:title=""/>
                </v:shape>
                <o:OLEObject Type="Embed" ProgID="Photoshop.Image.9" ShapeID="_x0000_i1025" DrawAspect="Content" ObjectID="_1728725194" r:id="rId7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6F42" w:rsidRPr="00E0026D" w:rsidRDefault="00146F42" w:rsidP="00146F42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</w:pPr>
            <w:r w:rsidRPr="00E0026D">
              <w:rPr>
                <w:rFonts w:ascii="TNRCyrBash" w:eastAsia="Times New Roman" w:hAnsi="TNRCyrBash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46F42" w:rsidRPr="00E0026D" w:rsidRDefault="00146F42" w:rsidP="00146F42">
            <w:pPr>
              <w:widowControl w:val="0"/>
              <w:autoSpaceDE w:val="0"/>
              <w:spacing w:after="0" w:line="240" w:lineRule="auto"/>
              <w:jc w:val="center"/>
              <w:rPr>
                <w:rFonts w:ascii="TNRCyrBash" w:eastAsia="Times New Roman" w:hAnsi="TNRCyrBash" w:cs="Arial"/>
                <w:sz w:val="20"/>
                <w:szCs w:val="20"/>
                <w:lang w:eastAsia="zh-CN"/>
              </w:rPr>
            </w:pPr>
            <w:r w:rsidRPr="00E0026D">
              <w:rPr>
                <w:rFonts w:ascii="TNRCyrBash" w:eastAsia="Times New Roman" w:hAnsi="TNRCyrBash" w:cs="Arial"/>
                <w:sz w:val="20"/>
                <w:szCs w:val="20"/>
                <w:lang w:eastAsia="zh-CN"/>
              </w:rPr>
              <w:t xml:space="preserve">городского округа </w:t>
            </w:r>
          </w:p>
          <w:p w:rsidR="00146F42" w:rsidRPr="00E0026D" w:rsidRDefault="00146F42" w:rsidP="00146F42">
            <w:pPr>
              <w:widowControl w:val="0"/>
              <w:autoSpaceDE w:val="0"/>
              <w:spacing w:after="0" w:line="240" w:lineRule="auto"/>
              <w:jc w:val="center"/>
              <w:rPr>
                <w:rFonts w:ascii="TNRCyrBash" w:eastAsia="Times New Roman" w:hAnsi="TNRCyrBash" w:cs="Arial"/>
                <w:sz w:val="20"/>
                <w:szCs w:val="20"/>
                <w:lang w:eastAsia="zh-CN"/>
              </w:rPr>
            </w:pPr>
            <w:r w:rsidRPr="00E0026D">
              <w:rPr>
                <w:rFonts w:ascii="TNRCyrBash" w:eastAsia="Times New Roman" w:hAnsi="TNRCyrBash" w:cs="Arial"/>
                <w:sz w:val="20"/>
                <w:szCs w:val="20"/>
                <w:lang w:eastAsia="zh-CN"/>
              </w:rPr>
              <w:t>город Стерлитамак</w:t>
            </w:r>
          </w:p>
          <w:p w:rsidR="00146F42" w:rsidRPr="00E0026D" w:rsidRDefault="00146F42" w:rsidP="00146F42">
            <w:pPr>
              <w:widowControl w:val="0"/>
              <w:autoSpaceDE w:val="0"/>
              <w:spacing w:after="0" w:line="240" w:lineRule="auto"/>
              <w:jc w:val="center"/>
              <w:rPr>
                <w:rFonts w:ascii="TNRCyrBash" w:eastAsia="Times New Roman" w:hAnsi="TNRCyrBash" w:cs="Arial"/>
                <w:sz w:val="28"/>
                <w:szCs w:val="28"/>
                <w:lang w:eastAsia="zh-CN"/>
              </w:rPr>
            </w:pPr>
            <w:r w:rsidRPr="00E0026D">
              <w:rPr>
                <w:rFonts w:ascii="TNRCyrBash" w:eastAsia="Times New Roman" w:hAnsi="TNRCyrBash" w:cs="Arial"/>
                <w:sz w:val="20"/>
                <w:szCs w:val="20"/>
                <w:lang w:eastAsia="zh-CN"/>
              </w:rPr>
              <w:t>Республики Башкортостан</w:t>
            </w:r>
          </w:p>
          <w:p w:rsidR="00146F42" w:rsidRPr="00E0026D" w:rsidRDefault="00146F42" w:rsidP="00146F4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</w:tbl>
    <w:p w:rsidR="00146F42" w:rsidRPr="00146F42" w:rsidRDefault="00146F42" w:rsidP="00146F4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146F42" w:rsidRPr="00146F42" w:rsidTr="00D577A3">
        <w:trPr>
          <w:trHeight w:val="1616"/>
        </w:trPr>
        <w:tc>
          <w:tcPr>
            <w:tcW w:w="4209" w:type="dxa"/>
          </w:tcPr>
          <w:p w:rsidR="00146F42" w:rsidRPr="00146F42" w:rsidRDefault="00146F42" w:rsidP="00146F42">
            <w:pPr>
              <w:keepNext/>
              <w:spacing w:after="4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F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14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146F42" w:rsidRPr="00146F42" w:rsidRDefault="00146F42" w:rsidP="00146F42">
            <w:pPr>
              <w:keepNext/>
              <w:spacing w:after="4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</w:t>
            </w:r>
            <w:r w:rsidRPr="00146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20___ й</w:t>
            </w:r>
            <w:r w:rsidRPr="0014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</w:tcPr>
          <w:p w:rsidR="00146F42" w:rsidRPr="00146F42" w:rsidRDefault="00146F42" w:rsidP="00146F42">
            <w:pPr>
              <w:widowControl w:val="0"/>
              <w:autoSpaceDE w:val="0"/>
              <w:spacing w:after="4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46F42" w:rsidRPr="00146F42" w:rsidRDefault="00146F42" w:rsidP="00146F42">
            <w:pPr>
              <w:widowControl w:val="0"/>
              <w:autoSpaceDE w:val="0"/>
              <w:spacing w:after="4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46F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№________</w:t>
            </w:r>
          </w:p>
        </w:tc>
        <w:tc>
          <w:tcPr>
            <w:tcW w:w="4209" w:type="dxa"/>
          </w:tcPr>
          <w:p w:rsidR="00146F42" w:rsidRPr="00146F42" w:rsidRDefault="00146F42" w:rsidP="00146F42">
            <w:pPr>
              <w:keepNext/>
              <w:spacing w:after="4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46F42" w:rsidRPr="00146F42" w:rsidRDefault="00146F42" w:rsidP="00146F42">
            <w:pPr>
              <w:widowControl w:val="0"/>
              <w:autoSpaceDE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46F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________________20___ г.</w:t>
            </w:r>
          </w:p>
        </w:tc>
      </w:tr>
    </w:tbl>
    <w:p w:rsidR="00AA2227" w:rsidRDefault="00AA2227" w:rsidP="0014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227" w:rsidRDefault="00AA2227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AA2227" w:rsidRDefault="00AA2227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город Стерлитамак Республики Башкортостан от 22.04.2020  </w:t>
      </w:r>
    </w:p>
    <w:p w:rsidR="00AA2227" w:rsidRDefault="00AA2227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860 «Об утверждении Положения о комиссии по делам несовершеннолетних и защите их прав при администрации </w:t>
      </w:r>
      <w:r w:rsidRPr="00AA2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город Стерлитамак </w:t>
      </w:r>
    </w:p>
    <w:p w:rsidR="00AA2227" w:rsidRDefault="00AA2227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22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</w:p>
    <w:p w:rsidR="00AA2227" w:rsidRDefault="00AA2227" w:rsidP="0014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227" w:rsidRDefault="00AA2227" w:rsidP="00AA22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AA222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24.06.1999 №</w:t>
      </w:r>
      <w:r w:rsidR="00871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2227">
        <w:rPr>
          <w:rFonts w:ascii="Times New Roman" w:eastAsia="Times New Roman" w:hAnsi="Times New Roman" w:cs="Times New Roman"/>
          <w:sz w:val="28"/>
          <w:szCs w:val="20"/>
          <w:lang w:eastAsia="ru-RU"/>
        </w:rPr>
        <w:t>120-ФЗ «Об основах системы профилактики безнадзорности и правонарушений несовершеннолетних», постановлением Правительства Российской Федерации от 10.02.2020 № 120 «О внесении изменений в Примерное положение о комиссиях по дел</w:t>
      </w:r>
      <w:r w:rsidR="001A7311">
        <w:rPr>
          <w:rFonts w:ascii="Times New Roman" w:eastAsia="Times New Roman" w:hAnsi="Times New Roman" w:cs="Times New Roman"/>
          <w:sz w:val="28"/>
          <w:szCs w:val="20"/>
          <w:lang w:eastAsia="ru-RU"/>
        </w:rPr>
        <w:t>ам несовершеннолетних», Законом</w:t>
      </w:r>
      <w:r w:rsidRPr="00AA2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от 28.12.2005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2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260-з «О наделении органов местного самоуправления  отдельными государственными полномочиями Республики Башкортостан», </w:t>
      </w:r>
      <w:r w:rsidR="001C08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Законом Республики Башкортостан </w:t>
      </w:r>
      <w:r w:rsidRPr="00AA222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29.12.2007 №</w:t>
      </w:r>
      <w:r w:rsidR="00871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2227">
        <w:rPr>
          <w:rFonts w:ascii="Times New Roman" w:eastAsia="Times New Roman" w:hAnsi="Times New Roman" w:cs="Times New Roman"/>
          <w:sz w:val="28"/>
          <w:szCs w:val="20"/>
          <w:lang w:eastAsia="ru-RU"/>
        </w:rPr>
        <w:t>522-з «О комиссиях по делам несовершеннолетних и защите их прав»,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Правительства  Республики Башкортостан от 07.07.2021 № 348 «О внесении изменений в  Положение</w:t>
      </w:r>
      <w:r w:rsidR="001C08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К</w:t>
      </w:r>
      <w:r w:rsidRPr="00AA2227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Правительстве Республики Башкортостан», п о с т а н о в л я ю:</w:t>
      </w:r>
    </w:p>
    <w:p w:rsidR="001C080F" w:rsidRDefault="001C080F" w:rsidP="008718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871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 Внести в  Положение о к</w:t>
      </w:r>
      <w:r w:rsidRPr="001C080F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 по делам несовершеннолетних и защите их прав при</w:t>
      </w:r>
      <w:r w:rsidRPr="001C080F">
        <w:t xml:space="preserve"> </w:t>
      </w:r>
      <w:r w:rsidRPr="001C080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округа город Стерлитамак </w:t>
      </w:r>
      <w:r w:rsidRPr="001C080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утвержденное Постановлением администрации </w:t>
      </w:r>
      <w:r w:rsidRPr="001C080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округа город Стерлитамак </w:t>
      </w:r>
      <w:r w:rsidRPr="001C080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22.04.2020 № 860, следующие изменения:</w:t>
      </w:r>
    </w:p>
    <w:p w:rsidR="001C080F" w:rsidRDefault="001C080F" w:rsidP="008718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871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Пункт 4 дополнить абзацами следующего содержания:</w:t>
      </w:r>
    </w:p>
    <w:p w:rsidR="001C080F" w:rsidRDefault="001C080F" w:rsidP="008718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871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«-профилактика экстремистских проявлений, распространения идеологии терроризма, предотвращения вовлечения несовершеннолетних в участие в несогласованных публичных мероприятиях;</w:t>
      </w:r>
    </w:p>
    <w:p w:rsidR="001C080F" w:rsidRDefault="001C080F" w:rsidP="008718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871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-координация деятельности органов и учреждений системы профилактики безнадзорности и правонарушений несовершеннолетних по выявлению суицидального проявления несовершеннолетних и принятию мер по профилактике такого проявления».</w:t>
      </w:r>
    </w:p>
    <w:p w:rsidR="009C47E8" w:rsidRPr="009C47E8" w:rsidRDefault="009C47E8" w:rsidP="008718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871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Контроль </w:t>
      </w:r>
      <w:r w:rsidRPr="009C4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исполнением данного постановления возложить на заместителя главы администрации  по социальным вопросам. </w:t>
      </w:r>
    </w:p>
    <w:p w:rsidR="009C47E8" w:rsidRPr="009C47E8" w:rsidRDefault="009C47E8" w:rsidP="009C47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7E8" w:rsidRPr="009C47E8" w:rsidRDefault="009C47E8" w:rsidP="009C47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7E8" w:rsidRPr="009C47E8" w:rsidRDefault="009C47E8" w:rsidP="009C47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7E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  <w:r w:rsidRPr="009C4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       Р.Ф.Газизов</w:t>
      </w:r>
      <w:r w:rsidRPr="009C4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</w:t>
      </w:r>
      <w:r w:rsidRPr="009C4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C4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C47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</w:t>
      </w:r>
    </w:p>
    <w:p w:rsidR="00AA2227" w:rsidRDefault="00AA2227" w:rsidP="009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7E8" w:rsidRDefault="009C47E8" w:rsidP="009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7E8" w:rsidRDefault="009C47E8" w:rsidP="009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227" w:rsidRDefault="00AA2227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227" w:rsidRDefault="00AA2227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7C6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ЛИСТ СОГЛАСОВАНИЯ</w:t>
      </w: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постановления главы </w:t>
      </w: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 городского округа город Стерлитамак</w:t>
      </w:r>
    </w:p>
    <w:p w:rsidR="00B17C61" w:rsidRPr="00B17C61" w:rsidRDefault="00B17C61" w:rsidP="00B17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проекта:</w:t>
      </w:r>
    </w:p>
    <w:p w:rsidR="00B17C61" w:rsidRPr="00B17C61" w:rsidRDefault="00B17C61" w:rsidP="00B17C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2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17C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8C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городского округа город Стерлитамак Республики Башкортостан от 22.04.2020 № 860 «Об утверждении Положения о комиссии по делам несовершеннолетних и защите их прав </w:t>
      </w:r>
      <w:r w:rsidR="008C1A26" w:rsidRPr="008C1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городского округа</w:t>
      </w:r>
      <w:r w:rsidR="008C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26" w:rsidRPr="008C1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Стерлитамак Республики Башкортостан</w:t>
      </w:r>
      <w:r w:rsidR="008C1A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представляет: комиссия по делам несовершеннолетних и защите их прав при администрации городского округа г.Стерлитамак РБ</w:t>
      </w: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СОГЛАСОВАЛИ:</w:t>
      </w: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pPr w:leftFromText="180" w:rightFromText="180" w:vertAnchor="text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3260"/>
        <w:gridCol w:w="1601"/>
        <w:gridCol w:w="1748"/>
        <w:gridCol w:w="1524"/>
      </w:tblGrid>
      <w:tr w:rsidR="00B17C61" w:rsidRPr="00B17C61" w:rsidTr="00FA465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1" w:rsidRPr="00B17C61" w:rsidRDefault="00B17C61" w:rsidP="00B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1" w:rsidRPr="00B17C61" w:rsidRDefault="00B17C61" w:rsidP="00B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</w:t>
            </w:r>
          </w:p>
          <w:p w:rsidR="00B17C61" w:rsidRPr="00B17C61" w:rsidRDefault="00B17C61" w:rsidP="00B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1" w:rsidRPr="00B17C61" w:rsidRDefault="00180C63" w:rsidP="00B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63" w:rsidRPr="00180C63" w:rsidRDefault="00180C63" w:rsidP="001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B17C61" w:rsidRPr="00B17C61" w:rsidRDefault="00180C63" w:rsidP="001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дата согласования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1" w:rsidRPr="00B17C61" w:rsidRDefault="00B17C61" w:rsidP="00B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26C8D" w:rsidRPr="00B17C61" w:rsidTr="00FA465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226C8D" w:rsidRDefault="00226C8D" w:rsidP="002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D" w:rsidRPr="00B17C61" w:rsidTr="00FA465B">
        <w:trPr>
          <w:trHeight w:val="53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М.В.</w:t>
            </w: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226C8D" w:rsidRDefault="00226C8D" w:rsidP="002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председатель комиссии по делам несовершеннолетних и защите их прав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D" w:rsidRPr="00B17C61" w:rsidTr="00FA465B">
        <w:trPr>
          <w:trHeight w:val="53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Ланина О.А.</w:t>
            </w: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226C8D" w:rsidRDefault="00226C8D" w:rsidP="002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D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правовым и имущественным вопросам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D" w:rsidRPr="00B17C61" w:rsidRDefault="00226C8D" w:rsidP="002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 делами  ___________</w:t>
      </w: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____З.Ф. Баринова ______________________________________</w:t>
      </w: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(подпись, дата согласования)</w:t>
      </w:r>
      <w:r w:rsidRPr="00B17C6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(дата поступления  проекта на согласование)</w:t>
      </w: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Фамилия,и,о исполнителя проекта: Переведенцева Ксения Викторовна</w:t>
      </w: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телефона: 24-16-20  </w:t>
      </w: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исполнителя проекта:</w:t>
      </w:r>
    </w:p>
    <w:p w:rsidR="00B17C61" w:rsidRPr="00B17C61" w:rsidRDefault="00B17C61" w:rsidP="00B1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«_____»____________202__г.</w:t>
      </w:r>
    </w:p>
    <w:p w:rsidR="00B17C61" w:rsidRPr="00B17C61" w:rsidRDefault="00B17C61" w:rsidP="00B1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1" w:rsidRPr="00B17C61" w:rsidRDefault="00B17C61" w:rsidP="00B1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6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Примечание: мотивированные дополнения или возражения по проекту (или по отдельным его пунктам) прикладываются к справке</w:t>
      </w:r>
    </w:p>
    <w:p w:rsidR="00F73C5D" w:rsidRDefault="00F73C5D"/>
    <w:sectPr w:rsidR="00F73C5D" w:rsidSect="00E0026D">
      <w:headerReference w:type="even" r:id="rId8"/>
      <w:pgSz w:w="11906" w:h="16838"/>
      <w:pgMar w:top="426" w:right="42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7F" w:rsidRDefault="00390A7F">
      <w:pPr>
        <w:spacing w:after="0" w:line="240" w:lineRule="auto"/>
      </w:pPr>
      <w:r>
        <w:separator/>
      </w:r>
    </w:p>
  </w:endnote>
  <w:endnote w:type="continuationSeparator" w:id="0">
    <w:p w:rsidR="00390A7F" w:rsidRDefault="0039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7F" w:rsidRDefault="00390A7F">
      <w:pPr>
        <w:spacing w:after="0" w:line="240" w:lineRule="auto"/>
      </w:pPr>
      <w:r>
        <w:separator/>
      </w:r>
    </w:p>
  </w:footnote>
  <w:footnote w:type="continuationSeparator" w:id="0">
    <w:p w:rsidR="00390A7F" w:rsidRDefault="0039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2D" w:rsidRDefault="00B17C61" w:rsidP="004E3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772D" w:rsidRDefault="00390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46"/>
    <w:rsid w:val="00146F42"/>
    <w:rsid w:val="00170C21"/>
    <w:rsid w:val="00180C63"/>
    <w:rsid w:val="001A7311"/>
    <w:rsid w:val="001C080F"/>
    <w:rsid w:val="001E5F46"/>
    <w:rsid w:val="00226C8D"/>
    <w:rsid w:val="002E3140"/>
    <w:rsid w:val="00390A7F"/>
    <w:rsid w:val="003A1885"/>
    <w:rsid w:val="00547103"/>
    <w:rsid w:val="00577B39"/>
    <w:rsid w:val="006C456A"/>
    <w:rsid w:val="008718C4"/>
    <w:rsid w:val="008C1A26"/>
    <w:rsid w:val="009C47E8"/>
    <w:rsid w:val="00A10C7B"/>
    <w:rsid w:val="00AA2227"/>
    <w:rsid w:val="00B17C61"/>
    <w:rsid w:val="00E0026D"/>
    <w:rsid w:val="00F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B8D1-1F04-4990-A624-CB0B77B8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C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17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C61"/>
  </w:style>
  <w:style w:type="paragraph" w:styleId="a6">
    <w:name w:val="Balloon Text"/>
    <w:basedOn w:val="a"/>
    <w:link w:val="a7"/>
    <w:uiPriority w:val="99"/>
    <w:semiHidden/>
    <w:unhideWhenUsed/>
    <w:rsid w:val="001A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13</cp:revision>
  <cp:lastPrinted>2022-03-31T11:10:00Z</cp:lastPrinted>
  <dcterms:created xsi:type="dcterms:W3CDTF">2022-03-23T04:24:00Z</dcterms:created>
  <dcterms:modified xsi:type="dcterms:W3CDTF">2022-10-31T07:40:00Z</dcterms:modified>
</cp:coreProperties>
</file>